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2D4CA" w14:textId="77777777" w:rsidR="000D2FBC" w:rsidRDefault="004F05DB">
      <w:pPr>
        <w:pStyle w:val="Heading1"/>
      </w:pPr>
      <w:r>
        <w:t>Новости агросектора</w:t>
      </w:r>
    </w:p>
    <w:p w14:paraId="481A3F78" w14:textId="77777777" w:rsidR="000D2FBC" w:rsidRDefault="004F05DB">
      <w:pPr>
        <w:pStyle w:val="Heading1"/>
      </w:pPr>
      <w:r>
        <w:t>Период: 2020-04-19 - 2020-04-20</w:t>
      </w:r>
    </w:p>
    <w:p w14:paraId="20542959" w14:textId="77777777" w:rsidR="000D2FBC" w:rsidRDefault="004F05DB">
      <w:pPr>
        <w:pStyle w:val="Heading1"/>
      </w:pPr>
      <w:r>
        <w:t>Rice millers face price squeeze by importers, says council</w:t>
      </w:r>
    </w:p>
    <w:p w14:paraId="57C2F480" w14:textId="77777777" w:rsidR="000D2FBC" w:rsidRDefault="000D2FBC"/>
    <w:p w14:paraId="6D2AC30A" w14:textId="77777777" w:rsidR="000D2FBC" w:rsidRDefault="004F05DB">
      <w:hyperlink r:id="rId6">
        <w:r>
          <w:t>Ссылка на источник</w:t>
        </w:r>
      </w:hyperlink>
    </w:p>
    <w:p w14:paraId="1C895018" w14:textId="77777777" w:rsidR="000D2FBC" w:rsidRDefault="004F05DB">
      <w:pPr>
        <w:pStyle w:val="Heading1"/>
      </w:pPr>
      <w:r>
        <w:t>It may be t</w:t>
      </w:r>
      <w:r>
        <w:t>ime for grocery stores to ban customers from coming inside</w:t>
      </w:r>
    </w:p>
    <w:p w14:paraId="5AD26D21" w14:textId="77777777" w:rsidR="000D2FBC" w:rsidRDefault="004F05DB">
      <w:r>
        <w:t xml:space="preserve">Grocery stores are still flooded with customers, and experts say it's time for large chains to go "dark" to the public and convert to curbside pickup and home delivery for food and other essential </w:t>
      </w:r>
      <w:r>
        <w:t>goods.</w:t>
      </w:r>
      <w:r>
        <w:br/>
        <w:t>Mike Houston, general manager of Takoma Park Silver Spring Co-op in Takoma Park, Maryland, decided to close his grocery store to the public in late March, when the state announced a shelter-in-place order, and switch to curbside pickup.</w:t>
      </w:r>
      <w:r>
        <w:br/>
        <w:t>Public safet</w:t>
      </w:r>
      <w:r>
        <w:t>y officials are not requiring essential stores to shut down to customers, but the US Labor Department last week recommended that retailers start "using a drive-through window or offering curbside pick-up" to protect workers for exposure to coronavirus.</w:t>
      </w:r>
    </w:p>
    <w:p w14:paraId="55B15E9B" w14:textId="77777777" w:rsidR="000D2FBC" w:rsidRDefault="004F05DB">
      <w:hyperlink r:id="rId7">
        <w:r>
          <w:t>Ссылка на источник</w:t>
        </w:r>
      </w:hyperlink>
    </w:p>
    <w:p w14:paraId="161C108E" w14:textId="77777777" w:rsidR="000D2FBC" w:rsidRDefault="004F05DB">
      <w:pPr>
        <w:pStyle w:val="Heading1"/>
      </w:pPr>
      <w:r>
        <w:t>A pandemic-driven food crisis in Africa ca</w:t>
      </w:r>
      <w:r>
        <w:t>n be prevented</w:t>
      </w:r>
    </w:p>
    <w:p w14:paraId="4DB3C97D" w14:textId="77777777" w:rsidR="000D2FBC" w:rsidRDefault="004F05DB">
      <w:r>
        <w:t>Unless measures are taken fast to keep global food supply chains operational and to mitigate the pandemic's impacts across the food system, we will see rapid increases in hunger, particularly in low-income countries of sub-Saharan Africa and</w:t>
      </w:r>
      <w:r>
        <w:t xml:space="preserve"> South Asia.</w:t>
      </w:r>
      <w:r>
        <w:br/>
        <w:t>African countries are currently focusing their efforts on blocking the transmission of COVID-19, but they also need to think about how their actions affect food security today and in the future.</w:t>
      </w:r>
      <w:r>
        <w:br/>
        <w:t>On the other hand, panic purchases of food - lik</w:t>
      </w:r>
      <w:r>
        <w:t>e those recently witnessed in Rwanda, South Africa, Kenya, Nigeria and many other countries - are already causing localised price hikes.</w:t>
      </w:r>
    </w:p>
    <w:p w14:paraId="05459934" w14:textId="77777777" w:rsidR="000D2FBC" w:rsidRDefault="004F05DB">
      <w:hyperlink r:id="rId8">
        <w:r>
          <w:t>Ссылка на источник</w:t>
        </w:r>
      </w:hyperlink>
    </w:p>
    <w:p w14:paraId="25109656" w14:textId="147B8C1A" w:rsidR="000D2FBC" w:rsidRDefault="000D2FBC"/>
    <w:p w14:paraId="1DB1E12A" w14:textId="2763650E" w:rsidR="000D2FBC" w:rsidRDefault="004F05DB" w:rsidP="004F05DB">
      <w:r>
        <w:t>has</w:t>
      </w:r>
      <w:r>
        <w:t xml:space="preserve"> also decided to ease norms under Amended Technology Upgradation Fund Scheme (ATUFS) during post lockdown period of the COVID-19 </w:t>
      </w:r>
      <w:proofErr w:type="gramStart"/>
      <w:r>
        <w:t>outbreak.The</w:t>
      </w:r>
      <w:proofErr w:type="gramEnd"/>
      <w:r>
        <w:t xml:space="preserve"> government provides credit linked capital investment subsidy with aim of 'Make in India' and 'Zero Defect and </w:t>
      </w:r>
    </w:p>
    <w:p w14:paraId="5443E8E1" w14:textId="77777777" w:rsidR="000D2FBC" w:rsidRDefault="004F05DB">
      <w:pPr>
        <w:pStyle w:val="Heading1"/>
      </w:pPr>
      <w:r>
        <w:lastRenderedPageBreak/>
        <w:t>Agriculture’s moment</w:t>
      </w:r>
    </w:p>
    <w:p w14:paraId="4C49E737" w14:textId="77777777" w:rsidR="000D2FBC" w:rsidRDefault="004F05DB">
      <w:r>
        <w:t xml:space="preserve">That being so, concerted efforts are required to ensure proper marketing of the rabi </w:t>
      </w:r>
      <w:r>
        <w:t>wheat, mustard, pulses and other harvested crops.</w:t>
      </w:r>
      <w:r>
        <w:br/>
        <w:t>The issuing of coupons or SMSes by governments to farmers for bringing their respective produce to mandis at given dates and times is fine, given the imperative for maintaining social distancing.</w:t>
      </w:r>
      <w:r>
        <w:br/>
        <w:t>If the ide</w:t>
      </w:r>
      <w:r>
        <w:t>a is to procure and pay farmers fast, while preventing overcrowding, the best way is not to stagger, but spread out purchases beyond mandis.</w:t>
      </w:r>
      <w:r>
        <w:br/>
        <w:t>There is no time to lose with regard to arranging supply of seed, fertiliser and crop protection chemicals.</w:t>
      </w:r>
    </w:p>
    <w:p w14:paraId="4A37FCE6" w14:textId="77777777" w:rsidR="000D2FBC" w:rsidRDefault="004F05DB">
      <w:hyperlink r:id="rId9">
        <w:r>
          <w:t>Ссылка на источник</w:t>
        </w:r>
      </w:hyperlink>
    </w:p>
    <w:p w14:paraId="60EDEE2D" w14:textId="77777777" w:rsidR="000D2FBC" w:rsidRDefault="004F05DB">
      <w:pPr>
        <w:pStyle w:val="Heading1"/>
      </w:pPr>
      <w:r>
        <w:t>Lockdown: BMC to allow certain public works from today</w:t>
      </w:r>
    </w:p>
    <w:p w14:paraId="22D72065" w14:textId="77777777" w:rsidR="000D2FBC" w:rsidRDefault="004F05DB">
      <w:r>
        <w:t>In the directives issued on Sunday, the civic body said that ar</w:t>
      </w:r>
      <w:r>
        <w:t>rangements will be made in each ward office to issue passes for movement of staff and contractual labour for operation of railways, airport, ships and land ports, among other things, from Monday.</w:t>
      </w:r>
      <w:r>
        <w:br/>
        <w:t>The civic body further clarified that construction activitie</w:t>
      </w:r>
      <w:r>
        <w:t>s of public projects, construction, resurfacing, repairs, pothole filling of roads and bridges, works of laying and repairs of water supply, sewer and stormwater drain lines, construction repairs and pre-monsoon desilting of storm water drains networks, an</w:t>
      </w:r>
      <w:r>
        <w:t>d construction of health infrastructure facilities will be allowed to operate subject to observance of COVID-19 safety guidelines.</w:t>
      </w:r>
    </w:p>
    <w:p w14:paraId="1A90D9B6" w14:textId="77777777" w:rsidR="000D2FBC" w:rsidRDefault="004F05DB">
      <w:pPr>
        <w:pStyle w:val="Heading1"/>
      </w:pPr>
      <w:r>
        <w:t>Covid-19: Situation improves in New York, Europe; keep trad</w:t>
      </w:r>
      <w:r>
        <w:t>e open, says IMF</w:t>
      </w:r>
    </w:p>
    <w:p w14:paraId="41FCD077" w14:textId="77777777" w:rsidR="000D2FBC" w:rsidRDefault="004F05DB">
      <w:r>
        <w:t>France's prime minister said the country was starting to beat back the coronavirus as the outbreak's death toll approached 20,000 Sunday while new hospitalisations continued a slow decline.</w:t>
      </w:r>
      <w:r>
        <w:br/>
        <w:t>Italy's overall fight to contain the spread of th</w:t>
      </w:r>
      <w:r>
        <w:t>e coronavirus continued to show results, with the number of deaths, intensive-care cases, and new infections all trending downward, based on information from the Ministry of Health and the country's Civil Protection Department on Sunday.</w:t>
      </w:r>
      <w:r>
        <w:br/>
        <w:t>Turkey's health mi</w:t>
      </w:r>
      <w:r>
        <w:t>nister said that a total of 2,017 people have died of the coronavirus in the country, with 127 new deaths in the last 24 hours.</w:t>
      </w:r>
    </w:p>
    <w:p w14:paraId="1AD64BA9" w14:textId="77777777" w:rsidR="000D2FBC" w:rsidRDefault="004F05DB">
      <w:hyperlink r:id="rId10">
        <w:r>
          <w:t>Ссылка на источник</w:t>
        </w:r>
      </w:hyperlink>
    </w:p>
    <w:p w14:paraId="3B8D2904" w14:textId="77777777" w:rsidR="000D2FBC" w:rsidRDefault="004F05DB">
      <w:hyperlink r:id="rId11">
        <w:proofErr w:type="spellStart"/>
        <w:r>
          <w:t>Ссылка</w:t>
        </w:r>
        <w:proofErr w:type="spellEnd"/>
        <w:r>
          <w:t xml:space="preserve"> на источник</w:t>
        </w:r>
      </w:hyperlink>
    </w:p>
    <w:p w14:paraId="6BBC8867" w14:textId="7BA3846F" w:rsidR="000D2FBC" w:rsidRDefault="000D2FBC"/>
    <w:sectPr w:rsidR="000D2F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FBC"/>
    <w:rsid w:val="0015074B"/>
    <w:rsid w:val="0029639D"/>
    <w:rsid w:val="00326F90"/>
    <w:rsid w:val="004F05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38CAA"/>
  <w14:defaultImageDpi w14:val="300"/>
  <w15:docId w15:val="{0C325DA8-5C6B-4B5A-80D8-5394C65B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jazeera.com/indepth/opinion/pandemic-driven-food-crisis-africa-prevented-200419164618759.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nn.com/2020/04/19/business/grocery-stores-coronavirus-pickup-delivery/inde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eemalaysiatoday.com/category/nation/2020/04/19/rice-millers-face-price-squeeze-by-importers-says-council/" TargetMode="External"/><Relationship Id="rId11" Type="http://schemas.openxmlformats.org/officeDocument/2006/relationships/hyperlink" Target="https://newatlas.com/environment/scientists-brighten-clouds-great-barrier-reef/" TargetMode="External"/><Relationship Id="rId5" Type="http://schemas.openxmlformats.org/officeDocument/2006/relationships/webSettings" Target="webSettings.xml"/><Relationship Id="rId10" Type="http://schemas.openxmlformats.org/officeDocument/2006/relationships/hyperlink" Target="https://www.business-standard.com/article/international/covid-19-new-york-recovering-europe-begins-to-heal-who-advices-caution-120042000134_1.html" TargetMode="External"/><Relationship Id="rId4" Type="http://schemas.openxmlformats.org/officeDocument/2006/relationships/settings" Target="settings.xml"/><Relationship Id="rId9" Type="http://schemas.openxmlformats.org/officeDocument/2006/relationships/hyperlink" Target="https://indianexpress.com/article/opinion/editorials/coronavirus-outbreak-farmers-crop-harvesting-6369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EA411-59FC-4115-9CE3-EF9218C9F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Евгений Гранкин</cp:lastModifiedBy>
  <cp:revision>2</cp:revision>
  <dcterms:created xsi:type="dcterms:W3CDTF">2013-12-23T23:15:00Z</dcterms:created>
  <dcterms:modified xsi:type="dcterms:W3CDTF">2020-04-20T05:05:00Z</dcterms:modified>
  <cp:category/>
</cp:coreProperties>
</file>