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888780"/>
          <w:sz w:val="20"/>
          <w:szCs w:val="20"/>
        </w:rPr>
        <w:t xml:space="preserve">Granova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6E56"/>
          <w:sz w:val="36"/>
          <w:szCs w:val="36"/>
        </w:rPr>
        <w:t xml:space="preserve">01. Flujo completo del e-commerce</w:t>
      </w:r>
    </w:p>
    <w:p>
      <w:pPr>
        <w:pBdr>
          <w:bottom w:val="single" w:color="0F6E56" w:sz="6" w:space="8"/>
        </w:pBdr>
        <w:spacing w:after="40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Cómo se mueve un pedido desde la finca hasta la entrega</w:t>
      </w:r>
    </w:p>
    <w:p>
      <w:pPr>
        <w:pStyle w:val="Heading1"/>
        <w:spacing w:after="150" w:before="300"/>
      </w:pPr>
      <w:r>
        <w:t xml:space="preserve">Actores del sistema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2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vive</w:t>
            </w:r>
          </w:p>
        </w:tc>
        <w:tc>
          <w:tcPr>
            <w:tcW w:type="dxa" w:w="38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Finca (proveedor)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fincas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 café en cargas; origen del producto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usuarios (rol=admin)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Supervisa: ve dashboard, ventas, reportes. Gestiona empleados. No opera el día a día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usuarios (rol=empleado)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Opera: registra compras, actualiza inventario, acepta pedidos, asigna transportador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clientes (PN/PJ, minorista/mayorista)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 en el catálogo, paga, recibe su pedido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Transportadora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transportadoras (nueva)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la entrega física, propia o contratada</w:t>
            </w:r>
          </w:p>
        </w:tc>
      </w:tr>
    </w:tbl>
    <w:p>
      <w:pPr>
        <w:pStyle w:val="Heading1"/>
        <w:spacing w:after="150" w:before="300"/>
      </w:pPr>
      <w:r>
        <w:t xml:space="preserve">Etapa 1 — De la finca al catálogo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Finca → Compra → Lote →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Finca: entrega una cantidad de café (cargas / kg).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Compra: el empleado registra cuánto llegó, la merma (%) y el costo pagado — hoy esto no existe en la base de datos, es la brecha más importante de este tramo.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Lote: se conserva la trazabilidad (variedad, región, altitud, etapas de procesamiento) — esta parte ya está bien construida en el sistema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Producto: el lote se convierte en un producto del catálogo, con presentación, precio y stock.</w:t>
      </w:r>
    </w:p>
    <w:p>
      <w:pPr>
        <w:pStyle w:val="Heading1"/>
        <w:spacing w:after="150" w:before="300"/>
      </w:pPr>
      <w:r>
        <w:t xml:space="preserve">Etapa 2 — Del catálogo al pedido pagado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Catálogo → Carrito y pedido → Pago → Pedido pagado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Catálogo: el cliente navega y compara — el precio debe variar según sea minorista o mayorista.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Carrito y pedido: se crea el pedido con estado_pago = pendiente.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Pago: si es tarjeta / PSE / Nequi / Daviplata, la pasarela de pago confirma sola y pone estado_pago = pagado, sin que nadie del equipo intervenga. Si es transferencia o efectivo, un empleado revisa el comprobante y lo confirma manualmente. Si es contra entrega, no hay nada que confirmar hasta la entrega.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Pedido pagado: recién aquí entra el empleado a operar la logística — nunca antes, para evitar el problema de 'el cliente pagó pero nadie aceptó el pedido'.</w:t>
      </w:r>
    </w:p>
    <w:p>
      <w:pPr>
        <w:pStyle w:val="Heading1"/>
        <w:spacing w:after="150" w:before="300"/>
      </w:pPr>
      <w:r>
        <w:t xml:space="preserve">Etapa 3 — El empleado despacha el pedido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Empleado prepara → Asigna transportador → Transportadora → Entrega y factura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Empleado prepara: verifica stock disponible y arma el pedido físicamente.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Asigna transportador: decide según el tamaño del pedido — mayorista/grande → transportadora contratada (Coordinadora, Servientrega, Deprisa); minorista/pequeño → transporte propio o domicilio local (Acarreos Rocha).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Transportadora: ejecuta la entrega física.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Entrega y factura: el cliente recibe el pedido y se emite la factura, con los datos fiscales (NIT/cédula, razón social) copiados del cliente en ese momento.</w:t>
      </w:r>
    </w:p>
    <w:p>
      <w:pPr>
        <w:pStyle w:val="Heading1"/>
        <w:spacing w:after="150" w:before="300"/>
      </w:pPr>
      <w:r>
        <w:t xml:space="preserve">Regla clave del flujo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estado_pago y estado (operativo) son dos cosas distintas. El empleado nunca decide si hubo pago — eso lo resuelve el sistema o la revisión de un comprobante. El empleado solo decide y ejecuta la parte logística: preparar, asignar transporte, despachar.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2026-08-15T03:17:39.122Z</dcterms:created>
  <dcterms:modified xsi:type="dcterms:W3CDTF">2026-08-15T03:17:39.122Z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