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C78" w:rsidRDefault="00CB3C78" w:rsidP="00CB3C78">
      <w:pPr>
        <w:widowControl w:val="0"/>
        <w:autoSpaceDE w:val="0"/>
        <w:autoSpaceDN w:val="0"/>
        <w:adjustRightInd w:val="0"/>
        <w:spacing w:line="440" w:lineRule="atLeast"/>
        <w:rPr>
          <w:rFonts w:ascii="Noteworthy Light" w:hAnsi="Noteworthy Light" w:cs="Noteworthy Light"/>
          <w:sz w:val="30"/>
          <w:szCs w:val="30"/>
        </w:rPr>
      </w:pPr>
      <w:proofErr w:type="spellStart"/>
      <w:r>
        <w:rPr>
          <w:rFonts w:ascii="Noteworthy Light" w:hAnsi="Noteworthy Light" w:cs="Noteworthy Light"/>
          <w:sz w:val="30"/>
          <w:szCs w:val="30"/>
        </w:rPr>
        <w:t>Yiling</w:t>
      </w:r>
      <w:proofErr w:type="spellEnd"/>
      <w:r>
        <w:rPr>
          <w:rFonts w:ascii="Noteworthy Light" w:hAnsi="Noteworthy Light" w:cs="Noteworthy Light"/>
          <w:sz w:val="30"/>
          <w:szCs w:val="30"/>
        </w:rPr>
        <w:t xml:space="preserve"> Chen</w:t>
      </w:r>
    </w:p>
    <w:p w:rsidR="00CB3C78" w:rsidRDefault="00CB3C78" w:rsidP="00CB3C78">
      <w:pPr>
        <w:widowControl w:val="0"/>
        <w:autoSpaceDE w:val="0"/>
        <w:autoSpaceDN w:val="0"/>
        <w:adjustRightInd w:val="0"/>
        <w:spacing w:line="440" w:lineRule="atLeast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Nov 29 2012</w:t>
      </w:r>
    </w:p>
    <w:p w:rsidR="00CB3C78" w:rsidRDefault="00CB3C78" w:rsidP="00CB3C78">
      <w:pPr>
        <w:widowControl w:val="0"/>
        <w:autoSpaceDE w:val="0"/>
        <w:autoSpaceDN w:val="0"/>
        <w:adjustRightInd w:val="0"/>
        <w:spacing w:line="440" w:lineRule="atLeast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Designing for market predictions</w:t>
      </w:r>
    </w:p>
    <w:p w:rsidR="00CB3C78" w:rsidRDefault="00CB3C78" w:rsidP="00CB3C78">
      <w:pPr>
        <w:widowControl w:val="0"/>
        <w:autoSpaceDE w:val="0"/>
        <w:autoSpaceDN w:val="0"/>
        <w:adjustRightInd w:val="0"/>
        <w:spacing w:line="440" w:lineRule="atLeast"/>
        <w:rPr>
          <w:rFonts w:ascii="Noteworthy Light" w:hAnsi="Noteworthy Light" w:cs="Noteworthy Light"/>
          <w:sz w:val="30"/>
          <w:szCs w:val="30"/>
        </w:rPr>
      </w:pPr>
    </w:p>
    <w:p w:rsidR="00CB3C78" w:rsidRDefault="00CB3C78" w:rsidP="00CB3C78">
      <w:pPr>
        <w:widowControl w:val="0"/>
        <w:autoSpaceDE w:val="0"/>
        <w:autoSpaceDN w:val="0"/>
        <w:adjustRightInd w:val="0"/>
        <w:spacing w:line="440" w:lineRule="atLeast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Markets are usually generalizations of many factors. </w:t>
      </w:r>
    </w:p>
    <w:p w:rsidR="00A85C51" w:rsidRDefault="00A85C51">
      <w:bookmarkStart w:id="0" w:name="_GoBack"/>
      <w:bookmarkEnd w:id="0"/>
    </w:p>
    <w:sectPr w:rsidR="00A85C51" w:rsidSect="0019193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Noteworthy Light">
    <w:panose1 w:val="02000400000000000000"/>
    <w:charset w:val="00"/>
    <w:family w:val="auto"/>
    <w:pitch w:val="variable"/>
    <w:sig w:usb0="8000006F" w:usb1="08000048" w:usb2="146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C78"/>
    <w:rsid w:val="00A85C51"/>
    <w:rsid w:val="00CB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060B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Macintosh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Timmerman</dc:creator>
  <cp:keywords/>
  <dc:description/>
  <cp:lastModifiedBy>Grant Timmerman</cp:lastModifiedBy>
  <cp:revision>1</cp:revision>
  <dcterms:created xsi:type="dcterms:W3CDTF">2012-11-30T23:25:00Z</dcterms:created>
  <dcterms:modified xsi:type="dcterms:W3CDTF">2012-11-30T23:26:00Z</dcterms:modified>
</cp:coreProperties>
</file>