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D4AE" w14:textId="77777777" w:rsidR="004A27BC" w:rsidRDefault="004A27BC">
      <w:pPr>
        <w:spacing w:after="480"/>
      </w:pPr>
    </w:p>
    <w:p w14:paraId="18BCDCF9" w14:textId="77777777" w:rsidR="004A27BC" w:rsidRDefault="00000000">
      <w:pPr>
        <w:spacing w:after="120"/>
        <w:jc w:val="center"/>
      </w:pPr>
      <w:r>
        <w:rPr>
          <w:b/>
          <w:bCs/>
          <w:color w:val="1B3A5C"/>
          <w:sz w:val="64"/>
          <w:szCs w:val="64"/>
        </w:rPr>
        <w:t>HypPy for QGIS</w:t>
      </w:r>
    </w:p>
    <w:p w14:paraId="2075F40E" w14:textId="77777777" w:rsidR="004A27BC" w:rsidRDefault="00000000">
      <w:pPr>
        <w:spacing w:after="120"/>
        <w:jc w:val="center"/>
      </w:pPr>
      <w:r>
        <w:rPr>
          <w:color w:val="2E75B6"/>
          <w:sz w:val="36"/>
          <w:szCs w:val="36"/>
        </w:rPr>
        <w:t>Complete Workflow Guide</w:t>
      </w:r>
    </w:p>
    <w:p w14:paraId="68208E62" w14:textId="77777777" w:rsidR="004A27BC" w:rsidRDefault="00000000">
      <w:pPr>
        <w:spacing w:after="480"/>
        <w:jc w:val="center"/>
      </w:pPr>
      <w:r>
        <w:rPr>
          <w:i/>
          <w:iCs/>
          <w:color w:val="555555"/>
          <w:sz w:val="24"/>
          <w:szCs w:val="24"/>
        </w:rPr>
        <w:t>Version 2.45  |  March 2026</w:t>
      </w:r>
    </w:p>
    <w:p w14:paraId="44032283" w14:textId="77777777" w:rsidR="004A27BC" w:rsidRDefault="00000000">
      <w:r>
        <w:br w:type="page"/>
      </w:r>
    </w:p>
    <w:p w14:paraId="474FDE6C" w14:textId="77777777" w:rsidR="004A27BC" w:rsidRDefault="00000000">
      <w:pPr>
        <w:pStyle w:val="Heading1"/>
      </w:pPr>
      <w:r>
        <w:lastRenderedPageBreak/>
        <w:t>1. Overview</w:t>
      </w:r>
    </w:p>
    <w:p w14:paraId="5E149F1D" w14:textId="77777777" w:rsidR="004A27BC" w:rsidRDefault="00000000">
      <w:pPr>
        <w:spacing w:before="60" w:after="80"/>
      </w:pPr>
      <w:r>
        <w:t>The HypPy for QGIS plugin provides hyperspectral analysis tools accessed via the QGIS Processing Toolbox and the HypPy toolbar dropdown. The toolbox is organised as follows:</w:t>
      </w:r>
    </w:p>
    <w:p w14:paraId="5828F91F" w14:textId="77777777" w:rsidR="004A27BC" w:rsidRDefault="004A27BC">
      <w:pPr>
        <w:spacing w:after="60"/>
      </w:pPr>
    </w:p>
    <w:p w14:paraId="36E9EF15" w14:textId="77777777" w:rsidR="004A27BC" w:rsidRDefault="00000000">
      <w:pPr>
        <w:pStyle w:val="ListParagraph"/>
        <w:numPr>
          <w:ilvl w:val="0"/>
          <w:numId w:val="2"/>
        </w:numPr>
        <w:spacing w:before="40" w:after="40"/>
      </w:pPr>
      <w:r>
        <w:rPr>
          <w:b/>
          <w:bCs/>
        </w:rPr>
        <w:t>1 - Workflow Guide</w:t>
      </w:r>
      <w:r>
        <w:t xml:space="preserve">  —  Open this guide in your browser</w:t>
      </w:r>
    </w:p>
    <w:p w14:paraId="4785C3C8" w14:textId="77777777" w:rsidR="004A27BC" w:rsidRDefault="00000000">
      <w:pPr>
        <w:pStyle w:val="ListParagraph"/>
        <w:numPr>
          <w:ilvl w:val="0"/>
          <w:numId w:val="2"/>
        </w:numPr>
        <w:spacing w:before="40" w:after="40"/>
      </w:pPr>
      <w:r>
        <w:rPr>
          <w:b/>
          <w:bCs/>
        </w:rPr>
        <w:t>2 - Data Import</w:t>
      </w:r>
      <w:r>
        <w:t xml:space="preserve">  —  Build overviews for fast display; spatial/spectral subset</w:t>
      </w:r>
    </w:p>
    <w:p w14:paraId="71B4B09C" w14:textId="77777777" w:rsidR="004A27BC" w:rsidRDefault="00000000">
      <w:pPr>
        <w:pStyle w:val="ListParagraph"/>
        <w:numPr>
          <w:ilvl w:val="0"/>
          <w:numId w:val="2"/>
        </w:numPr>
        <w:spacing w:before="40" w:after="40"/>
      </w:pPr>
      <w:r>
        <w:rPr>
          <w:b/>
          <w:bCs/>
        </w:rPr>
        <w:t>3 - Generate WoM Rasters</w:t>
      </w:r>
      <w:r>
        <w:t xml:space="preserve">  —  Generate WoM rasters and wavelength maps</w:t>
      </w:r>
    </w:p>
    <w:p w14:paraId="3BE85286" w14:textId="77777777" w:rsidR="004A27BC" w:rsidRDefault="00000000">
      <w:pPr>
        <w:pStyle w:val="ListParagraph"/>
        <w:numPr>
          <w:ilvl w:val="0"/>
          <w:numId w:val="2"/>
        </w:numPr>
        <w:spacing w:before="40" w:after="40"/>
      </w:pPr>
      <w:r>
        <w:rPr>
          <w:b/>
          <w:bCs/>
        </w:rPr>
        <w:t>4 - Decision Tree Classification</w:t>
      </w:r>
      <w:r>
        <w:t xml:space="preserve">  —  Classify minerals and physical properties</w:t>
      </w:r>
    </w:p>
    <w:p w14:paraId="5AB2B046" w14:textId="77777777" w:rsidR="004A27BC" w:rsidRDefault="00000000">
      <w:pPr>
        <w:pStyle w:val="ListParagraph"/>
        <w:numPr>
          <w:ilvl w:val="0"/>
          <w:numId w:val="2"/>
        </w:numPr>
        <w:spacing w:before="40" w:after="40"/>
      </w:pPr>
      <w:r>
        <w:rPr>
          <w:b/>
          <w:bCs/>
        </w:rPr>
        <w:t>5 - SAM Classification</w:t>
      </w:r>
      <w:r>
        <w:t xml:space="preserve">  —  Spectral Angle Mapper classification</w:t>
      </w:r>
    </w:p>
    <w:p w14:paraId="14216638" w14:textId="77777777" w:rsidR="004A27BC" w:rsidRDefault="00000000">
      <w:pPr>
        <w:pStyle w:val="ListParagraph"/>
        <w:numPr>
          <w:ilvl w:val="0"/>
          <w:numId w:val="2"/>
        </w:numPr>
        <w:spacing w:before="40" w:after="40"/>
      </w:pPr>
      <w:r>
        <w:rPr>
          <w:b/>
          <w:bCs/>
        </w:rPr>
        <w:t>6 - Spectral Processing Tools</w:t>
      </w:r>
      <w:r>
        <w:t xml:space="preserve">  —  Log Residuals, PCA, filters, band maths, continuum removal</w:t>
      </w:r>
    </w:p>
    <w:p w14:paraId="605B1E53" w14:textId="77777777" w:rsidR="004A27BC" w:rsidRDefault="00000000">
      <w:pPr>
        <w:pStyle w:val="ListParagraph"/>
        <w:numPr>
          <w:ilvl w:val="0"/>
          <w:numId w:val="2"/>
        </w:numPr>
        <w:spacing w:before="40" w:after="40"/>
      </w:pPr>
      <w:r>
        <w:rPr>
          <w:b/>
          <w:bCs/>
        </w:rPr>
        <w:t>7 - Feature Extraction</w:t>
      </w:r>
      <w:r>
        <w:t xml:space="preserve">  —  One-click WoM + wavelength map + legend per absorption feature</w:t>
      </w:r>
    </w:p>
    <w:p w14:paraId="22A747E5" w14:textId="77777777" w:rsidR="004A27BC" w:rsidRDefault="00000000">
      <w:pPr>
        <w:pStyle w:val="ListParagraph"/>
        <w:numPr>
          <w:ilvl w:val="0"/>
          <w:numId w:val="2"/>
        </w:numPr>
        <w:spacing w:before="40" w:after="40"/>
      </w:pPr>
      <w:r>
        <w:rPr>
          <w:b/>
          <w:bCs/>
        </w:rPr>
        <w:t>8 - Convert Tools</w:t>
      </w:r>
      <w:r>
        <w:t xml:space="preserve">  —  Format conversion utilities</w:t>
      </w:r>
    </w:p>
    <w:p w14:paraId="067DEBB2" w14:textId="77777777" w:rsidR="004A27BC" w:rsidRDefault="004A27BC">
      <w:pPr>
        <w:spacing w:after="160"/>
      </w:pPr>
    </w:p>
    <w:p w14:paraId="27C7B46D" w14:textId="77777777" w:rsidR="004A27BC" w:rsidRDefault="00000000">
      <w:pPr>
        <w:pStyle w:val="Heading2"/>
      </w:pPr>
      <w:r>
        <w:t>Plugin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1AF68953"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3618C3F"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04E0DC6"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D734A50" w14:textId="77777777" w:rsidR="004A27BC" w:rsidRDefault="00000000">
            <w:r>
              <w:rPr>
                <w:b/>
                <w:bCs/>
                <w:color w:val="FFFFFF"/>
                <w:sz w:val="20"/>
                <w:szCs w:val="20"/>
              </w:rPr>
              <w:t>Purpose</w:t>
            </w:r>
          </w:p>
        </w:tc>
      </w:tr>
      <w:tr w:rsidR="004A27BC" w14:paraId="2F95BCB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EF9B5" w14:textId="77777777" w:rsidR="004A27BC" w:rsidRDefault="00000000">
            <w:pPr>
              <w:spacing w:before="20" w:after="20"/>
            </w:pPr>
            <w:r>
              <w:rPr>
                <w:sz w:val="20"/>
                <w:szCs w:val="20"/>
              </w:rPr>
              <w:t>Step 1 - Open Workflow Guide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BE9CAD" w14:textId="77777777" w:rsidR="004A27BC" w:rsidRDefault="00000000">
            <w:pPr>
              <w:spacing w:before="20" w:after="20"/>
            </w:pPr>
            <w:r>
              <w:rPr>
                <w:sz w:val="20"/>
                <w:szCs w:val="20"/>
              </w:rPr>
              <w:t>1 - Workflow Guide</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D5F82" w14:textId="77777777" w:rsidR="004A27BC" w:rsidRDefault="00000000">
            <w:pPr>
              <w:spacing w:before="20" w:after="20"/>
            </w:pPr>
            <w:r>
              <w:rPr>
                <w:sz w:val="20"/>
                <w:szCs w:val="20"/>
              </w:rPr>
              <w:t>Open this guide in your browser</w:t>
            </w:r>
          </w:p>
        </w:tc>
      </w:tr>
      <w:tr w:rsidR="004A27BC" w14:paraId="72E579E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75A50E" w14:textId="77777777" w:rsidR="004A27BC" w:rsidRDefault="00000000">
            <w:pPr>
              <w:spacing w:before="20" w:after="20"/>
            </w:pPr>
            <w:r>
              <w:rPr>
                <w:sz w:val="20"/>
                <w:szCs w:val="20"/>
              </w:rPr>
              <w:t>D01 - Build Overviews (Fast Display)</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249C522"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31C61ED" w14:textId="77777777" w:rsidR="004A27BC" w:rsidRDefault="00000000">
            <w:pPr>
              <w:spacing w:before="20" w:after="20"/>
            </w:pPr>
            <w:r>
              <w:rPr>
                <w:sz w:val="20"/>
                <w:szCs w:val="20"/>
              </w:rPr>
              <w:t>Build GDAL overview pyramids for fast display</w:t>
            </w:r>
          </w:p>
        </w:tc>
      </w:tr>
      <w:tr w:rsidR="004A27BC" w14:paraId="787C575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8213E4" w14:textId="77777777" w:rsidR="004A27BC" w:rsidRDefault="00000000">
            <w:pPr>
              <w:spacing w:before="20" w:after="20"/>
            </w:pPr>
            <w:r>
              <w:rPr>
                <w:sz w:val="20"/>
                <w:szCs w:val="20"/>
              </w:rPr>
              <w:t>D02 - Subset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421088"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81112A" w14:textId="77777777" w:rsidR="004A27BC" w:rsidRDefault="00000000">
            <w:pPr>
              <w:spacing w:before="20" w:after="20"/>
            </w:pPr>
            <w:r>
              <w:rPr>
                <w:sz w:val="20"/>
                <w:szCs w:val="20"/>
              </w:rPr>
              <w:t>Extract a spatial and/or spectral subset</w:t>
            </w:r>
          </w:p>
        </w:tc>
      </w:tr>
      <w:tr w:rsidR="004A27BC" w14:paraId="7A7647E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2F91B3" w14:textId="77777777" w:rsidR="004A27BC" w:rsidRDefault="00000000">
            <w:pPr>
              <w:spacing w:before="20" w:after="20"/>
            </w:pPr>
            <w:r>
              <w:rPr>
                <w:sz w:val="20"/>
                <w:szCs w:val="20"/>
              </w:rPr>
              <w:t>Step 2a - Generate All Three WoM Rasters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CF56BDA"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374C49" w14:textId="77777777" w:rsidR="004A27BC" w:rsidRDefault="00000000">
            <w:pPr>
              <w:spacing w:before="20" w:after="20"/>
            </w:pPr>
            <w:r>
              <w:rPr>
                <w:sz w:val="20"/>
                <w:szCs w:val="20"/>
              </w:rPr>
              <w:t>Generate WoM-A, WoM-B and WoM-C in one step</w:t>
            </w:r>
          </w:p>
        </w:tc>
      </w:tr>
      <w:tr w:rsidR="004A27BC" w14:paraId="549753F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B29D9A" w14:textId="77777777" w:rsidR="004A27BC" w:rsidRDefault="00000000">
            <w:pPr>
              <w:spacing w:before="20" w:after="20"/>
            </w:pPr>
            <w:r>
              <w:rPr>
                <w:sz w:val="20"/>
                <w:szCs w:val="20"/>
              </w:rPr>
              <w:t>Step 2a - Generate WoM-A (750–1300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4E780"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1E913" w14:textId="77777777" w:rsidR="004A27BC" w:rsidRDefault="00000000">
            <w:pPr>
              <w:spacing w:before="20" w:after="20"/>
            </w:pPr>
            <w:r>
              <w:rPr>
                <w:sz w:val="20"/>
                <w:szCs w:val="20"/>
              </w:rPr>
              <w:t>Generate WoM-A individually</w:t>
            </w:r>
          </w:p>
        </w:tc>
      </w:tr>
      <w:tr w:rsidR="004A27BC" w14:paraId="6F86525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C7E2C29" w14:textId="77777777" w:rsidR="004A27BC" w:rsidRDefault="00000000">
            <w:pPr>
              <w:spacing w:before="20" w:after="20"/>
            </w:pPr>
            <w:r>
              <w:rPr>
                <w:sz w:val="20"/>
                <w:szCs w:val="20"/>
              </w:rPr>
              <w:t>Step 2a - Generate WoM-B (1850–2100 nm)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710886"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E60B82C" w14:textId="77777777" w:rsidR="004A27BC" w:rsidRDefault="00000000">
            <w:pPr>
              <w:spacing w:before="20" w:after="20"/>
            </w:pPr>
            <w:r>
              <w:rPr>
                <w:sz w:val="20"/>
                <w:szCs w:val="20"/>
              </w:rPr>
              <w:t>Generate WoM-B individually</w:t>
            </w:r>
          </w:p>
        </w:tc>
      </w:tr>
      <w:tr w:rsidR="004A27BC" w14:paraId="142A610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2A696" w14:textId="77777777" w:rsidR="004A27BC" w:rsidRDefault="00000000">
            <w:pPr>
              <w:spacing w:before="20" w:after="20"/>
            </w:pPr>
            <w:r>
              <w:rPr>
                <w:sz w:val="20"/>
                <w:szCs w:val="20"/>
              </w:rPr>
              <w:t>Step 2a - Generate WoM-C (2100–2400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8D7213"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E3BD7" w14:textId="77777777" w:rsidR="004A27BC" w:rsidRDefault="00000000">
            <w:pPr>
              <w:spacing w:before="20" w:after="20"/>
            </w:pPr>
            <w:r>
              <w:rPr>
                <w:sz w:val="20"/>
                <w:szCs w:val="20"/>
              </w:rPr>
              <w:t>Generate WoM-C individually</w:t>
            </w:r>
          </w:p>
        </w:tc>
      </w:tr>
      <w:tr w:rsidR="004A27BC" w14:paraId="70828F39"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D90CAE" w14:textId="77777777" w:rsidR="004A27BC" w:rsidRDefault="00000000">
            <w:pPr>
              <w:spacing w:before="20" w:after="20"/>
            </w:pPr>
            <w:r>
              <w:rPr>
                <w:sz w:val="20"/>
                <w:szCs w:val="20"/>
              </w:rPr>
              <w:t>Step 2b - Wavelength of Minimum (custom)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C83F75"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3759F4" w14:textId="77777777" w:rsidR="004A27BC" w:rsidRDefault="00000000">
            <w:pPr>
              <w:spacing w:before="20" w:after="20"/>
            </w:pPr>
            <w:r>
              <w:rPr>
                <w:sz w:val="20"/>
                <w:szCs w:val="20"/>
              </w:rPr>
              <w:t>Extract absorption features for any range</w:t>
            </w:r>
          </w:p>
        </w:tc>
      </w:tr>
      <w:tr w:rsidR="004A27BC" w14:paraId="7AEC294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D76A4" w14:textId="77777777" w:rsidR="004A27BC" w:rsidRDefault="00000000">
            <w:pPr>
              <w:spacing w:before="20" w:after="20"/>
            </w:pPr>
            <w:r>
              <w:rPr>
                <w:sz w:val="20"/>
                <w:szCs w:val="20"/>
              </w:rPr>
              <w:t>Step 2c - Wavelength Mapping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7D5204"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C00E29" w14:textId="77777777" w:rsidR="004A27BC" w:rsidRDefault="00000000">
            <w:pPr>
              <w:spacing w:before="20" w:after="20"/>
            </w:pPr>
            <w:r>
              <w:rPr>
                <w:sz w:val="20"/>
                <w:szCs w:val="20"/>
              </w:rPr>
              <w:t>Create RGB visualisation from WoM output</w:t>
            </w:r>
          </w:p>
        </w:tc>
      </w:tr>
      <w:tr w:rsidR="004A27BC" w14:paraId="16A21D6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F7DE9C" w14:textId="77777777" w:rsidR="004A27BC" w:rsidRDefault="00000000">
            <w:pPr>
              <w:spacing w:before="20" w:after="20"/>
            </w:pPr>
            <w:r>
              <w:rPr>
                <w:sz w:val="20"/>
                <w:szCs w:val="20"/>
              </w:rPr>
              <w:t>DT Mineral 2100–2400</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23D678"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9E7A498" w14:textId="77777777" w:rsidR="004A27BC" w:rsidRDefault="00000000">
            <w:pPr>
              <w:spacing w:before="20" w:after="20"/>
            </w:pPr>
            <w:r>
              <w:rPr>
                <w:sz w:val="20"/>
                <w:szCs w:val="20"/>
              </w:rPr>
              <w:t>Classify minerals in 2100–2400 nm range</w:t>
            </w:r>
          </w:p>
        </w:tc>
      </w:tr>
      <w:tr w:rsidR="004A27BC" w14:paraId="40F0D05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4DFAFC" w14:textId="77777777" w:rsidR="004A27BC" w:rsidRDefault="00000000">
            <w:pPr>
              <w:spacing w:before="20" w:after="20"/>
            </w:pPr>
            <w:r>
              <w:rPr>
                <w:sz w:val="20"/>
                <w:szCs w:val="20"/>
              </w:rPr>
              <w:t>DT Albedo</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A2933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5FCD1" w14:textId="77777777" w:rsidR="004A27BC" w:rsidRDefault="00000000">
            <w:pPr>
              <w:spacing w:before="20" w:after="20"/>
            </w:pPr>
            <w:r>
              <w:rPr>
                <w:sz w:val="20"/>
                <w:szCs w:val="20"/>
              </w:rPr>
              <w:t>Classify brightness per pixel</w:t>
            </w:r>
          </w:p>
        </w:tc>
      </w:tr>
      <w:tr w:rsidR="004A27BC" w14:paraId="3761029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1758174" w14:textId="77777777" w:rsidR="004A27BC" w:rsidRDefault="00000000">
            <w:pPr>
              <w:spacing w:before="20" w:after="20"/>
            </w:pPr>
            <w:r>
              <w:rPr>
                <w:sz w:val="20"/>
                <w:szCs w:val="20"/>
              </w:rPr>
              <w:t>DT Fedrop</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F435E7"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C4B504" w14:textId="77777777" w:rsidR="004A27BC" w:rsidRDefault="00000000">
            <w:pPr>
              <w:spacing w:before="20" w:after="20"/>
            </w:pPr>
            <w:r>
              <w:rPr>
                <w:sz w:val="20"/>
                <w:szCs w:val="20"/>
              </w:rPr>
              <w:t>Classify iron drop intensity</w:t>
            </w:r>
          </w:p>
        </w:tc>
      </w:tr>
      <w:tr w:rsidR="004A27BC" w14:paraId="7F0C675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AE28AA" w14:textId="77777777" w:rsidR="004A27BC" w:rsidRDefault="00000000">
            <w:pPr>
              <w:spacing w:before="20" w:after="20"/>
            </w:pPr>
            <w:r>
              <w:rPr>
                <w:sz w:val="20"/>
                <w:szCs w:val="20"/>
              </w:rPr>
              <w:t>DT Illcryst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5ABD3F"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1B22A1" w14:textId="77777777" w:rsidR="004A27BC" w:rsidRDefault="00000000">
            <w:pPr>
              <w:spacing w:before="20" w:after="20"/>
            </w:pPr>
            <w:r>
              <w:rPr>
                <w:sz w:val="20"/>
                <w:szCs w:val="20"/>
              </w:rPr>
              <w:t>Classify illite crystallinity</w:t>
            </w:r>
          </w:p>
        </w:tc>
      </w:tr>
      <w:tr w:rsidR="004A27BC" w14:paraId="68FB5D1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E60B6B" w14:textId="77777777" w:rsidR="004A27BC" w:rsidRDefault="00000000">
            <w:pPr>
              <w:spacing w:before="20" w:after="20"/>
            </w:pPr>
            <w:r>
              <w:rPr>
                <w:sz w:val="20"/>
                <w:szCs w:val="20"/>
              </w:rPr>
              <w:lastRenderedPageBreak/>
              <w:t>DT Ill-Kaol</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950B701"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895E82" w14:textId="77777777" w:rsidR="004A27BC" w:rsidRDefault="00000000">
            <w:pPr>
              <w:spacing w:before="20" w:after="20"/>
            </w:pPr>
            <w:r>
              <w:rPr>
                <w:sz w:val="20"/>
                <w:szCs w:val="20"/>
              </w:rPr>
              <w:t>Classify illite vs kaolinite ratio</w:t>
            </w:r>
          </w:p>
        </w:tc>
      </w:tr>
      <w:tr w:rsidR="004A27BC" w14:paraId="2B771AF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2F4095" w14:textId="77777777" w:rsidR="004A27BC" w:rsidRDefault="00000000">
            <w:pPr>
              <w:spacing w:before="20" w:after="20"/>
            </w:pPr>
            <w:r>
              <w:rPr>
                <w:sz w:val="20"/>
                <w:szCs w:val="20"/>
              </w:rPr>
              <w:t>DT Kaol-Cryst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CD45F5"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0199D3" w14:textId="77777777" w:rsidR="004A27BC" w:rsidRDefault="00000000">
            <w:pPr>
              <w:spacing w:before="20" w:after="20"/>
            </w:pPr>
            <w:r>
              <w:rPr>
                <w:sz w:val="20"/>
                <w:szCs w:val="20"/>
              </w:rPr>
              <w:t>Classify kaolinite crystallinity using 2162/2206 nm depth ratio</w:t>
            </w:r>
          </w:p>
        </w:tc>
      </w:tr>
      <w:tr w:rsidR="004A27BC" w14:paraId="6E17C34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52D53F" w14:textId="77777777" w:rsidR="004A27BC" w:rsidRDefault="00000000">
            <w:pPr>
              <w:spacing w:before="20" w:after="20"/>
            </w:pPr>
            <w:r>
              <w:rPr>
                <w:sz w:val="20"/>
                <w:szCs w:val="20"/>
              </w:rPr>
              <w:t>DT Dick-Kaol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CB7EFE"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D3BD72" w14:textId="77777777" w:rsidR="004A27BC" w:rsidRDefault="00000000">
            <w:pPr>
              <w:spacing w:before="20" w:after="20"/>
            </w:pPr>
            <w:r>
              <w:rPr>
                <w:sz w:val="20"/>
                <w:szCs w:val="20"/>
              </w:rPr>
              <w:t>Classify dickite vs kaolinite using 2162/2178 nm shoulder wavelength</w:t>
            </w:r>
          </w:p>
        </w:tc>
      </w:tr>
      <w:tr w:rsidR="004A27BC" w14:paraId="0EAF62A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ABD21" w14:textId="77777777" w:rsidR="004A27BC" w:rsidRDefault="00000000">
            <w:pPr>
              <w:spacing w:before="20" w:after="20"/>
            </w:pPr>
            <w:r>
              <w:rPr>
                <w:sz w:val="20"/>
                <w:szCs w:val="20"/>
              </w:rPr>
              <w:t>DT Kandite Group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266218"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8E1B05" w14:textId="77777777" w:rsidR="004A27BC" w:rsidRDefault="00000000">
            <w:pPr>
              <w:spacing w:before="20" w:after="20"/>
            </w:pPr>
            <w:r>
              <w:rPr>
                <w:sz w:val="20"/>
                <w:szCs w:val="20"/>
              </w:rPr>
              <w:t>Classify all five kandite group minerals (kaolinite, dickite, nacrite, halloysite, metahalloysite)</w:t>
            </w:r>
          </w:p>
        </w:tc>
      </w:tr>
      <w:tr w:rsidR="004A27BC" w14:paraId="4763EA3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68D10C" w14:textId="77777777" w:rsidR="004A27BC" w:rsidRDefault="00000000">
            <w:pPr>
              <w:spacing w:before="20" w:after="20"/>
            </w:pPr>
            <w:r>
              <w:rPr>
                <w:sz w:val="20"/>
                <w:szCs w:val="20"/>
              </w:rPr>
              <w:t>DT Pyrophyllite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28A987"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FC76BC" w14:textId="77777777" w:rsidR="004A27BC" w:rsidRDefault="00000000">
            <w:pPr>
              <w:spacing w:before="20" w:after="20"/>
            </w:pPr>
            <w:r>
              <w:rPr>
                <w:sz w:val="20"/>
                <w:szCs w:val="20"/>
              </w:rPr>
              <w:t>Classify pyrophyllite using 2066 nm doublet and 1396 nm OH feature</w:t>
            </w:r>
          </w:p>
        </w:tc>
      </w:tr>
      <w:tr w:rsidR="004A27BC" w14:paraId="106FC93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1CB9E9" w14:textId="77777777" w:rsidR="004A27BC" w:rsidRDefault="00000000">
            <w:pPr>
              <w:spacing w:before="20" w:after="20"/>
            </w:pPr>
            <w:r>
              <w:rPr>
                <w:sz w:val="20"/>
                <w:szCs w:val="20"/>
              </w:rPr>
              <w:t>DT Mineral Map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5047F"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5A68B4" w14:textId="77777777" w:rsidR="004A27BC" w:rsidRDefault="00000000">
            <w:pPr>
              <w:spacing w:before="20" w:after="20"/>
            </w:pPr>
            <w:r>
              <w:rPr>
                <w:sz w:val="20"/>
                <w:szCs w:val="20"/>
              </w:rPr>
              <w:t>17-class mineral map from WoM-B + WoM-C</w:t>
            </w:r>
          </w:p>
        </w:tc>
      </w:tr>
      <w:tr w:rsidR="004A27BC" w14:paraId="68D7A3A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87E8C7" w14:textId="77777777" w:rsidR="004A27BC" w:rsidRDefault="00000000">
            <w:pPr>
              <w:spacing w:before="20" w:after="20"/>
            </w:pPr>
            <w:r>
              <w:rPr>
                <w:sz w:val="20"/>
                <w:szCs w:val="20"/>
              </w:rPr>
              <w:t>Spectral Angle Mapper (SAM)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F9D5F0" w14:textId="77777777" w:rsidR="004A27BC" w:rsidRDefault="00000000">
            <w:pPr>
              <w:spacing w:before="20" w:after="20"/>
            </w:pPr>
            <w:r>
              <w:rPr>
                <w:sz w:val="20"/>
                <w:szCs w:val="20"/>
              </w:rPr>
              <w:t>5 - SAM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912224" w14:textId="77777777" w:rsidR="004A27BC" w:rsidRDefault="00000000">
            <w:pPr>
              <w:spacing w:before="20" w:after="20"/>
            </w:pPr>
            <w:r>
              <w:rPr>
                <w:sz w:val="20"/>
                <w:szCs w:val="20"/>
              </w:rPr>
              <w:t>Classify pixels against a spectral library</w:t>
            </w:r>
          </w:p>
        </w:tc>
      </w:tr>
      <w:tr w:rsidR="004A27BC" w14:paraId="4597015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D4E8D" w14:textId="77777777" w:rsidR="004A27BC" w:rsidRDefault="00000000">
            <w:pPr>
              <w:spacing w:before="20" w:after="20"/>
            </w:pPr>
            <w:r>
              <w:rPr>
                <w:sz w:val="20"/>
                <w:szCs w:val="20"/>
              </w:rPr>
              <w:t>Convex Hull Removal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AB42C1"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C9D30" w14:textId="77777777" w:rsidR="004A27BC" w:rsidRDefault="00000000">
            <w:pPr>
              <w:spacing w:before="20" w:after="20"/>
            </w:pPr>
            <w:r>
              <w:rPr>
                <w:sz w:val="20"/>
                <w:szCs w:val="20"/>
              </w:rPr>
              <w:t>Continuum removal using convex hull fitting</w:t>
            </w:r>
          </w:p>
        </w:tc>
      </w:tr>
      <w:tr w:rsidR="004A27BC" w14:paraId="013F955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D1A7A2F" w14:textId="77777777" w:rsidR="004A27BC" w:rsidRDefault="00000000">
            <w:pPr>
              <w:spacing w:before="20" w:after="20"/>
            </w:pPr>
            <w:r>
              <w:rPr>
                <w:sz w:val="20"/>
                <w:szCs w:val="20"/>
              </w:rPr>
              <w:t>Band Ratio</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BCE3D49"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211D5B1" w14:textId="77777777" w:rsidR="004A27BC" w:rsidRDefault="00000000">
            <w:pPr>
              <w:spacing w:before="20" w:after="20"/>
            </w:pPr>
            <w:r>
              <w:rPr>
                <w:sz w:val="20"/>
                <w:szCs w:val="20"/>
              </w:rPr>
              <w:t>Single-band ratio by wavelength</w:t>
            </w:r>
          </w:p>
        </w:tc>
      </w:tr>
      <w:tr w:rsidR="004A27BC" w14:paraId="72DE91D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4FBF68" w14:textId="77777777" w:rsidR="004A27BC" w:rsidRDefault="00000000">
            <w:pPr>
              <w:spacing w:before="20" w:after="20"/>
            </w:pPr>
            <w:r>
              <w:rPr>
                <w:sz w:val="20"/>
                <w:szCs w:val="20"/>
              </w:rPr>
              <w:t>Band Ratios (Sequential)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6EE31A"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B1984" w14:textId="77777777" w:rsidR="004A27BC" w:rsidRDefault="00000000">
            <w:pPr>
              <w:spacing w:before="20" w:after="20"/>
            </w:pPr>
            <w:r>
              <w:rPr>
                <w:sz w:val="20"/>
                <w:szCs w:val="20"/>
              </w:rPr>
              <w:t>All-band sequential ratios with delta</w:t>
            </w:r>
          </w:p>
        </w:tc>
      </w:tr>
      <w:tr w:rsidR="004A27BC" w14:paraId="751AE06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F8E3B2D" w14:textId="77777777" w:rsidR="004A27BC" w:rsidRDefault="00000000">
            <w:pPr>
              <w:spacing w:before="20" w:after="20"/>
            </w:pPr>
            <w:r>
              <w:rPr>
                <w:sz w:val="20"/>
                <w:szCs w:val="20"/>
              </w:rPr>
              <w:t>Band Depths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E81053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B2D178" w14:textId="77777777" w:rsidR="004A27BC" w:rsidRDefault="00000000">
            <w:pPr>
              <w:spacing w:before="20" w:after="20"/>
            </w:pPr>
            <w:r>
              <w:rPr>
                <w:sz w:val="20"/>
                <w:szCs w:val="20"/>
              </w:rPr>
              <w:t>Per-band absorption feature depths</w:t>
            </w:r>
          </w:p>
        </w:tc>
      </w:tr>
      <w:tr w:rsidR="004A27BC" w14:paraId="24A50BB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1FBA45" w14:textId="77777777" w:rsidR="004A27BC" w:rsidRDefault="00000000">
            <w:pPr>
              <w:spacing w:before="20" w:after="20"/>
            </w:pPr>
            <w:r>
              <w:rPr>
                <w:sz w:val="20"/>
                <w:szCs w:val="20"/>
              </w:rPr>
              <w:t>Band Math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399D72"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59D09E" w14:textId="77777777" w:rsidR="004A27BC" w:rsidRDefault="00000000">
            <w:pPr>
              <w:spacing w:before="20" w:after="20"/>
            </w:pPr>
            <w:r>
              <w:rPr>
                <w:sz w:val="20"/>
                <w:szCs w:val="20"/>
              </w:rPr>
              <w:t>NumPy expression over image bands</w:t>
            </w:r>
          </w:p>
        </w:tc>
      </w:tr>
      <w:tr w:rsidR="004A27BC" w14:paraId="38D443A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BEA4BF" w14:textId="77777777" w:rsidR="004A27BC" w:rsidRDefault="00000000">
            <w:pPr>
              <w:spacing w:before="20" w:after="20"/>
            </w:pPr>
            <w:r>
              <w:rPr>
                <w:sz w:val="20"/>
                <w:szCs w:val="20"/>
              </w:rPr>
              <w:t>Spectra Math</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C3219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ED1892" w14:textId="77777777" w:rsidR="004A27BC" w:rsidRDefault="00000000">
            <w:pPr>
              <w:spacing w:before="20" w:after="20"/>
            </w:pPr>
            <w:r>
              <w:rPr>
                <w:sz w:val="20"/>
                <w:szCs w:val="20"/>
              </w:rPr>
              <w:t>Per-pixel spectral expression</w:t>
            </w:r>
          </w:p>
        </w:tc>
      </w:tr>
      <w:tr w:rsidR="004A27BC" w14:paraId="14CC9CE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3504E3" w14:textId="77777777" w:rsidR="004A27BC" w:rsidRDefault="00000000">
            <w:pPr>
              <w:spacing w:before="20" w:after="20"/>
            </w:pPr>
            <w:r>
              <w:rPr>
                <w:sz w:val="20"/>
                <w:szCs w:val="20"/>
              </w:rPr>
              <w:t>Log Residuals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09456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8E241" w14:textId="77777777" w:rsidR="004A27BC" w:rsidRDefault="00000000">
            <w:pPr>
              <w:spacing w:before="20" w:after="20"/>
            </w:pPr>
            <w:r>
              <w:rPr>
                <w:sz w:val="20"/>
                <w:szCs w:val="20"/>
              </w:rPr>
              <w:t>Log Residuals / Kwik Residuals normalisation</w:t>
            </w:r>
          </w:p>
        </w:tc>
      </w:tr>
      <w:tr w:rsidR="004A27BC" w14:paraId="2730577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8ACE440" w14:textId="77777777" w:rsidR="004A27BC" w:rsidRDefault="00000000">
            <w:pPr>
              <w:spacing w:before="20" w:after="20"/>
            </w:pPr>
            <w:r>
              <w:rPr>
                <w:sz w:val="20"/>
                <w:szCs w:val="20"/>
              </w:rPr>
              <w:t>PCA — Forward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BD2EE8"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BD7B4F" w14:textId="77777777" w:rsidR="004A27BC" w:rsidRDefault="00000000">
            <w:pPr>
              <w:spacing w:before="20" w:after="20"/>
            </w:pPr>
            <w:r>
              <w:rPr>
                <w:sz w:val="20"/>
                <w:szCs w:val="20"/>
              </w:rPr>
              <w:t>SVD-based PCA; outputs PC score image + .pca_stats file</w:t>
            </w:r>
          </w:p>
        </w:tc>
      </w:tr>
      <w:tr w:rsidR="004A27BC" w14:paraId="6FA7F88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9790C7" w14:textId="77777777" w:rsidR="004A27BC" w:rsidRDefault="00000000">
            <w:pPr>
              <w:spacing w:before="20" w:after="20"/>
            </w:pPr>
            <w:r>
              <w:rPr>
                <w:sz w:val="20"/>
                <w:szCs w:val="20"/>
              </w:rPr>
              <w:t>Linear Filter (3×3 Convolution)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99C609"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4F1366" w14:textId="77777777" w:rsidR="004A27BC" w:rsidRDefault="00000000">
            <w:pPr>
              <w:spacing w:before="20" w:after="20"/>
            </w:pPr>
            <w:r>
              <w:rPr>
                <w:sz w:val="20"/>
                <w:szCs w:val="20"/>
              </w:rPr>
              <w:t>3×3 spatial convolution filter with presets and custom kernel</w:t>
            </w:r>
          </w:p>
        </w:tc>
      </w:tr>
      <w:tr w:rsidR="004A27BC" w14:paraId="66692BF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F585DF" w14:textId="77777777" w:rsidR="004A27BC" w:rsidRDefault="00000000">
            <w:pPr>
              <w:spacing w:before="20" w:after="20"/>
            </w:pPr>
            <w:r>
              <w:rPr>
                <w:sz w:val="20"/>
                <w:szCs w:val="20"/>
              </w:rPr>
              <w:t>3D Median / Mean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B1D6C30"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CC65C6" w14:textId="77777777" w:rsidR="004A27BC" w:rsidRDefault="00000000">
            <w:pPr>
              <w:spacing w:before="20" w:after="20"/>
            </w:pPr>
            <w:r>
              <w:rPr>
                <w:sz w:val="20"/>
                <w:szCs w:val="20"/>
              </w:rPr>
              <w:t>3D spatial-spectral median or mean denoising filter</w:t>
            </w:r>
          </w:p>
        </w:tc>
      </w:tr>
      <w:tr w:rsidR="004A27BC" w14:paraId="09ED034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C907DC" w14:textId="77777777" w:rsidR="004A27BC" w:rsidRDefault="00000000">
            <w:pPr>
              <w:spacing w:before="20" w:after="20"/>
            </w:pPr>
            <w:r>
              <w:rPr>
                <w:sz w:val="20"/>
                <w:szCs w:val="20"/>
              </w:rPr>
              <w:t>E09 - Zonal Statistics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3F6E4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771854" w14:textId="77777777" w:rsidR="004A27BC" w:rsidRDefault="00000000">
            <w:pPr>
              <w:spacing w:before="20" w:after="20"/>
            </w:pPr>
            <w:r>
              <w:rPr>
                <w:sz w:val="20"/>
                <w:szCs w:val="20"/>
              </w:rPr>
              <w:t>Per-zone per-band statistics written to .txt files</w:t>
            </w:r>
          </w:p>
        </w:tc>
      </w:tr>
      <w:tr w:rsidR="004A27BC" w14:paraId="160E6E5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4A31CBF" w14:textId="77777777" w:rsidR="004A27BC" w:rsidRDefault="00000000">
            <w:pPr>
              <w:spacing w:before="20" w:after="20"/>
            </w:pPr>
            <w:r>
              <w:rPr>
                <w:sz w:val="20"/>
                <w:szCs w:val="20"/>
              </w:rPr>
              <w:t>FE01–FE18, FE-REE</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92AB71" w14:textId="77777777" w:rsidR="004A27BC" w:rsidRDefault="00000000">
            <w:pPr>
              <w:spacing w:before="20" w:after="20"/>
            </w:pPr>
            <w:r>
              <w:rPr>
                <w:sz w:val="20"/>
                <w:szCs w:val="20"/>
              </w:rPr>
              <w:t>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5C80901" w14:textId="77777777" w:rsidR="004A27BC" w:rsidRDefault="00000000">
            <w:pPr>
              <w:spacing w:before="20" w:after="20"/>
            </w:pPr>
            <w:r>
              <w:rPr>
                <w:sz w:val="20"/>
                <w:szCs w:val="20"/>
              </w:rPr>
              <w:t>One-click WoM + map + legend per feature</w:t>
            </w:r>
          </w:p>
        </w:tc>
      </w:tr>
      <w:tr w:rsidR="004A27BC" w14:paraId="374097B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ABC690" w14:textId="77777777" w:rsidR="004A27BC" w:rsidRDefault="00000000">
            <w:pPr>
              <w:spacing w:before="20" w:after="20"/>
            </w:pPr>
            <w:r>
              <w:rPr>
                <w:sz w:val="20"/>
                <w:szCs w:val="20"/>
              </w:rPr>
              <w:t>Convert Image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ED5CAD"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0934EE" w14:textId="77777777" w:rsidR="004A27BC" w:rsidRDefault="00000000">
            <w:pPr>
              <w:spacing w:before="20" w:after="20"/>
            </w:pPr>
            <w:r>
              <w:rPr>
                <w:sz w:val="20"/>
                <w:szCs w:val="20"/>
              </w:rPr>
              <w:t>Convert TIFF/JPEG/PNG to ENVI flat-binary</w:t>
            </w:r>
          </w:p>
        </w:tc>
      </w:tr>
      <w:tr w:rsidR="004A27BC" w14:paraId="71B4F92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09B1C8" w14:textId="77777777" w:rsidR="004A27BC" w:rsidRDefault="00000000">
            <w:pPr>
              <w:spacing w:before="20" w:after="20"/>
            </w:pPr>
            <w:r>
              <w:rPr>
                <w:sz w:val="20"/>
                <w:szCs w:val="20"/>
              </w:rPr>
              <w:t>Convert EOS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F61F1F"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714BD74" w14:textId="77777777" w:rsidR="004A27BC" w:rsidRDefault="00000000">
            <w:pPr>
              <w:spacing w:before="20" w:after="20"/>
            </w:pPr>
            <w:r>
              <w:rPr>
                <w:sz w:val="20"/>
                <w:szCs w:val="20"/>
              </w:rPr>
              <w:t>Extract EOS HDF subdatasets to ENVI</w:t>
            </w:r>
          </w:p>
        </w:tc>
      </w:tr>
      <w:tr w:rsidR="004A27BC" w14:paraId="474CF4C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C68011" w14:textId="77777777" w:rsidR="004A27BC" w:rsidRDefault="00000000">
            <w:pPr>
              <w:spacing w:before="20" w:after="20"/>
            </w:pPr>
            <w:r>
              <w:rPr>
                <w:sz w:val="20"/>
                <w:szCs w:val="20"/>
              </w:rPr>
              <w:lastRenderedPageBreak/>
              <w:t>Convert ASTER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2BE99C"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DF2EB" w14:textId="77777777" w:rsidR="004A27BC" w:rsidRDefault="00000000">
            <w:pPr>
              <w:spacing w:before="20" w:after="20"/>
            </w:pPr>
            <w:r>
              <w:rPr>
                <w:sz w:val="20"/>
                <w:szCs w:val="20"/>
              </w:rPr>
              <w:t>Extract ASTER HDF bands to ENVI</w:t>
            </w:r>
          </w:p>
        </w:tc>
      </w:tr>
      <w:tr w:rsidR="004A27BC" w14:paraId="26FAA5E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E56E369" w14:textId="77777777" w:rsidR="004A27BC" w:rsidRDefault="00000000">
            <w:pPr>
              <w:spacing w:before="20" w:after="20"/>
            </w:pPr>
            <w:r>
              <w:rPr>
                <w:sz w:val="20"/>
                <w:szCs w:val="20"/>
              </w:rPr>
              <w:t>Convert EMIT L2A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5F15AE"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CF624A" w14:textId="77777777" w:rsidR="004A27BC" w:rsidRDefault="00000000">
            <w:pPr>
              <w:spacing w:before="20" w:after="20"/>
            </w:pPr>
            <w:r>
              <w:rPr>
                <w:sz w:val="20"/>
                <w:szCs w:val="20"/>
              </w:rPr>
              <w:t>Convert EMIT L2A NetCDF4 to ENVI</w:t>
            </w:r>
          </w:p>
        </w:tc>
      </w:tr>
    </w:tbl>
    <w:p w14:paraId="78BC1DEE" w14:textId="77777777" w:rsidR="004A27BC" w:rsidRDefault="00000000">
      <w:r>
        <w:br w:type="page"/>
      </w:r>
    </w:p>
    <w:p w14:paraId="63D53370" w14:textId="77777777" w:rsidR="004A27BC" w:rsidRDefault="00000000">
      <w:pPr>
        <w:pStyle w:val="Heading1"/>
      </w:pPr>
      <w:r>
        <w:lastRenderedPageBreak/>
        <w:t>2. Installation</w:t>
      </w:r>
    </w:p>
    <w:p w14:paraId="052332D2" w14:textId="77777777" w:rsidR="004A27BC" w:rsidRDefault="00000000">
      <w:pPr>
        <w:spacing w:before="60" w:after="80"/>
      </w:pPr>
      <w:r>
        <w:t>Copy the HypPy_for_QGIS folder to your QGIS plugins directory:</w:t>
      </w:r>
    </w:p>
    <w:p w14:paraId="326161AE" w14:textId="77777777" w:rsidR="004A27BC" w:rsidRDefault="00000000">
      <w:pPr>
        <w:pStyle w:val="ListParagraph"/>
        <w:numPr>
          <w:ilvl w:val="0"/>
          <w:numId w:val="2"/>
        </w:numPr>
        <w:spacing w:before="40" w:after="40"/>
      </w:pPr>
      <w:r>
        <w:rPr>
          <w:b/>
          <w:bCs/>
        </w:rPr>
        <w:t xml:space="preserve">Windows:  </w:t>
      </w:r>
      <w:r>
        <w:t>%APPDATA%\QGIS\QGIS3\profiles\&lt;profile&gt;\python\plugins\</w:t>
      </w:r>
    </w:p>
    <w:p w14:paraId="5CED1D50" w14:textId="77777777" w:rsidR="004A27BC" w:rsidRDefault="00000000">
      <w:pPr>
        <w:pStyle w:val="ListParagraph"/>
        <w:numPr>
          <w:ilvl w:val="0"/>
          <w:numId w:val="2"/>
        </w:numPr>
        <w:spacing w:before="40" w:after="40"/>
      </w:pPr>
      <w:r>
        <w:rPr>
          <w:b/>
          <w:bCs/>
        </w:rPr>
        <w:t xml:space="preserve">Linux:  </w:t>
      </w:r>
      <w:r>
        <w:t>~/.local/share/QGIS/QGIS3/profiles/&lt;profile&gt;/python/plugins/</w:t>
      </w:r>
    </w:p>
    <w:p w14:paraId="0F8A5C62" w14:textId="77777777" w:rsidR="004A27BC" w:rsidRDefault="00000000">
      <w:pPr>
        <w:pStyle w:val="ListParagraph"/>
        <w:numPr>
          <w:ilvl w:val="0"/>
          <w:numId w:val="2"/>
        </w:numPr>
        <w:spacing w:before="40" w:after="40"/>
      </w:pPr>
      <w:r>
        <w:rPr>
          <w:b/>
          <w:bCs/>
        </w:rPr>
        <w:t xml:space="preserve">macOS:  </w:t>
      </w:r>
      <w:r>
        <w:t>~/Library/Application Support/QGIS/QGIS3/profiles/&lt;profile&gt;/python/plugins/</w:t>
      </w:r>
    </w:p>
    <w:p w14:paraId="4A06D8AB" w14:textId="77777777" w:rsidR="004A27BC" w:rsidRDefault="004A27BC">
      <w:pPr>
        <w:spacing w:after="80"/>
      </w:pPr>
    </w:p>
    <w:p w14:paraId="03B2F363" w14:textId="77777777" w:rsidR="004A27BC" w:rsidRDefault="00000000">
      <w:pPr>
        <w:spacing w:before="60" w:after="80"/>
      </w:pPr>
      <w:r>
        <w:t>Restart QGIS, then enable the plugin via Plugins &gt; Manage and Install Plugins. The HypPy tools appear in the Processing Toolbox under the HypPy provider.</w:t>
      </w:r>
    </w:p>
    <w:p w14:paraId="032FD996" w14:textId="77777777" w:rsidR="004A27BC" w:rsidRDefault="004A27BC">
      <w:pPr>
        <w:spacing w:after="120"/>
      </w:pPr>
    </w:p>
    <w:p w14:paraId="5DBB00F2" w14:textId="77777777" w:rsidR="004A27BC" w:rsidRDefault="00000000">
      <w:pPr>
        <w:pStyle w:val="Heading2"/>
      </w:pPr>
      <w:r>
        <w:t>Requirements</w:t>
      </w:r>
    </w:p>
    <w:p w14:paraId="6A201942" w14:textId="77777777" w:rsidR="004A27BC" w:rsidRDefault="00000000">
      <w:pPr>
        <w:pStyle w:val="ListParagraph"/>
        <w:numPr>
          <w:ilvl w:val="0"/>
          <w:numId w:val="2"/>
        </w:numPr>
        <w:spacing w:before="40" w:after="40"/>
      </w:pPr>
      <w:r>
        <w:rPr>
          <w:b/>
          <w:bCs/>
        </w:rPr>
        <w:t xml:space="preserve">QGIS 3.16 or later  </w:t>
      </w:r>
      <w:r>
        <w:t>(QGIS 4.x also supported)</w:t>
      </w:r>
    </w:p>
    <w:p w14:paraId="6C75E58C" w14:textId="77777777" w:rsidR="004A27BC" w:rsidRDefault="00000000">
      <w:pPr>
        <w:pStyle w:val="ListParagraph"/>
        <w:numPr>
          <w:ilvl w:val="0"/>
          <w:numId w:val="2"/>
        </w:numPr>
        <w:spacing w:before="40" w:after="40"/>
      </w:pPr>
      <w:r>
        <w:rPr>
          <w:b/>
          <w:bCs/>
        </w:rPr>
        <w:t xml:space="preserve">numpy  </w:t>
      </w:r>
      <w:r>
        <w:t>— bundled with QGIS</w:t>
      </w:r>
    </w:p>
    <w:p w14:paraId="01F40D45" w14:textId="77777777" w:rsidR="004A27BC" w:rsidRDefault="00000000">
      <w:pPr>
        <w:pStyle w:val="ListParagraph"/>
        <w:numPr>
          <w:ilvl w:val="0"/>
          <w:numId w:val="2"/>
        </w:numPr>
        <w:spacing w:before="40" w:after="40"/>
      </w:pPr>
      <w:r>
        <w:rPr>
          <w:b/>
          <w:bCs/>
        </w:rPr>
        <w:t xml:space="preserve">GDAL/OGR  </w:t>
      </w:r>
      <w:r>
        <w:t>— bundled with QGIS</w:t>
      </w:r>
    </w:p>
    <w:p w14:paraId="0AADC8A4" w14:textId="77777777" w:rsidR="004A27BC" w:rsidRDefault="00000000">
      <w:pPr>
        <w:pStyle w:val="ListParagraph"/>
        <w:numPr>
          <w:ilvl w:val="0"/>
          <w:numId w:val="2"/>
        </w:numPr>
        <w:spacing w:before="40" w:after="40"/>
      </w:pPr>
      <w:r>
        <w:rPr>
          <w:b/>
          <w:bCs/>
        </w:rPr>
        <w:t xml:space="preserve">scipy  </w:t>
      </w:r>
      <w:r>
        <w:t>— required for Spectra Math and Band Math. Bundled with most QGIS installations. If missing: Windows (OSGeo4W Shell): pip install scipy  |  Linux / macOS: pip3 install scipy</w:t>
      </w:r>
    </w:p>
    <w:p w14:paraId="47F6F460" w14:textId="77777777" w:rsidR="004A27BC" w:rsidRDefault="00000000">
      <w:r>
        <w:br w:type="page"/>
      </w:r>
    </w:p>
    <w:p w14:paraId="6809EB91" w14:textId="77777777" w:rsidR="004A27BC" w:rsidRDefault="00000000">
      <w:pPr>
        <w:pStyle w:val="Heading1"/>
      </w:pPr>
      <w:r>
        <w:lastRenderedPageBreak/>
        <w:t>3. Data Import</w:t>
      </w:r>
    </w:p>
    <w:p w14:paraId="5F9F0F63" w14:textId="77777777" w:rsidR="004A27BC" w:rsidRDefault="00000000">
      <w:pPr>
        <w:spacing w:before="60" w:after="80"/>
      </w:pPr>
      <w:r>
        <w:t>The Data Import group contains tools for preparing a hyperspectral image before analysis. The recommended starting workflow for any new dataset is: Build Overviews first so QGIS can navigate the image quickly, then Subset if you only need to process a portion of the scene or a restricted wavelength range.</w:t>
      </w:r>
    </w:p>
    <w:p w14:paraId="741E3083" w14:textId="77777777" w:rsidR="004A27BC" w:rsidRDefault="004A27BC">
      <w:pPr>
        <w:spacing w:after="100"/>
      </w:pPr>
    </w:p>
    <w:p w14:paraId="453812D7" w14:textId="77777777" w:rsidR="004A27BC" w:rsidRDefault="00000000">
      <w:pPr>
        <w:pStyle w:val="Heading2"/>
      </w:pPr>
      <w:r>
        <w:t>3.1  D01 — Build Overviews (Fast Display)</w:t>
      </w:r>
    </w:p>
    <w:p w14:paraId="1337A8AF" w14:textId="77777777" w:rsidR="004A27BC" w:rsidRDefault="00000000">
      <w:pPr>
        <w:spacing w:before="60" w:after="80"/>
      </w:pPr>
      <w:r>
        <w:t>Builds GDAL overview pyramids so that QGIS can display large hyperspectral images quickly at any zoom level without loading the full file into memory. On completion the image is automatically loaded into the QGIS map canvas with -9999 pixel values set to transparent.</w:t>
      </w:r>
    </w:p>
    <w:p w14:paraId="594F0E99" w14:textId="77777777" w:rsidR="004A27BC" w:rsidRDefault="004A27BC">
      <w:pPr>
        <w:spacing w:after="60"/>
      </w:pPr>
    </w:p>
    <w:p w14:paraId="48EFF94B" w14:textId="77777777" w:rsidR="004A27BC" w:rsidRDefault="00000000">
      <w:pPr>
        <w:spacing w:before="60" w:after="80"/>
      </w:pPr>
      <w:r>
        <w:t>Why this is needed:  Large hyperspectral files (such as AVIRIS at ~7 GB stored in BIL interleave) can take a very long time to load in QGIS. Without overviews, QGIS reads full-resolution data even when zoomed far out. Building overviews is a one-time operation that makes subsequent loading and navigation fast.</w:t>
      </w:r>
    </w:p>
    <w:p w14:paraId="393B99CC"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4A27BC" w14:paraId="53777D23" w14:textId="77777777">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E8801FF" w14:textId="77777777" w:rsidR="004A27BC" w:rsidRDefault="00000000">
            <w:r>
              <w:rPr>
                <w:b/>
                <w:bCs/>
                <w:color w:val="FFFFFF"/>
                <w:sz w:val="20"/>
                <w:szCs w:val="20"/>
              </w:rPr>
              <w:t>Parameter</w:t>
            </w:r>
          </w:p>
        </w:tc>
        <w:tc>
          <w:tcPr>
            <w:tcW w:w="76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2C17A25" w14:textId="77777777" w:rsidR="004A27BC" w:rsidRDefault="00000000">
            <w:r>
              <w:rPr>
                <w:b/>
                <w:bCs/>
                <w:color w:val="FFFFFF"/>
                <w:sz w:val="20"/>
                <w:szCs w:val="20"/>
              </w:rPr>
              <w:t>Description</w:t>
            </w:r>
          </w:p>
        </w:tc>
      </w:tr>
      <w:tr w:rsidR="004A27BC" w14:paraId="732B6AF4"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087B30" w14:textId="77777777" w:rsidR="004A27BC" w:rsidRDefault="00000000">
            <w:pPr>
              <w:spacing w:before="20" w:after="20"/>
            </w:pPr>
            <w:r>
              <w:rPr>
                <w:sz w:val="20"/>
                <w:szCs w:val="20"/>
              </w:rPr>
              <w:t>Input Image</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6AB841" w14:textId="77777777" w:rsidR="004A27BC" w:rsidRDefault="00000000">
            <w:pPr>
              <w:spacing w:before="20" w:after="20"/>
            </w:pPr>
            <w:r>
              <w:rPr>
                <w:sz w:val="20"/>
                <w:szCs w:val="20"/>
              </w:rPr>
              <w:t>The hyperspectral image — point to the .hdr or the binary data file</w:t>
            </w:r>
          </w:p>
        </w:tc>
      </w:tr>
      <w:tr w:rsidR="004A27BC" w14:paraId="0BD7FC72"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B30E92" w14:textId="77777777" w:rsidR="004A27BC" w:rsidRDefault="00000000">
            <w:pPr>
              <w:spacing w:before="20" w:after="20"/>
            </w:pPr>
            <w:r>
              <w:rPr>
                <w:sz w:val="20"/>
                <w:szCs w:val="20"/>
              </w:rPr>
              <w:t>Overview Levels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42E1A9" w14:textId="77777777" w:rsidR="004A27BC" w:rsidRDefault="00000000">
            <w:pPr>
              <w:spacing w:before="20" w:after="20"/>
            </w:pPr>
            <w:r>
              <w:rPr>
                <w:sz w:val="20"/>
                <w:szCs w:val="20"/>
              </w:rPr>
              <w:t>Standard (2–32) suits most images. Extended (2–128) for very large files. Coarse (4–64) builds faster.</w:t>
            </w:r>
          </w:p>
        </w:tc>
      </w:tr>
      <w:tr w:rsidR="004A27BC" w14:paraId="4147D00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FC520A" w14:textId="77777777" w:rsidR="004A27BC" w:rsidRDefault="00000000">
            <w:pPr>
              <w:spacing w:before="20" w:after="20"/>
            </w:pPr>
            <w:r>
              <w:rPr>
                <w:sz w:val="20"/>
                <w:szCs w:val="20"/>
              </w:rPr>
              <w:t>Resampling Method</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4456B" w14:textId="77777777" w:rsidR="004A27BC" w:rsidRDefault="00000000">
            <w:pPr>
              <w:spacing w:before="20" w:after="20"/>
            </w:pPr>
            <w:r>
              <w:rPr>
                <w:sz w:val="20"/>
                <w:szCs w:val="20"/>
              </w:rPr>
              <w:t>average (default) gives best quality for reflectance data. nearest is fastest for classified outputs.</w:t>
            </w:r>
          </w:p>
        </w:tc>
      </w:tr>
      <w:tr w:rsidR="004A27BC" w14:paraId="18180DB7"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B051C58" w14:textId="77777777" w:rsidR="004A27BC" w:rsidRDefault="00000000">
            <w:pPr>
              <w:spacing w:before="20" w:after="20"/>
            </w:pPr>
            <w:r>
              <w:rPr>
                <w:sz w:val="20"/>
                <w:szCs w:val="20"/>
              </w:rPr>
              <w:t>External overviews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1D60D2" w14:textId="77777777" w:rsidR="004A27BC" w:rsidRDefault="00000000">
            <w:pPr>
              <w:spacing w:before="20" w:after="20"/>
            </w:pPr>
            <w:r>
              <w:rPr>
                <w:sz w:val="20"/>
                <w:szCs w:val="20"/>
              </w:rPr>
              <w:t>Recommended (default on). Writes a .ovr sidecar; original file is not modified.</w:t>
            </w:r>
          </w:p>
        </w:tc>
      </w:tr>
    </w:tbl>
    <w:p w14:paraId="6DD2EC83"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022BBC6"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4FC83EEC" w14:textId="77777777" w:rsidR="004A27BC" w:rsidRDefault="00000000">
            <w:pPr>
              <w:spacing w:after="40"/>
            </w:pPr>
            <w:r>
              <w:rPr>
                <w:i/>
                <w:iCs/>
                <w:color w:val="2C5282"/>
                <w:sz w:val="20"/>
                <w:szCs w:val="20"/>
              </w:rPr>
              <w:t>Tip: Building overviews on a 7 GB AVIRIS file takes a few minutes — a one-time cost. The .ovr file must remain beside the image. For ENVI BIL files, converting to BSQ with D02 Subset before building overviews gives the best display performance for RGB composites.</w:t>
            </w:r>
          </w:p>
        </w:tc>
      </w:tr>
    </w:tbl>
    <w:p w14:paraId="5F8A852D" w14:textId="77777777" w:rsidR="004A27BC" w:rsidRDefault="004A27BC">
      <w:pPr>
        <w:spacing w:after="120"/>
      </w:pPr>
    </w:p>
    <w:p w14:paraId="6023FEEA" w14:textId="77777777" w:rsidR="004A27BC" w:rsidRDefault="00000000">
      <w:pPr>
        <w:pStyle w:val="Heading2"/>
      </w:pPr>
      <w:r>
        <w:t>3.2  D02 — Subset</w:t>
      </w:r>
    </w:p>
    <w:p w14:paraId="5FF7429A" w14:textId="77777777" w:rsidR="004A27BC" w:rsidRDefault="00000000">
      <w:pPr>
        <w:spacing w:before="60" w:after="80"/>
      </w:pPr>
      <w:r>
        <w:t>Extracts a spatial and/or spectral subset from an ENVI hyperspectral image, writing a new ENVI flat-binary output. Use this tool to clip the scene to your area of interest or to restrict the spectral range before processing — both operations reduce file size and speed up subsequent algorithms significantly.</w:t>
      </w:r>
    </w:p>
    <w:p w14:paraId="2BC307DB" w14:textId="77777777" w:rsidR="004A27BC" w:rsidRDefault="004A27BC">
      <w:pPr>
        <w:spacing w:after="80"/>
      </w:pPr>
    </w:p>
    <w:p w14:paraId="74112456" w14:textId="77777777" w:rsidR="004A27BC" w:rsidRDefault="00000000">
      <w:pPr>
        <w:pStyle w:val="Heading3"/>
      </w:pPr>
      <w:r>
        <w:t>Spatial subset modes</w:t>
      </w:r>
    </w:p>
    <w:p w14:paraId="50ABF7E5" w14:textId="77777777" w:rsidR="004A27BC" w:rsidRDefault="00000000">
      <w:pPr>
        <w:spacing w:before="60" w:after="80"/>
      </w:pPr>
      <w:r>
        <w:rPr>
          <w:b/>
          <w:bCs/>
        </w:rPr>
        <w:t>Pixel mode</w:t>
      </w:r>
      <w:r>
        <w:t xml:space="preserve"> (default — "Use map coordinates" unticked): define the region as pixel row/column offsets from the top-left corner of the image.</w:t>
      </w:r>
    </w:p>
    <w:p w14:paraId="7051E162" w14:textId="77777777" w:rsidR="004A27BC" w:rsidRDefault="00000000">
      <w:pPr>
        <w:spacing w:before="60" w:after="80"/>
      </w:pPr>
      <w:r>
        <w:rPr>
          <w:b/>
          <w:bCs/>
        </w:rPr>
        <w:t>Map coordinate mode</w:t>
      </w:r>
      <w:r>
        <w:t xml:space="preserve"> ("Use map coordinates" ticked): define the region using the same coordinate system as the image (e.g. UTM eastings and northings). The tool converts map coordinates to the nearest pixel boundary automatically.</w:t>
      </w:r>
    </w:p>
    <w:p w14:paraId="10405A99"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2F998D30"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0FE06BF0" w14:textId="77777777" w:rsidR="004A27BC" w:rsidRDefault="00000000">
            <w:pPr>
              <w:spacing w:after="40"/>
            </w:pPr>
            <w:r>
              <w:rPr>
                <w:i/>
                <w:iCs/>
                <w:color w:val="2C5282"/>
                <w:sz w:val="20"/>
                <w:szCs w:val="20"/>
              </w:rPr>
              <w:lastRenderedPageBreak/>
              <w:t>Bug fix (v2.44): Using "Use map coordinates" with "Use layer extent" previously caused a crash on QGIS 4.x due to a race condition between the layer extent background task and the GDAL dataset reader. This is resolved in v2.44 — the extent is now resolved before the dataset is opened.</w:t>
            </w:r>
          </w:p>
        </w:tc>
      </w:tr>
    </w:tbl>
    <w:p w14:paraId="30CA2A5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74D8A2D4"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6C79636"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DA7573" w14:textId="77777777" w:rsidR="004A27BC" w:rsidRDefault="00000000">
            <w:r>
              <w:rPr>
                <w:b/>
                <w:bCs/>
                <w:color w:val="FFFFFF"/>
                <w:sz w:val="20"/>
                <w:szCs w:val="20"/>
              </w:rPr>
              <w:t>Description</w:t>
            </w:r>
          </w:p>
        </w:tc>
      </w:tr>
      <w:tr w:rsidR="004A27BC" w14:paraId="79E78D9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EB87FE"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CCE12F" w14:textId="77777777" w:rsidR="004A27BC" w:rsidRDefault="00000000">
            <w:pPr>
              <w:spacing w:before="20" w:after="20"/>
            </w:pPr>
            <w:r>
              <w:rPr>
                <w:sz w:val="20"/>
                <w:szCs w:val="20"/>
              </w:rPr>
              <w:t>ENVI hyperspectral image (.hdr or binary)</w:t>
            </w:r>
          </w:p>
        </w:tc>
      </w:tr>
      <w:tr w:rsidR="004A27BC" w14:paraId="1C4A2E1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3062BA" w14:textId="77777777" w:rsidR="004A27BC" w:rsidRDefault="00000000">
            <w:pPr>
              <w:spacing w:before="20" w:after="20"/>
            </w:pPr>
            <w:r>
              <w:rPr>
                <w:sz w:val="20"/>
                <w:szCs w:val="20"/>
              </w:rPr>
              <w:t>Use map coordinates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48574F" w14:textId="77777777" w:rsidR="004A27BC" w:rsidRDefault="00000000">
            <w:pPr>
              <w:spacing w:before="20" w:after="20"/>
            </w:pPr>
            <w:r>
              <w:rPr>
                <w:sz w:val="20"/>
                <w:szCs w:val="20"/>
              </w:rPr>
              <w:t>Tick to enter spatial bounds in map units rather than pixels</w:t>
            </w:r>
          </w:p>
        </w:tc>
      </w:tr>
      <w:tr w:rsidR="004A27BC" w14:paraId="193B659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D711A1" w14:textId="77777777" w:rsidR="004A27BC" w:rsidRDefault="00000000">
            <w:pPr>
              <w:spacing w:before="20" w:after="20"/>
            </w:pPr>
            <w:r>
              <w:rPr>
                <w:sz w:val="20"/>
                <w:szCs w:val="20"/>
              </w:rPr>
              <w:t>Spatial bounds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CC2F32" w14:textId="77777777" w:rsidR="004A27BC" w:rsidRDefault="00000000">
            <w:pPr>
              <w:spacing w:before="20" w:after="20"/>
            </w:pPr>
            <w:r>
              <w:rPr>
                <w:sz w:val="20"/>
                <w:szCs w:val="20"/>
              </w:rPr>
              <w:t>Start/end row and column (pixel mode) or X/Y min/max (map mode)</w:t>
            </w:r>
          </w:p>
        </w:tc>
      </w:tr>
      <w:tr w:rsidR="004A27BC" w14:paraId="104B8C0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B5E059" w14:textId="77777777" w:rsidR="004A27BC" w:rsidRDefault="00000000">
            <w:pPr>
              <w:spacing w:before="20" w:after="20"/>
            </w:pPr>
            <w:r>
              <w:rPr>
                <w:sz w:val="20"/>
                <w:szCs w:val="20"/>
              </w:rPr>
              <w:t>Start / End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6C8588" w14:textId="77777777" w:rsidR="004A27BC" w:rsidRDefault="00000000">
            <w:pPr>
              <w:spacing w:before="20" w:after="20"/>
            </w:pPr>
            <w:r>
              <w:rPr>
                <w:sz w:val="20"/>
                <w:szCs w:val="20"/>
              </w:rPr>
              <w:t>Spectral range to retain (0 / 99999 = all bands)</w:t>
            </w:r>
          </w:p>
        </w:tc>
      </w:tr>
      <w:tr w:rsidR="004A27BC" w14:paraId="2F40403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477EF2" w14:textId="77777777" w:rsidR="004A27BC" w:rsidRDefault="00000000">
            <w:pPr>
              <w:spacing w:before="20" w:after="20"/>
            </w:pPr>
            <w:r>
              <w:rPr>
                <w:sz w:val="20"/>
                <w:szCs w:val="20"/>
              </w:rPr>
              <w:t>Output ENVI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DDEFAA" w14:textId="77777777" w:rsidR="004A27BC" w:rsidRDefault="00000000">
            <w:pPr>
              <w:spacing w:before="20" w:after="20"/>
            </w:pPr>
            <w:r>
              <w:rPr>
                <w:sz w:val="20"/>
                <w:szCs w:val="20"/>
              </w:rPr>
              <w:t>Path for output flat-binary; matching .hdr written automatically</w:t>
            </w:r>
          </w:p>
        </w:tc>
      </w:tr>
    </w:tbl>
    <w:p w14:paraId="4EECA119" w14:textId="77777777" w:rsidR="004A27BC" w:rsidRDefault="00000000">
      <w:r>
        <w:br w:type="page"/>
      </w:r>
    </w:p>
    <w:p w14:paraId="66ED267A" w14:textId="77777777" w:rsidR="004A27BC" w:rsidRDefault="00000000">
      <w:pPr>
        <w:pStyle w:val="Heading1"/>
      </w:pPr>
      <w:r>
        <w:lastRenderedPageBreak/>
        <w:t>4. Generate WoM Rasters</w:t>
      </w:r>
    </w:p>
    <w:p w14:paraId="32EA13D4" w14:textId="77777777" w:rsidR="004A27BC" w:rsidRDefault="00000000">
      <w:pPr>
        <w:spacing w:before="60" w:after="80"/>
      </w:pPr>
      <w:r>
        <w:t>This group generates the three Wavelength of Minimum (WoM) rasters required by the decision tree classifiers, and provides tools for custom wavelength range analysis and wavelength mapping. Run the WoM generation step first whenever processing a new hyperspectral dataset.</w:t>
      </w:r>
    </w:p>
    <w:p w14:paraId="59076902" w14:textId="77777777" w:rsidR="004A27BC" w:rsidRDefault="004A27BC">
      <w:pPr>
        <w:spacing w:after="80"/>
      </w:pPr>
    </w:p>
    <w:p w14:paraId="0C544606" w14:textId="77777777" w:rsidR="004A27BC" w:rsidRDefault="00000000">
      <w:pPr>
        <w:spacing w:before="60" w:after="80"/>
      </w:pPr>
      <w:r>
        <w:t>Use Step 2a - Generate All Three WoM Rasters to produce WoM-A, WoM-B, and WoM-C in a single operation, or run the individual algorithms if only specific ranges need to be regenerated.</w:t>
      </w:r>
    </w:p>
    <w:p w14:paraId="180F14EC" w14:textId="77777777" w:rsidR="004A27BC" w:rsidRDefault="004A27BC">
      <w:pPr>
        <w:spacing w:after="100"/>
      </w:pPr>
    </w:p>
    <w:p w14:paraId="15A252D1" w14:textId="77777777" w:rsidR="004A27BC" w:rsidRDefault="00000000">
      <w:pPr>
        <w:pStyle w:val="Heading2"/>
      </w:pPr>
      <w:r>
        <w:t>WoM Raster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4080"/>
      </w:tblGrid>
      <w:tr w:rsidR="004A27BC" w14:paraId="2F242311" w14:textId="77777777">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F4FCE6E" w14:textId="77777777" w:rsidR="004A27BC" w:rsidRDefault="00000000">
            <w:r>
              <w:rPr>
                <w:b/>
                <w:bCs/>
                <w:color w:val="FFFFFF"/>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3AF15C6" w14:textId="77777777" w:rsidR="004A27BC" w:rsidRDefault="00000000">
            <w:r>
              <w:rPr>
                <w:b/>
                <w:bCs/>
                <w:color w:val="FFFFFF"/>
                <w:sz w:val="20"/>
                <w:szCs w:val="20"/>
              </w:rPr>
              <w:t>Wavelength Range</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EE30F2A" w14:textId="77777777" w:rsidR="004A27BC" w:rsidRDefault="00000000">
            <w:r>
              <w:rPr>
                <w:b/>
                <w:bCs/>
                <w:color w:val="FFFFFF"/>
                <w:sz w:val="20"/>
                <w:szCs w:val="20"/>
              </w:rPr>
              <w:t>Used by</w:t>
            </w:r>
          </w:p>
        </w:tc>
        <w:tc>
          <w:tcPr>
            <w:tcW w:w="4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7C9ADFB" w14:textId="77777777" w:rsidR="004A27BC" w:rsidRDefault="00000000">
            <w:r>
              <w:rPr>
                <w:b/>
                <w:bCs/>
                <w:color w:val="FFFFFF"/>
                <w:sz w:val="20"/>
                <w:szCs w:val="20"/>
              </w:rPr>
              <w:t>Notes</w:t>
            </w:r>
          </w:p>
        </w:tc>
      </w:tr>
      <w:tr w:rsidR="004A27BC" w14:paraId="6725A2B1"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21573"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DA131" w14:textId="77777777" w:rsidR="004A27BC" w:rsidRDefault="00000000">
            <w:pPr>
              <w:spacing w:before="20" w:after="20"/>
            </w:pPr>
            <w:r>
              <w:rPr>
                <w:sz w:val="20"/>
                <w:szCs w:val="20"/>
              </w:rPr>
              <w:t>750 – 1300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D820F" w14:textId="77777777" w:rsidR="004A27BC" w:rsidRDefault="00000000">
            <w:pPr>
              <w:spacing w:before="20" w:after="20"/>
            </w:pPr>
            <w:r>
              <w:rPr>
                <w:sz w:val="20"/>
                <w:szCs w:val="20"/>
              </w:rPr>
              <w:t>Future classifiers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F34833" w14:textId="77777777" w:rsidR="004A27BC" w:rsidRDefault="00000000">
            <w:pPr>
              <w:spacing w:before="20" w:after="20"/>
            </w:pPr>
            <w:r>
              <w:rPr>
                <w:sz w:val="20"/>
                <w:szCs w:val="20"/>
              </w:rPr>
              <w:t>Iron oxide and hydroxyl features</w:t>
            </w:r>
          </w:p>
        </w:tc>
      </w:tr>
      <w:tr w:rsidR="004A27BC" w14:paraId="17B8137C"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9DF5C29"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DF4E08" w14:textId="77777777" w:rsidR="004A27BC" w:rsidRDefault="00000000">
            <w:pPr>
              <w:spacing w:before="20" w:after="20"/>
            </w:pPr>
            <w:r>
              <w:rPr>
                <w:sz w:val="20"/>
                <w:szCs w:val="20"/>
              </w:rPr>
              <w:t>1850 – 2100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9C19181" w14:textId="77777777" w:rsidR="004A27BC" w:rsidRDefault="00000000">
            <w:pPr>
              <w:spacing w:before="20" w:after="20"/>
            </w:pPr>
            <w:r>
              <w:rPr>
                <w:sz w:val="20"/>
                <w:szCs w:val="20"/>
              </w:rPr>
              <w:t>dt_illcryst, dt_ill_kaol, dt_mineral_map</w:t>
            </w:r>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F7BA70" w14:textId="77777777" w:rsidR="004A27BC" w:rsidRDefault="00000000">
            <w:pPr>
              <w:spacing w:before="20" w:after="20"/>
            </w:pPr>
            <w:r>
              <w:rPr>
                <w:sz w:val="20"/>
                <w:szCs w:val="20"/>
              </w:rPr>
              <w:t>Water and carbonate shoulder; illite crystallinity denominator</w:t>
            </w:r>
          </w:p>
        </w:tc>
      </w:tr>
      <w:tr w:rsidR="004A27BC" w14:paraId="5094A67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049C1"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AA2317" w14:textId="77777777" w:rsidR="004A27BC" w:rsidRDefault="00000000">
            <w:pPr>
              <w:spacing w:before="20" w:after="20"/>
            </w:pPr>
            <w:r>
              <w:rPr>
                <w:sz w:val="20"/>
                <w:szCs w:val="20"/>
              </w:rPr>
              <w:t>2100 – 2400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11091E" w14:textId="77777777" w:rsidR="004A27BC" w:rsidRDefault="00000000">
            <w:pPr>
              <w:spacing w:before="20" w:after="20"/>
            </w:pPr>
            <w:r>
              <w:rPr>
                <w:sz w:val="20"/>
                <w:szCs w:val="20"/>
              </w:rPr>
              <w:t>dt_mineral_map, dt_2100_2400, dt_fedrop, dt_illcryst, dt_ill_kaol</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977C9E" w14:textId="77777777" w:rsidR="004A27BC" w:rsidRDefault="00000000">
            <w:pPr>
              <w:spacing w:before="20" w:after="20"/>
            </w:pPr>
            <w:r>
              <w:rPr>
                <w:sz w:val="20"/>
                <w:szCs w:val="20"/>
              </w:rPr>
              <w:t>Primary clay mineral absorption region</w:t>
            </w:r>
          </w:p>
        </w:tc>
      </w:tr>
    </w:tbl>
    <w:p w14:paraId="71C41B98" w14:textId="77777777" w:rsidR="004A27BC" w:rsidRDefault="004A27BC">
      <w:pPr>
        <w:spacing w:after="80"/>
      </w:pPr>
    </w:p>
    <w:p w14:paraId="0B637EAC" w14:textId="77777777" w:rsidR="004A27BC" w:rsidRDefault="00000000">
      <w:pPr>
        <w:spacing w:before="60" w:after="80"/>
      </w:pPr>
      <w:r>
        <w:t>All Step 2a algorithms use Division continuum removal, extract 3 features per pixel by default (1–9 selectable), and honour the Bad Band List if present. The output raster has 2 × N bands: wavelength and depth for each feature, sorted deepest first.</w:t>
      </w:r>
    </w:p>
    <w:p w14:paraId="02FF480E" w14:textId="77777777" w:rsidR="004A27BC" w:rsidRDefault="004A27BC">
      <w:pPr>
        <w:spacing w:after="120"/>
      </w:pPr>
    </w:p>
    <w:p w14:paraId="167C0413" w14:textId="77777777" w:rsidR="004A27BC" w:rsidRDefault="00000000">
      <w:pPr>
        <w:pStyle w:val="Heading2"/>
      </w:pPr>
      <w:r>
        <w:t>5. Wavelength of Minimum (Custom Range)</w:t>
      </w:r>
    </w:p>
    <w:p w14:paraId="2EB50F38" w14:textId="77777777" w:rsidR="004A27BC" w:rsidRDefault="00000000">
      <w:pPr>
        <w:spacing w:before="60" w:after="80"/>
      </w:pPr>
      <w:r>
        <w:t>Analyses each pixel's spectrum within a user-defined wavelength range. Applies convex hull continuum removal, locates local minima, and fits parabolas for sub-band-resolution wavelength and depth values. Use this when you need a WoM raster for a range other than the three presets in Step 2a.</w:t>
      </w:r>
    </w:p>
    <w:p w14:paraId="7315984E"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38A96458"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80D4AF"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F6C0A3A"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ED125F0" w14:textId="77777777" w:rsidR="004A27BC" w:rsidRDefault="00000000">
            <w:r>
              <w:rPr>
                <w:b/>
                <w:bCs/>
                <w:color w:val="FFFFFF"/>
                <w:sz w:val="20"/>
                <w:szCs w:val="20"/>
              </w:rPr>
              <w:t>Notes</w:t>
            </w:r>
          </w:p>
        </w:tc>
      </w:tr>
      <w:tr w:rsidR="004A27BC" w14:paraId="4781A6B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7B5D0F" w14:textId="77777777" w:rsidR="004A27BC" w:rsidRDefault="00000000">
            <w:pPr>
              <w:spacing w:before="20" w:after="20"/>
            </w:pPr>
            <w:r>
              <w:rPr>
                <w:sz w:val="20"/>
                <w:szCs w:val="20"/>
              </w:rPr>
              <w:t>Input Image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ADE129" w14:textId="77777777" w:rsidR="004A27BC" w:rsidRDefault="00000000">
            <w:pPr>
              <w:spacing w:before="20" w:after="20"/>
            </w:pPr>
            <w:r>
              <w:rPr>
                <w:sz w:val="20"/>
                <w:szCs w:val="20"/>
              </w:rPr>
              <w:t>Hyperspectral raster</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A3E47F" w14:textId="77777777" w:rsidR="004A27BC" w:rsidRDefault="00000000">
            <w:pPr>
              <w:spacing w:before="20" w:after="20"/>
            </w:pPr>
            <w:r>
              <w:rPr>
                <w:sz w:val="20"/>
                <w:szCs w:val="20"/>
              </w:rPr>
              <w:t>Must have wavelength metadata</w:t>
            </w:r>
          </w:p>
        </w:tc>
      </w:tr>
      <w:tr w:rsidR="004A27BC" w14:paraId="1585D68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E4A3E0" w14:textId="77777777" w:rsidR="004A27BC" w:rsidRDefault="00000000">
            <w:pPr>
              <w:spacing w:before="20" w:after="20"/>
            </w:pPr>
            <w:r>
              <w:rPr>
                <w:sz w:val="20"/>
                <w:szCs w:val="20"/>
              </w:rPr>
              <w:t>Start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6F9E79" w14:textId="77777777" w:rsidR="004A27BC" w:rsidRDefault="00000000">
            <w:pPr>
              <w:spacing w:before="20" w:after="20"/>
            </w:pPr>
            <w:r>
              <w:rPr>
                <w:sz w:val="20"/>
                <w:szCs w:val="20"/>
              </w:rPr>
              <w:t>2000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1F301F" w14:textId="77777777" w:rsidR="004A27BC" w:rsidRDefault="00000000">
            <w:pPr>
              <w:spacing w:before="20" w:after="20"/>
            </w:pPr>
            <w:r>
              <w:rPr>
                <w:sz w:val="20"/>
                <w:szCs w:val="20"/>
              </w:rPr>
              <w:t>Begin analysis window</w:t>
            </w:r>
          </w:p>
        </w:tc>
      </w:tr>
      <w:tr w:rsidR="004A27BC" w14:paraId="780C07E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3B489" w14:textId="77777777" w:rsidR="004A27BC" w:rsidRDefault="00000000">
            <w:pPr>
              <w:spacing w:before="20" w:after="20"/>
            </w:pPr>
            <w:r>
              <w:rPr>
                <w:sz w:val="20"/>
                <w:szCs w:val="20"/>
              </w:rPr>
              <w:t>End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B1CE27" w14:textId="77777777" w:rsidR="004A27BC" w:rsidRDefault="00000000">
            <w:pPr>
              <w:spacing w:before="20" w:after="20"/>
            </w:pPr>
            <w:r>
              <w:rPr>
                <w:sz w:val="20"/>
                <w:szCs w:val="20"/>
              </w:rPr>
              <w:t>2500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3E7499" w14:textId="77777777" w:rsidR="004A27BC" w:rsidRDefault="00000000">
            <w:pPr>
              <w:spacing w:before="20" w:after="20"/>
            </w:pPr>
            <w:r>
              <w:rPr>
                <w:sz w:val="20"/>
                <w:szCs w:val="20"/>
              </w:rPr>
              <w:t>End analysis window</w:t>
            </w:r>
          </w:p>
        </w:tc>
      </w:tr>
      <w:tr w:rsidR="004A27BC" w14:paraId="799A6BA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97AED7" w14:textId="77777777" w:rsidR="004A27BC" w:rsidRDefault="00000000">
            <w:pPr>
              <w:spacing w:before="20" w:after="20"/>
            </w:pPr>
            <w:r>
              <w:rPr>
                <w:sz w:val="20"/>
                <w:szCs w:val="20"/>
              </w:rPr>
              <w:t>Continuum Removal</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61B2F11" w14:textId="77777777" w:rsidR="004A27BC" w:rsidRDefault="00000000">
            <w:pPr>
              <w:spacing w:before="20" w:after="20"/>
            </w:pPr>
            <w:r>
              <w:rPr>
                <w:sz w:val="20"/>
                <w:szCs w:val="20"/>
              </w:rPr>
              <w:t>Division</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E98B85" w14:textId="77777777" w:rsidR="004A27BC" w:rsidRDefault="00000000">
            <w:pPr>
              <w:spacing w:before="20" w:after="20"/>
            </w:pPr>
            <w:r>
              <w:rPr>
                <w:sz w:val="20"/>
                <w:szCs w:val="20"/>
              </w:rPr>
              <w:t>Division recommended for minerals</w:t>
            </w:r>
          </w:p>
        </w:tc>
      </w:tr>
      <w:tr w:rsidR="004A27BC" w14:paraId="43C23D5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207C5F" w14:textId="77777777" w:rsidR="004A27BC" w:rsidRDefault="00000000">
            <w:pPr>
              <w:spacing w:before="20" w:after="20"/>
            </w:pPr>
            <w:r>
              <w:rPr>
                <w:sz w:val="20"/>
                <w:szCs w:val="20"/>
              </w:rPr>
              <w:t>Number of features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5023D9" w14:textId="77777777" w:rsidR="004A27BC" w:rsidRDefault="00000000">
            <w:pPr>
              <w:spacing w:before="20" w:after="20"/>
            </w:pPr>
            <w:r>
              <w:rPr>
                <w:sz w:val="20"/>
                <w:szCs w:val="20"/>
              </w:rPr>
              <w:t>1–3</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7C25C7" w14:textId="77777777" w:rsidR="004A27BC" w:rsidRDefault="00000000">
            <w:pPr>
              <w:spacing w:before="20" w:after="20"/>
            </w:pPr>
            <w:r>
              <w:rPr>
                <w:sz w:val="20"/>
                <w:szCs w:val="20"/>
              </w:rPr>
              <w:t>1 for single mineral, 3+ for multi-mineral</w:t>
            </w:r>
          </w:p>
        </w:tc>
      </w:tr>
      <w:tr w:rsidR="004A27BC" w14:paraId="12F0864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DB87B6B" w14:textId="77777777" w:rsidR="004A27BC" w:rsidRDefault="00000000">
            <w:pPr>
              <w:spacing w:before="20" w:after="20"/>
            </w:pPr>
            <w:r>
              <w:rPr>
                <w:sz w:val="20"/>
                <w:szCs w:val="20"/>
              </w:rPr>
              <w:t>Broad feature fitting</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63638D" w14:textId="77777777" w:rsidR="004A27BC" w:rsidRDefault="00000000">
            <w:pPr>
              <w:spacing w:before="20" w:after="20"/>
            </w:pPr>
            <w:r>
              <w:rPr>
                <w:sz w:val="20"/>
                <w:szCs w:val="20"/>
              </w:rPr>
              <w:t>Off</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4EF1473" w14:textId="77777777" w:rsidR="004A27BC" w:rsidRDefault="00000000">
            <w:pPr>
              <w:spacing w:before="20" w:after="20"/>
            </w:pPr>
            <w:r>
              <w:rPr>
                <w:sz w:val="20"/>
                <w:szCs w:val="20"/>
              </w:rPr>
              <w:t>On for broad absorption features</w:t>
            </w:r>
          </w:p>
        </w:tc>
      </w:tr>
      <w:tr w:rsidR="004A27BC" w14:paraId="0F1DC2D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5C0711" w14:textId="77777777" w:rsidR="004A27BC" w:rsidRDefault="00000000">
            <w:pPr>
              <w:spacing w:before="20" w:after="20"/>
            </w:pPr>
            <w:r>
              <w:rPr>
                <w:sz w:val="20"/>
                <w:szCs w:val="20"/>
              </w:rPr>
              <w:t>Use Bad Band List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87F6A2" w14:textId="77777777" w:rsidR="004A27BC" w:rsidRDefault="00000000">
            <w:pPr>
              <w:spacing w:before="20" w:after="20"/>
            </w:pPr>
            <w:r>
              <w:rPr>
                <w:sz w:val="20"/>
                <w:szCs w:val="20"/>
              </w:rPr>
              <w:t>On if available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D8E6D" w14:textId="77777777" w:rsidR="004A27BC" w:rsidRDefault="00000000">
            <w:pPr>
              <w:spacing w:before="20" w:after="20"/>
            </w:pPr>
            <w:r>
              <w:rPr>
                <w:sz w:val="20"/>
                <w:szCs w:val="20"/>
              </w:rPr>
              <w:t>Excludes noisy bands flagged in ENVI metadata</w:t>
            </w:r>
          </w:p>
        </w:tc>
      </w:tr>
    </w:tbl>
    <w:p w14:paraId="03C78FE4" w14:textId="77777777" w:rsidR="004A27BC" w:rsidRDefault="004A27BC">
      <w:pPr>
        <w:spacing w:after="80"/>
      </w:pPr>
    </w:p>
    <w:p w14:paraId="19E7C7A4" w14:textId="77777777" w:rsidR="004A27BC" w:rsidRDefault="00000000">
      <w:pPr>
        <w:spacing w:before="60" w:after="80"/>
      </w:pPr>
      <w:r>
        <w:t>Output: A multi-band GeoTIFF containing wavelength/depth pairs for each requested feature. Band 1 = interpolated min. wavelength, Band 2 = interpolated depth. Features are sorted by depth (deepest first).</w:t>
      </w:r>
    </w:p>
    <w:p w14:paraId="6BE29FB0" w14:textId="77777777" w:rsidR="004A27BC" w:rsidRDefault="004A27BC">
      <w:pPr>
        <w:spacing w:after="120"/>
      </w:pPr>
    </w:p>
    <w:p w14:paraId="70151D38" w14:textId="77777777" w:rsidR="004A27BC" w:rsidRDefault="00000000">
      <w:pPr>
        <w:pStyle w:val="Heading2"/>
      </w:pPr>
      <w:r>
        <w:t>6. Wavelength Mapping</w:t>
      </w:r>
    </w:p>
    <w:p w14:paraId="750ED7F7" w14:textId="77777777" w:rsidR="004A27BC" w:rsidRDefault="00000000">
      <w:pPr>
        <w:spacing w:before="60" w:after="80"/>
      </w:pPr>
      <w:r>
        <w:t>Takes a Wavelength of Minimum output and creates an RGB image. Colour (hue) represents absorption wavelength position and brightness represents absorption depth.</w:t>
      </w:r>
    </w:p>
    <w:p w14:paraId="55800AD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4AAA9221"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C2D2B3B"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BE04EB3"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73801D1" w14:textId="77777777" w:rsidR="004A27BC" w:rsidRDefault="00000000">
            <w:r>
              <w:rPr>
                <w:b/>
                <w:bCs/>
                <w:color w:val="FFFFFF"/>
                <w:sz w:val="20"/>
                <w:szCs w:val="20"/>
              </w:rPr>
              <w:t>Notes</w:t>
            </w:r>
          </w:p>
        </w:tc>
      </w:tr>
      <w:tr w:rsidR="004A27BC" w14:paraId="499DFBD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B4E8B6" w14:textId="77777777" w:rsidR="004A27BC" w:rsidRDefault="00000000">
            <w:pPr>
              <w:spacing w:before="20" w:after="20"/>
            </w:pPr>
            <w:r>
              <w:rPr>
                <w:sz w:val="20"/>
                <w:szCs w:val="20"/>
              </w:rPr>
              <w:t>Input (Step 2a or 2b output)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0571A" w14:textId="77777777" w:rsidR="004A27BC" w:rsidRDefault="00000000">
            <w:pPr>
              <w:spacing w:before="20" w:after="20"/>
            </w:pPr>
            <w:r>
              <w:rPr>
                <w:sz w:val="20"/>
                <w:szCs w:val="20"/>
              </w:rPr>
              <w:t>WoM GeoTIFF</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2A30C7" w14:textId="77777777" w:rsidR="004A27BC" w:rsidRDefault="00000000">
            <w:pPr>
              <w:spacing w:before="20" w:after="20"/>
            </w:pPr>
            <w:r>
              <w:rPr>
                <w:sz w:val="20"/>
                <w:szCs w:val="20"/>
              </w:rPr>
              <w:t>Uses Band 1 and Band 2 directly</w:t>
            </w:r>
          </w:p>
        </w:tc>
      </w:tr>
      <w:tr w:rsidR="004A27BC" w14:paraId="74305C6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CD32DC3" w14:textId="77777777" w:rsidR="004A27BC" w:rsidRDefault="00000000">
            <w:pPr>
              <w:spacing w:before="20" w:after="20"/>
            </w:pPr>
            <w:r>
              <w:rPr>
                <w:sz w:val="20"/>
                <w:szCs w:val="20"/>
              </w:rPr>
              <w:t>Min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C8F76B1" w14:textId="77777777" w:rsidR="004A27BC" w:rsidRDefault="00000000">
            <w:pPr>
              <w:spacing w:before="20" w:after="20"/>
            </w:pPr>
            <w:r>
              <w:rPr>
                <w:sz w:val="20"/>
                <w:szCs w:val="20"/>
              </w:rPr>
              <w:t>2100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6C950E0" w14:textId="77777777" w:rsidR="004A27BC" w:rsidRDefault="00000000">
            <w:pPr>
              <w:spacing w:before="20" w:after="20"/>
            </w:pPr>
            <w:r>
              <w:rPr>
                <w:sz w:val="20"/>
                <w:szCs w:val="20"/>
              </w:rPr>
              <w:t>Blue end of colour stretch</w:t>
            </w:r>
          </w:p>
        </w:tc>
      </w:tr>
      <w:tr w:rsidR="004A27BC" w14:paraId="71EB8CB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5653CD" w14:textId="77777777" w:rsidR="004A27BC" w:rsidRDefault="00000000">
            <w:pPr>
              <w:spacing w:before="20" w:after="20"/>
            </w:pPr>
            <w:r>
              <w:rPr>
                <w:sz w:val="20"/>
                <w:szCs w:val="20"/>
              </w:rPr>
              <w:t>Max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D9E512" w14:textId="77777777" w:rsidR="004A27BC" w:rsidRDefault="00000000">
            <w:pPr>
              <w:spacing w:before="20" w:after="20"/>
            </w:pPr>
            <w:r>
              <w:rPr>
                <w:sz w:val="20"/>
                <w:szCs w:val="20"/>
              </w:rPr>
              <w:t>2350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35B848" w14:textId="77777777" w:rsidR="004A27BC" w:rsidRDefault="00000000">
            <w:pPr>
              <w:spacing w:before="20" w:after="20"/>
            </w:pPr>
            <w:r>
              <w:rPr>
                <w:sz w:val="20"/>
                <w:szCs w:val="20"/>
              </w:rPr>
              <w:t>Red end of colour stretch</w:t>
            </w:r>
          </w:p>
        </w:tc>
      </w:tr>
      <w:tr w:rsidR="004A27BC" w14:paraId="7C3D07E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481BA77" w14:textId="77777777" w:rsidR="004A27BC" w:rsidRDefault="00000000">
            <w:pPr>
              <w:spacing w:before="20" w:after="20"/>
            </w:pPr>
            <w:r>
              <w:rPr>
                <w:sz w:val="20"/>
                <w:szCs w:val="20"/>
              </w:rPr>
              <w:t>Min Depth</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DB68C8" w14:textId="77777777" w:rsidR="004A27BC" w:rsidRDefault="00000000">
            <w:pPr>
              <w:spacing w:before="20" w:after="20"/>
            </w:pPr>
            <w:r>
              <w:rPr>
                <w:sz w:val="20"/>
                <w:szCs w:val="20"/>
              </w:rPr>
              <w:t>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4F9CBF" w14:textId="77777777" w:rsidR="004A27BC" w:rsidRDefault="00000000">
            <w:pPr>
              <w:spacing w:before="20" w:after="20"/>
            </w:pPr>
            <w:r>
              <w:rPr>
                <w:sz w:val="20"/>
                <w:szCs w:val="20"/>
              </w:rPr>
              <w:t>Lower bound of brightness stretch</w:t>
            </w:r>
          </w:p>
        </w:tc>
      </w:tr>
      <w:tr w:rsidR="004A27BC" w14:paraId="2B1781A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6064F" w14:textId="77777777" w:rsidR="004A27BC" w:rsidRDefault="00000000">
            <w:pPr>
              <w:spacing w:before="20" w:after="20"/>
            </w:pPr>
            <w:r>
              <w:rPr>
                <w:sz w:val="20"/>
                <w:szCs w:val="20"/>
              </w:rPr>
              <w:t>Max Depth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CDE3E" w14:textId="77777777" w:rsidR="004A27BC" w:rsidRDefault="00000000">
            <w:pPr>
              <w:spacing w:before="20" w:after="20"/>
            </w:pPr>
            <w:r>
              <w:rPr>
                <w:sz w:val="20"/>
                <w:szCs w:val="20"/>
              </w:rPr>
              <w:t>0.2</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6A652" w14:textId="77777777" w:rsidR="004A27BC" w:rsidRDefault="00000000">
            <w:pPr>
              <w:spacing w:before="20" w:after="20"/>
            </w:pPr>
            <w:r>
              <w:rPr>
                <w:sz w:val="20"/>
                <w:szCs w:val="20"/>
              </w:rPr>
              <w:t>Adjust for brightness (try 0.05–0.3)</w:t>
            </w:r>
          </w:p>
        </w:tc>
      </w:tr>
    </w:tbl>
    <w:p w14:paraId="3FD62EF3" w14:textId="77777777" w:rsidR="004A27BC" w:rsidRDefault="004A27BC">
      <w:pPr>
        <w:spacing w:after="80"/>
      </w:pPr>
    </w:p>
    <w:p w14:paraId="16D3F21A" w14:textId="77777777" w:rsidR="004A27BC" w:rsidRDefault="00000000">
      <w:pPr>
        <w:spacing w:before="60" w:after="80"/>
      </w:pPr>
      <w:r>
        <w:rPr>
          <w:b/>
          <w:bCs/>
        </w:rPr>
        <w:t xml:space="preserve">Wavelength Map RGB: </w:t>
      </w:r>
      <w:r>
        <w:t>3-band GeoTIFF. Hue encodes wavelength position (blue→green→yellow→red) and brightness encodes absorption depth.</w:t>
      </w:r>
    </w:p>
    <w:p w14:paraId="5BFB9068" w14:textId="77777777" w:rsidR="004A27BC" w:rsidRDefault="00000000">
      <w:pPr>
        <w:spacing w:before="60" w:after="80"/>
      </w:pPr>
      <w:r>
        <w:rPr>
          <w:b/>
          <w:bCs/>
        </w:rPr>
        <w:t xml:space="preserve">Legend PNG: </w:t>
      </w:r>
      <w:r>
        <w:t>A 2D colour legend with wavelength (nm) on the Y axis and depth on the X axis. Displayed automatically in a floating dock window after processing. The dock is resizable by dragging its edges.</w:t>
      </w:r>
    </w:p>
    <w:p w14:paraId="5CDFD220" w14:textId="77777777" w:rsidR="004A27BC" w:rsidRDefault="00000000">
      <w:r>
        <w:br w:type="page"/>
      </w:r>
    </w:p>
    <w:p w14:paraId="118D087E" w14:textId="77777777" w:rsidR="004A27BC" w:rsidRDefault="00000000">
      <w:pPr>
        <w:pStyle w:val="Heading1"/>
      </w:pPr>
      <w:r>
        <w:lastRenderedPageBreak/>
        <w:t>7. Feature Extraction</w:t>
      </w:r>
    </w:p>
    <w:p w14:paraId="6A8B8EB5" w14:textId="77777777" w:rsidR="004A27BC" w:rsidRDefault="00000000">
      <w:pPr>
        <w:spacing w:before="60" w:after="80"/>
      </w:pPr>
      <w:r>
        <w:t>The Feature Extraction tools are one-click pipelines combining Wavelength of Minimum, Wavelength Mapping, and legend display into a single operation. Each tool targets a specific known absorption feature with pre-configured wavelength ranges and map stretch values. Running any Feature Extraction tool produces three outputs: a WoM raster, an RGB wavelength map, and a colour legend PNG — and automatically displays the legend in a floating dock window.</w:t>
      </w:r>
    </w:p>
    <w:p w14:paraId="06EE93CB" w14:textId="77777777" w:rsidR="004A27BC" w:rsidRDefault="004A27BC">
      <w:pPr>
        <w:spacing w:after="80"/>
      </w:pPr>
    </w:p>
    <w:p w14:paraId="09A884A7" w14:textId="77777777" w:rsidR="004A27BC" w:rsidRDefault="00000000">
      <w:pPr>
        <w:spacing w:before="60" w:after="80"/>
      </w:pPr>
      <w:r>
        <w:t>Each tool is named after its characteristic absorption wavelength and feature type: W suffix = water or hydroxyl combination band; D suffix = diagnostic mineral absorption feature.</w:t>
      </w:r>
    </w:p>
    <w:p w14:paraId="20F5AD19"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3280"/>
        <w:gridCol w:w="2400"/>
      </w:tblGrid>
      <w:tr w:rsidR="004A27BC" w14:paraId="193FB092" w14:textId="77777777">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BFE54ED" w14:textId="77777777" w:rsidR="004A27BC" w:rsidRDefault="00000000">
            <w:r>
              <w:rPr>
                <w:b/>
                <w:bCs/>
                <w:color w:val="FFFFFF"/>
                <w:sz w:val="18"/>
                <w:szCs w:val="18"/>
              </w:rPr>
              <w:t>Tool</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370CCE75" w14:textId="77777777" w:rsidR="004A27BC" w:rsidRDefault="00000000">
            <w:r>
              <w:rPr>
                <w:b/>
                <w:bCs/>
                <w:color w:val="FFFFFF"/>
                <w:sz w:val="18"/>
                <w:szCs w:val="18"/>
              </w:rPr>
              <w:t>WoM Range</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159277D" w14:textId="77777777" w:rsidR="004A27BC" w:rsidRDefault="00000000">
            <w:r>
              <w:rPr>
                <w:b/>
                <w:bCs/>
                <w:color w:val="FFFFFF"/>
                <w:sz w:val="18"/>
                <w:szCs w:val="18"/>
              </w:rPr>
              <w:t>Map Stretch</w:t>
            </w:r>
          </w:p>
        </w:tc>
        <w:tc>
          <w:tcPr>
            <w:tcW w:w="32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544C96BD" w14:textId="77777777" w:rsidR="004A27BC" w:rsidRDefault="00000000">
            <w:r>
              <w:rPr>
                <w:b/>
                <w:bCs/>
                <w:color w:val="FFFFFF"/>
                <w:sz w:val="18"/>
                <w:szCs w:val="18"/>
              </w:rPr>
              <w:t>Characteristic Feature</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FE01000" w14:textId="77777777" w:rsidR="004A27BC" w:rsidRDefault="00000000">
            <w:r>
              <w:rPr>
                <w:b/>
                <w:bCs/>
                <w:color w:val="FFFFFF"/>
                <w:sz w:val="18"/>
                <w:szCs w:val="18"/>
              </w:rPr>
              <w:t>Reference</w:t>
            </w:r>
          </w:p>
        </w:tc>
      </w:tr>
      <w:tr w:rsidR="004A27BC" w14:paraId="28A15525"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44FF05D" w14:textId="77777777" w:rsidR="004A27BC" w:rsidRDefault="00000000">
            <w:pPr>
              <w:spacing w:before="20" w:after="20"/>
            </w:pPr>
            <w:r>
              <w:rPr>
                <w:sz w:val="20"/>
                <w:szCs w:val="20"/>
              </w:rPr>
              <w:t>FE01 - 1384D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9C4D9A2"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FDDD804" w14:textId="77777777" w:rsidR="004A27BC" w:rsidRDefault="00000000">
            <w:pPr>
              <w:spacing w:before="20" w:after="20"/>
            </w:pPr>
            <w:r>
              <w:rPr>
                <w:sz w:val="20"/>
                <w:szCs w:val="20"/>
              </w:rPr>
              <w:t>1375–1425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CB50C2F" w14:textId="77777777" w:rsidR="004A27BC" w:rsidRDefault="00000000">
            <w:pPr>
              <w:spacing w:before="20" w:after="20"/>
            </w:pPr>
            <w:r>
              <w:rPr>
                <w:sz w:val="20"/>
                <w:szCs w:val="20"/>
              </w:rPr>
              <w:t>Dickite OH doublet ~1384/1418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1" w14:textId="77777777" w:rsidR="004A27BC" w:rsidRDefault="00000000">
            <w:pPr>
              <w:spacing w:before="20" w:after="20"/>
            </w:pPr>
            <w:r>
              <w:rPr>
                <w:sz w:val="16"/>
                <w:szCs w:val="16"/>
              </w:rPr>
              <w:t>Laukamp et al. (2021) Table 5 (1400D/W)</w:t>
            </w:r>
          </w:p>
        </w:tc>
      </w:tr>
      <w:tr w:rsidR="004A27BC" w14:paraId="5EC0316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2EF36D6" w14:textId="77777777" w:rsidR="004A27BC" w:rsidRDefault="00000000">
            <w:pPr>
              <w:spacing w:before="20" w:after="20"/>
            </w:pPr>
            <w:r>
              <w:rPr>
                <w:sz w:val="20"/>
                <w:szCs w:val="20"/>
              </w:rPr>
              <w:t>FE02 - 1396W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E177127"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45CD4F6" w14:textId="77777777" w:rsidR="004A27BC" w:rsidRDefault="00000000">
            <w:pPr>
              <w:spacing w:before="20" w:after="20"/>
            </w:pPr>
            <w:r>
              <w:rPr>
                <w:sz w:val="20"/>
                <w:szCs w:val="20"/>
              </w:rPr>
              <w:t>1388–1406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862BB81" w14:textId="77777777" w:rsidR="004A27BC" w:rsidRDefault="00000000">
            <w:pPr>
              <w:spacing w:before="20" w:after="20"/>
            </w:pPr>
            <w:r>
              <w:rPr>
                <w:sz w:val="20"/>
                <w:szCs w:val="20"/>
              </w:rPr>
              <w:t>Pyrophyllite OH ~1396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2" w14:textId="77777777" w:rsidR="004A27BC" w:rsidRDefault="00000000">
            <w:pPr>
              <w:spacing w:before="20" w:after="20"/>
            </w:pPr>
            <w:r>
              <w:rPr>
                <w:sz w:val="16"/>
                <w:szCs w:val="16"/>
              </w:rPr>
              <w:t>Laukamp et al. (2021) Table 5 (1400D/W)</w:t>
            </w:r>
          </w:p>
        </w:tc>
      </w:tr>
      <w:tr w:rsidR="004A27BC" w14:paraId="2667F36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D007917" w14:textId="77777777" w:rsidR="004A27BC" w:rsidRDefault="00000000">
            <w:pPr>
              <w:spacing w:before="20" w:after="20"/>
            </w:pPr>
            <w:r>
              <w:rPr>
                <w:sz w:val="20"/>
                <w:szCs w:val="20"/>
              </w:rPr>
              <w:t>FE03 - 1400D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6324DC8"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2DED71D" w14:textId="77777777" w:rsidR="004A27BC" w:rsidRDefault="00000000">
            <w:pPr>
              <w:spacing w:before="20" w:after="20"/>
            </w:pPr>
            <w:r>
              <w:rPr>
                <w:sz w:val="20"/>
                <w:szCs w:val="20"/>
              </w:rPr>
              <w:t>1387–1445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9EF24EA" w14:textId="77777777" w:rsidR="004A27BC" w:rsidRDefault="00000000">
            <w:pPr>
              <w:spacing w:before="20" w:after="20"/>
            </w:pPr>
            <w:r>
              <w:rPr>
                <w:sz w:val="20"/>
                <w:szCs w:val="20"/>
              </w:rPr>
              <w:t>Kaolinite / all OH-bearing sheet silicates ~1400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3" w14:textId="77777777" w:rsidR="004A27BC" w:rsidRDefault="00000000">
            <w:pPr>
              <w:spacing w:before="20" w:after="20"/>
            </w:pPr>
            <w:r>
              <w:rPr>
                <w:sz w:val="16"/>
                <w:szCs w:val="16"/>
              </w:rPr>
              <w:t>Laukamp et al. (2021) Table 1 (1400D)</w:t>
            </w:r>
          </w:p>
        </w:tc>
      </w:tr>
      <w:tr w:rsidR="004A27BC" w14:paraId="3FFEB06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B65A329" w14:textId="77777777" w:rsidR="004A27BC" w:rsidRDefault="00000000">
            <w:pPr>
              <w:spacing w:before="20" w:after="20"/>
            </w:pPr>
            <w:r>
              <w:rPr>
                <w:sz w:val="20"/>
                <w:szCs w:val="20"/>
              </w:rPr>
              <w:t>FE04 - 1480W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53138BB" w14:textId="77777777" w:rsidR="004A27BC" w:rsidRDefault="00000000">
            <w:pPr>
              <w:spacing w:before="20" w:after="20"/>
            </w:pPr>
            <w:r>
              <w:rPr>
                <w:sz w:val="20"/>
                <w:szCs w:val="20"/>
              </w:rPr>
              <w:t>1440–1520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C5A39CD" w14:textId="77777777" w:rsidR="004A27BC" w:rsidRDefault="00000000">
            <w:pPr>
              <w:spacing w:before="20" w:after="20"/>
            </w:pPr>
            <w:r>
              <w:rPr>
                <w:sz w:val="20"/>
                <w:szCs w:val="20"/>
              </w:rPr>
              <w:t>1471–1491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C68151B" w14:textId="77777777" w:rsidR="004A27BC" w:rsidRDefault="00000000">
            <w:pPr>
              <w:spacing w:before="20" w:after="20"/>
            </w:pPr>
            <w:r>
              <w:rPr>
                <w:sz w:val="20"/>
                <w:szCs w:val="20"/>
              </w:rPr>
              <w:t>Water / hydroxyl combination band ~1480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4" w14:textId="77777777" w:rsidR="004A27BC" w:rsidRDefault="00000000">
            <w:pPr>
              <w:spacing w:before="20" w:after="20"/>
            </w:pPr>
            <w:r>
              <w:rPr>
                <w:sz w:val="16"/>
                <w:szCs w:val="16"/>
              </w:rPr>
              <w:t>Laukamp et al. (2021) Table 5 (1480D/W)</w:t>
            </w:r>
          </w:p>
        </w:tc>
      </w:tr>
      <w:tr w:rsidR="004A27BC" w14:paraId="3834179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8C177F2" w14:textId="77777777" w:rsidR="004A27BC" w:rsidRDefault="00000000">
            <w:pPr>
              <w:spacing w:before="20" w:after="20"/>
            </w:pPr>
            <w:r>
              <w:rPr>
                <w:sz w:val="20"/>
                <w:szCs w:val="20"/>
              </w:rPr>
              <w:t>FE05 - 1550W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1233850" w14:textId="77777777" w:rsidR="004A27BC" w:rsidRDefault="00000000">
            <w:pPr>
              <w:spacing w:before="20" w:after="20"/>
            </w:pPr>
            <w:r>
              <w:rPr>
                <w:sz w:val="20"/>
                <w:szCs w:val="20"/>
              </w:rPr>
              <w:t>1510–1610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F340DC8" w14:textId="77777777" w:rsidR="004A27BC" w:rsidRDefault="00000000">
            <w:pPr>
              <w:spacing w:before="20" w:after="20"/>
            </w:pPr>
            <w:r>
              <w:rPr>
                <w:sz w:val="20"/>
                <w:szCs w:val="20"/>
              </w:rPr>
              <w:t>1520–1563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B019EC0" w14:textId="77777777" w:rsidR="004A27BC" w:rsidRDefault="00000000">
            <w:pPr>
              <w:spacing w:before="20" w:after="20"/>
            </w:pPr>
            <w:r>
              <w:rPr>
                <w:sz w:val="20"/>
                <w:szCs w:val="20"/>
              </w:rPr>
              <w:t>Hydroxyl overtone / organic ~1550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5" w14:textId="77777777" w:rsidR="004A27BC" w:rsidRDefault="00000000">
            <w:pPr>
              <w:spacing w:before="20" w:after="20"/>
            </w:pPr>
            <w:r>
              <w:rPr>
                <w:sz w:val="16"/>
                <w:szCs w:val="16"/>
              </w:rPr>
              <w:t>Laukamp et al. (2021) Table 5 (1550D/W)</w:t>
            </w:r>
          </w:p>
        </w:tc>
      </w:tr>
      <w:tr w:rsidR="004A27BC" w14:paraId="23C196B7"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792490" w14:textId="77777777" w:rsidR="004A27BC" w:rsidRDefault="00000000">
            <w:pPr>
              <w:spacing w:before="20" w:after="20"/>
            </w:pPr>
            <w:r>
              <w:rPr>
                <w:sz w:val="20"/>
                <w:szCs w:val="20"/>
              </w:rPr>
              <w:t>FE06 - 1760W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F7C9110" w14:textId="77777777" w:rsidR="004A27BC" w:rsidRDefault="00000000">
            <w:pPr>
              <w:spacing w:before="20" w:after="20"/>
            </w:pPr>
            <w:r>
              <w:rPr>
                <w:sz w:val="20"/>
                <w:szCs w:val="20"/>
              </w:rPr>
              <w:t>1730–1790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8D5EA1B" w14:textId="77777777" w:rsidR="004A27BC" w:rsidRDefault="00000000">
            <w:pPr>
              <w:spacing w:before="20" w:after="20"/>
            </w:pPr>
            <w:r>
              <w:rPr>
                <w:sz w:val="20"/>
                <w:szCs w:val="20"/>
              </w:rPr>
              <w:t>1751–1764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182D8BC" w14:textId="77777777" w:rsidR="004A27BC" w:rsidRDefault="00000000">
            <w:pPr>
              <w:spacing w:before="20" w:after="20"/>
            </w:pPr>
            <w:r>
              <w:rPr>
                <w:sz w:val="20"/>
                <w:szCs w:val="20"/>
              </w:rPr>
              <w:t>Carbonate / organic combination ~1760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6" w14:textId="77777777" w:rsidR="004A27BC" w:rsidRDefault="00000000">
            <w:pPr>
              <w:spacing w:before="20" w:after="20"/>
            </w:pPr>
            <w:r>
              <w:rPr>
                <w:sz w:val="16"/>
                <w:szCs w:val="16"/>
              </w:rPr>
              <w:t>Laukamp et al. (2021) Table 5 (1760D/W)</w:t>
            </w:r>
          </w:p>
        </w:tc>
      </w:tr>
      <w:tr w:rsidR="004A27BC" w14:paraId="4B377660"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04C3FC3" w14:textId="77777777" w:rsidR="004A27BC" w:rsidRDefault="00000000">
            <w:pPr>
              <w:spacing w:before="20" w:after="20"/>
            </w:pPr>
            <w:r>
              <w:rPr>
                <w:sz w:val="20"/>
                <w:szCs w:val="20"/>
              </w:rPr>
              <w:t>FE07 - 1900W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836F515" w14:textId="77777777" w:rsidR="004A27BC" w:rsidRDefault="00000000">
            <w:pPr>
              <w:spacing w:before="20" w:after="20"/>
            </w:pPr>
            <w:r>
              <w:rPr>
                <w:sz w:val="20"/>
                <w:szCs w:val="20"/>
              </w:rPr>
              <w:t>1850–1960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64E6EC" w14:textId="77777777" w:rsidR="004A27BC" w:rsidRDefault="00000000">
            <w:pPr>
              <w:spacing w:before="20" w:after="20"/>
            </w:pPr>
            <w:r>
              <w:rPr>
                <w:sz w:val="20"/>
                <w:szCs w:val="20"/>
              </w:rPr>
              <w:t>1870–1940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CFB995E" w14:textId="77777777" w:rsidR="004A27BC" w:rsidRDefault="00000000">
            <w:pPr>
              <w:spacing w:before="20" w:after="20"/>
            </w:pPr>
            <w:r>
              <w:rPr>
                <w:sz w:val="20"/>
                <w:szCs w:val="20"/>
              </w:rPr>
              <w:t>Halloysite H2O ~1900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7" w14:textId="77777777" w:rsidR="004A27BC" w:rsidRDefault="00000000">
            <w:pPr>
              <w:spacing w:before="20" w:after="20"/>
            </w:pPr>
            <w:r>
              <w:rPr>
                <w:sz w:val="16"/>
                <w:szCs w:val="16"/>
              </w:rPr>
              <w:t>GMEX halloysite reference</w:t>
            </w:r>
          </w:p>
        </w:tc>
      </w:tr>
      <w:tr w:rsidR="004A27BC" w14:paraId="407CE87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9C528CD" w14:textId="77777777" w:rsidR="004A27BC" w:rsidRDefault="00000000">
            <w:pPr>
              <w:spacing w:before="20" w:after="20"/>
            </w:pPr>
            <w:r>
              <w:rPr>
                <w:sz w:val="20"/>
                <w:szCs w:val="20"/>
              </w:rPr>
              <w:t>FE08 - 2066D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BBB17D8" w14:textId="77777777" w:rsidR="004A27BC" w:rsidRDefault="00000000">
            <w:pPr>
              <w:spacing w:before="20" w:after="20"/>
            </w:pPr>
            <w:r>
              <w:rPr>
                <w:sz w:val="20"/>
                <w:szCs w:val="20"/>
              </w:rPr>
              <w:t>2050–2110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38E6501" w14:textId="77777777" w:rsidR="004A27BC" w:rsidRDefault="00000000">
            <w:pPr>
              <w:spacing w:before="20" w:after="20"/>
            </w:pPr>
            <w:r>
              <w:rPr>
                <w:sz w:val="20"/>
                <w:szCs w:val="20"/>
              </w:rPr>
              <w:t>2055–2095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8C59F4C" w14:textId="77777777" w:rsidR="004A27BC" w:rsidRDefault="00000000">
            <w:pPr>
              <w:spacing w:before="20" w:after="20"/>
            </w:pPr>
            <w:r>
              <w:rPr>
                <w:sz w:val="20"/>
                <w:szCs w:val="20"/>
              </w:rPr>
              <w:t>Pyrophyllite doublet ~2066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8" w14:textId="77777777" w:rsidR="004A27BC" w:rsidRDefault="00000000">
            <w:pPr>
              <w:spacing w:before="20" w:after="20"/>
            </w:pPr>
            <w:r>
              <w:rPr>
                <w:sz w:val="16"/>
                <w:szCs w:val="16"/>
              </w:rPr>
              <w:t>Laukamp et al. (2021) Table 5 (2160D)</w:t>
            </w:r>
          </w:p>
        </w:tc>
      </w:tr>
      <w:tr w:rsidR="004A27BC" w14:paraId="71EF28B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4BFABF8" w14:textId="77777777" w:rsidR="004A27BC" w:rsidRDefault="00000000">
            <w:pPr>
              <w:spacing w:before="20" w:after="20"/>
            </w:pPr>
            <w:r>
              <w:rPr>
                <w:sz w:val="20"/>
                <w:szCs w:val="20"/>
              </w:rPr>
              <w:t>FE09 - 2080D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835197E" w14:textId="77777777" w:rsidR="004A27BC" w:rsidRDefault="00000000">
            <w:pPr>
              <w:spacing w:before="20" w:after="20"/>
            </w:pPr>
            <w:r>
              <w:rPr>
                <w:sz w:val="20"/>
                <w:szCs w:val="20"/>
              </w:rPr>
              <w:t>2060–2100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81FCCCB" w14:textId="77777777" w:rsidR="004A27BC" w:rsidRDefault="00000000">
            <w:pPr>
              <w:spacing w:before="20" w:after="20"/>
            </w:pPr>
            <w:r>
              <w:rPr>
                <w:sz w:val="20"/>
                <w:szCs w:val="20"/>
              </w:rPr>
              <w:t>2075–2090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7004F4D" w14:textId="77777777" w:rsidR="004A27BC" w:rsidRDefault="00000000">
            <w:pPr>
              <w:spacing w:before="20" w:after="20"/>
            </w:pPr>
            <w:r>
              <w:rPr>
                <w:sz w:val="20"/>
                <w:szCs w:val="20"/>
              </w:rPr>
              <w:t>Carbonate / AlOH diagnostic ~2080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9" w14:textId="77777777" w:rsidR="004A27BC" w:rsidRDefault="00000000">
            <w:pPr>
              <w:spacing w:before="20" w:after="20"/>
            </w:pPr>
            <w:r>
              <w:rPr>
                <w:sz w:val="16"/>
                <w:szCs w:val="16"/>
              </w:rPr>
              <w:t>Laukamp et al. (2021) Table 5 (2080D)</w:t>
            </w:r>
          </w:p>
        </w:tc>
      </w:tr>
      <w:tr w:rsidR="004A27BC" w14:paraId="46E0044D"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EF9FC52" w14:textId="77777777" w:rsidR="004A27BC" w:rsidRDefault="00000000">
            <w:pPr>
              <w:spacing w:before="20" w:after="20"/>
            </w:pPr>
            <w:r>
              <w:rPr>
                <w:sz w:val="20"/>
                <w:szCs w:val="20"/>
              </w:rPr>
              <w:t>FE10 - 2160D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751E221" w14:textId="77777777" w:rsidR="004A27BC" w:rsidRDefault="00000000">
            <w:pPr>
              <w:spacing w:before="20" w:after="20"/>
            </w:pPr>
            <w:r>
              <w:rPr>
                <w:sz w:val="20"/>
                <w:szCs w:val="20"/>
              </w:rPr>
              <w:t>2138–2179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B5CEE11" w14:textId="77777777" w:rsidR="004A27BC" w:rsidRDefault="00000000">
            <w:pPr>
              <w:spacing w:before="20" w:after="20"/>
            </w:pPr>
            <w:r>
              <w:rPr>
                <w:sz w:val="20"/>
                <w:szCs w:val="20"/>
              </w:rPr>
              <w:t>2159–2166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725F976" w14:textId="77777777" w:rsidR="004A27BC" w:rsidRDefault="00000000">
            <w:pPr>
              <w:spacing w:before="20" w:after="20"/>
            </w:pPr>
            <w:r>
              <w:rPr>
                <w:sz w:val="20"/>
                <w:szCs w:val="20"/>
              </w:rPr>
              <w:t>Kaolinite / dickite diagnostic ~2160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A" w14:textId="77777777" w:rsidR="004A27BC" w:rsidRDefault="00000000">
            <w:pPr>
              <w:spacing w:before="20" w:after="20"/>
            </w:pPr>
            <w:r>
              <w:rPr>
                <w:sz w:val="16"/>
                <w:szCs w:val="16"/>
              </w:rPr>
              <w:t>Laukamp et al. (2021) Table 5 (2160D)</w:t>
            </w:r>
          </w:p>
        </w:tc>
      </w:tr>
      <w:tr w:rsidR="004A27BC" w14:paraId="3752F36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CF0E74A" w14:textId="77777777" w:rsidR="004A27BC" w:rsidRDefault="00000000">
            <w:pPr>
              <w:spacing w:before="20" w:after="20"/>
            </w:pPr>
            <w:r>
              <w:rPr>
                <w:sz w:val="20"/>
                <w:szCs w:val="20"/>
              </w:rPr>
              <w:t>FE11 - 2178D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0E60947" w14:textId="77777777" w:rsidR="004A27BC" w:rsidRDefault="00000000">
            <w:pPr>
              <w:spacing w:before="20" w:after="20"/>
            </w:pPr>
            <w:r>
              <w:rPr>
                <w:sz w:val="20"/>
                <w:szCs w:val="20"/>
              </w:rPr>
              <w:t>2138–2210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3FECB53" w14:textId="77777777" w:rsidR="004A27BC" w:rsidRDefault="00000000">
            <w:pPr>
              <w:spacing w:before="20" w:after="20"/>
            </w:pPr>
            <w:r>
              <w:rPr>
                <w:sz w:val="20"/>
                <w:szCs w:val="20"/>
              </w:rPr>
              <w:t>2162–2196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0CB0385" w14:textId="77777777" w:rsidR="004A27BC" w:rsidRDefault="00000000">
            <w:pPr>
              <w:spacing w:before="20" w:after="20"/>
            </w:pPr>
            <w:r>
              <w:rPr>
                <w:sz w:val="20"/>
                <w:szCs w:val="20"/>
              </w:rPr>
              <w:t>Dickite AlOH shoulder ~2178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B" w14:textId="77777777" w:rsidR="004A27BC" w:rsidRDefault="00000000">
            <w:pPr>
              <w:spacing w:before="20" w:after="20"/>
            </w:pPr>
            <w:r>
              <w:rPr>
                <w:sz w:val="16"/>
                <w:szCs w:val="16"/>
              </w:rPr>
              <w:t>Laukamp et al. (2021) Table 5 (2200D/W)</w:t>
            </w:r>
          </w:p>
        </w:tc>
      </w:tr>
      <w:tr w:rsidR="004A27BC" w14:paraId="4237C16A"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B11CF0C" w14:textId="77777777" w:rsidR="004A27BC" w:rsidRDefault="00000000">
            <w:pPr>
              <w:spacing w:before="20" w:after="20"/>
            </w:pPr>
            <w:r>
              <w:rPr>
                <w:sz w:val="20"/>
                <w:szCs w:val="20"/>
              </w:rPr>
              <w:t>FE12 - 2200W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540C75E"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12D29FA" w14:textId="77777777" w:rsidR="004A27BC" w:rsidRDefault="00000000">
            <w:pPr>
              <w:spacing w:before="20" w:after="20"/>
            </w:pPr>
            <w:r>
              <w:rPr>
                <w:sz w:val="20"/>
                <w:szCs w:val="20"/>
              </w:rPr>
              <w:t>2185–2215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CB04AF0" w14:textId="77777777" w:rsidR="004A27BC" w:rsidRDefault="00000000">
            <w:pPr>
              <w:spacing w:before="20" w:after="20"/>
            </w:pPr>
            <w:r>
              <w:rPr>
                <w:sz w:val="20"/>
                <w:szCs w:val="20"/>
              </w:rPr>
              <w:t>AlOH — illite / smectite / kaolinite region</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C" w14:textId="77777777" w:rsidR="004A27BC" w:rsidRDefault="00000000">
            <w:pPr>
              <w:spacing w:before="20" w:after="20"/>
            </w:pPr>
            <w:r>
              <w:rPr>
                <w:sz w:val="16"/>
                <w:szCs w:val="16"/>
              </w:rPr>
              <w:t>Laukamp et al. (2021) Table 5 (2200D/W)</w:t>
            </w:r>
          </w:p>
        </w:tc>
      </w:tr>
      <w:tr w:rsidR="004A27BC" w14:paraId="32435AD5"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96870CF" w14:textId="77777777" w:rsidR="004A27BC" w:rsidRDefault="00000000">
            <w:pPr>
              <w:spacing w:before="20" w:after="20"/>
            </w:pPr>
            <w:r>
              <w:rPr>
                <w:sz w:val="20"/>
                <w:szCs w:val="20"/>
              </w:rPr>
              <w:t>FE13 - 2206W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6BC8A9F"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A1EABEF" w14:textId="77777777" w:rsidR="004A27BC" w:rsidRDefault="00000000">
            <w:pPr>
              <w:spacing w:before="20" w:after="20"/>
            </w:pPr>
            <w:r>
              <w:rPr>
                <w:sz w:val="20"/>
                <w:szCs w:val="20"/>
              </w:rPr>
              <w:t>2197–2215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5B6D62D" w14:textId="77777777" w:rsidR="004A27BC" w:rsidRDefault="00000000">
            <w:pPr>
              <w:spacing w:before="20" w:after="20"/>
            </w:pPr>
            <w:r>
              <w:rPr>
                <w:sz w:val="20"/>
                <w:szCs w:val="20"/>
              </w:rPr>
              <w:t>Kaolinite AlOH ~2206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D" w14:textId="77777777" w:rsidR="004A27BC" w:rsidRDefault="00000000">
            <w:pPr>
              <w:spacing w:before="20" w:after="20"/>
            </w:pPr>
            <w:r>
              <w:rPr>
                <w:sz w:val="16"/>
                <w:szCs w:val="16"/>
              </w:rPr>
              <w:t>Laukamp et al. (2021) Table 5 (2200D/W)</w:t>
            </w:r>
          </w:p>
        </w:tc>
      </w:tr>
      <w:tr w:rsidR="004A27BC" w14:paraId="3807AFD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003CC75" w14:textId="77777777" w:rsidR="004A27BC" w:rsidRDefault="00000000">
            <w:pPr>
              <w:spacing w:before="20" w:after="20"/>
            </w:pPr>
            <w:r>
              <w:rPr>
                <w:sz w:val="20"/>
                <w:szCs w:val="20"/>
              </w:rPr>
              <w:t>FE14 - 2250W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CC7933F" w14:textId="77777777" w:rsidR="004A27BC" w:rsidRDefault="00000000">
            <w:pPr>
              <w:spacing w:before="20" w:after="20"/>
            </w:pPr>
            <w:r>
              <w:rPr>
                <w:sz w:val="20"/>
                <w:szCs w:val="20"/>
              </w:rPr>
              <w:t>2230–2280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F68C3B5" w14:textId="77777777" w:rsidR="004A27BC" w:rsidRDefault="00000000">
            <w:pPr>
              <w:spacing w:before="20" w:after="20"/>
            </w:pPr>
            <w:r>
              <w:rPr>
                <w:sz w:val="20"/>
                <w:szCs w:val="20"/>
              </w:rPr>
              <w:t>2248–2268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128DF35" w14:textId="77777777" w:rsidR="004A27BC" w:rsidRDefault="00000000">
            <w:pPr>
              <w:spacing w:before="20" w:after="20"/>
            </w:pPr>
            <w:r>
              <w:rPr>
                <w:sz w:val="20"/>
                <w:szCs w:val="20"/>
              </w:rPr>
              <w:t>AlOH / MgOH transition ~2250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E" w14:textId="77777777" w:rsidR="004A27BC" w:rsidRDefault="00000000">
            <w:pPr>
              <w:spacing w:before="20" w:after="20"/>
            </w:pPr>
            <w:r>
              <w:rPr>
                <w:sz w:val="16"/>
                <w:szCs w:val="16"/>
              </w:rPr>
              <w:t>Laukamp et al. (2021) Table 5 (2250D/W)</w:t>
            </w:r>
          </w:p>
        </w:tc>
      </w:tr>
      <w:tr w:rsidR="004A27BC" w14:paraId="62DDCB05"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9F0F4A4" w14:textId="77777777" w:rsidR="004A27BC" w:rsidRDefault="00000000">
            <w:pPr>
              <w:spacing w:before="20" w:after="20"/>
            </w:pPr>
            <w:r>
              <w:rPr>
                <w:sz w:val="20"/>
                <w:szCs w:val="20"/>
              </w:rPr>
              <w:t>FE15 - 2290W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BE5F9E4" w14:textId="77777777" w:rsidR="004A27BC" w:rsidRDefault="00000000">
            <w:pPr>
              <w:spacing w:before="20" w:after="20"/>
            </w:pPr>
            <w:r>
              <w:rPr>
                <w:sz w:val="20"/>
                <w:szCs w:val="20"/>
              </w:rPr>
              <w:t>2270–2320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0B07027" w14:textId="77777777" w:rsidR="004A27BC" w:rsidRDefault="00000000">
            <w:pPr>
              <w:spacing w:before="20" w:after="20"/>
            </w:pPr>
            <w:r>
              <w:rPr>
                <w:sz w:val="20"/>
                <w:szCs w:val="20"/>
              </w:rPr>
              <w:t>2279–2338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BCB5738" w14:textId="77777777" w:rsidR="004A27BC" w:rsidRDefault="00000000">
            <w:pPr>
              <w:spacing w:before="20" w:after="20"/>
            </w:pPr>
            <w:r>
              <w:rPr>
                <w:sz w:val="20"/>
                <w:szCs w:val="20"/>
              </w:rPr>
              <w:t>MgOH / carbonate ~2290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F" w14:textId="77777777" w:rsidR="004A27BC" w:rsidRDefault="00000000">
            <w:pPr>
              <w:spacing w:before="20" w:after="20"/>
            </w:pPr>
            <w:r>
              <w:rPr>
                <w:sz w:val="16"/>
                <w:szCs w:val="16"/>
              </w:rPr>
              <w:t>Laukamp et al. (2021) Table 5 (2290D/W)</w:t>
            </w:r>
          </w:p>
        </w:tc>
      </w:tr>
      <w:tr w:rsidR="004A27BC" w14:paraId="69AF243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1C26A30" w14:textId="77777777" w:rsidR="004A27BC" w:rsidRDefault="00000000">
            <w:pPr>
              <w:spacing w:before="20" w:after="20"/>
            </w:pPr>
            <w:r>
              <w:rPr>
                <w:sz w:val="20"/>
                <w:szCs w:val="20"/>
              </w:rPr>
              <w:t>FE16 - 2320W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A709871" w14:textId="77777777" w:rsidR="004A27BC" w:rsidRDefault="00000000">
            <w:pPr>
              <w:spacing w:before="20" w:after="20"/>
            </w:pPr>
            <w:r>
              <w:rPr>
                <w:sz w:val="20"/>
                <w:szCs w:val="20"/>
              </w:rPr>
              <w:t>2295–2345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C94FB32" w14:textId="77777777" w:rsidR="004A27BC" w:rsidRDefault="00000000">
            <w:pPr>
              <w:spacing w:before="20" w:after="20"/>
            </w:pPr>
            <w:r>
              <w:rPr>
                <w:sz w:val="20"/>
                <w:szCs w:val="20"/>
              </w:rPr>
              <w:t>2300–2340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A758654" w14:textId="77777777" w:rsidR="004A27BC" w:rsidRDefault="00000000">
            <w:pPr>
              <w:spacing w:before="20" w:after="20"/>
            </w:pPr>
            <w:r>
              <w:rPr>
                <w:sz w:val="20"/>
                <w:szCs w:val="20"/>
              </w:rPr>
              <w:t>Carbonate 3ν₃CO₃ / Mg-chlorite ~2320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10" w14:textId="77777777" w:rsidR="004A27BC" w:rsidRDefault="00000000">
            <w:pPr>
              <w:spacing w:before="20" w:after="20"/>
            </w:pPr>
            <w:r>
              <w:rPr>
                <w:sz w:val="16"/>
                <w:szCs w:val="16"/>
              </w:rPr>
              <w:t>Laukamp et al. (2021) Table 5 (2320D/W)</w:t>
            </w:r>
          </w:p>
        </w:tc>
      </w:tr>
      <w:tr w:rsidR="004A27BC" w14:paraId="090EAFD9"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F0C90A4" w14:textId="77777777" w:rsidR="004A27BC" w:rsidRDefault="00000000">
            <w:pPr>
              <w:spacing w:before="20" w:after="20"/>
            </w:pPr>
            <w:r>
              <w:rPr>
                <w:sz w:val="20"/>
                <w:szCs w:val="20"/>
              </w:rPr>
              <w:t>FE17 - 2350W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015D4CC" w14:textId="77777777" w:rsidR="004A27BC" w:rsidRDefault="00000000">
            <w:pPr>
              <w:spacing w:before="20" w:after="20"/>
            </w:pPr>
            <w:r>
              <w:rPr>
                <w:sz w:val="20"/>
                <w:szCs w:val="20"/>
              </w:rPr>
              <w:t>2310–2370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0915B46" w14:textId="77777777" w:rsidR="004A27BC" w:rsidRDefault="00000000">
            <w:pPr>
              <w:spacing w:before="20" w:after="20"/>
            </w:pPr>
            <w:r>
              <w:rPr>
                <w:sz w:val="20"/>
                <w:szCs w:val="20"/>
              </w:rPr>
              <w:t>2320–2366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36732A4" w14:textId="77777777" w:rsidR="004A27BC" w:rsidRDefault="00000000">
            <w:pPr>
              <w:spacing w:before="20" w:after="20"/>
            </w:pPr>
            <w:r>
              <w:rPr>
                <w:sz w:val="20"/>
                <w:szCs w:val="20"/>
              </w:rPr>
              <w:t>Carbonate / chlorite ~2350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11" w14:textId="77777777" w:rsidR="004A27BC" w:rsidRDefault="00000000">
            <w:pPr>
              <w:spacing w:before="20" w:after="20"/>
            </w:pPr>
            <w:r>
              <w:rPr>
                <w:sz w:val="16"/>
                <w:szCs w:val="16"/>
              </w:rPr>
              <w:t>Laukamp et al. (2021) Table 5 (2350D/W)</w:t>
            </w:r>
          </w:p>
        </w:tc>
      </w:tr>
      <w:tr w:rsidR="004A27BC" w14:paraId="3524A205"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37CD6DA" w14:textId="77777777" w:rsidR="004A27BC" w:rsidRDefault="00000000">
            <w:pPr>
              <w:spacing w:before="20" w:after="20"/>
            </w:pPr>
            <w:r>
              <w:rPr>
                <w:sz w:val="20"/>
                <w:szCs w:val="20"/>
              </w:rPr>
              <w:t>FE18 - 2390W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74B1375" w14:textId="77777777" w:rsidR="004A27BC" w:rsidRDefault="00000000">
            <w:pPr>
              <w:spacing w:before="20" w:after="20"/>
            </w:pPr>
            <w:r>
              <w:rPr>
                <w:sz w:val="20"/>
                <w:szCs w:val="20"/>
              </w:rPr>
              <w:t>2375–2435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363410" w14:textId="77777777" w:rsidR="004A27BC" w:rsidRDefault="00000000">
            <w:pPr>
              <w:spacing w:before="20" w:after="20"/>
            </w:pPr>
            <w:r>
              <w:rPr>
                <w:sz w:val="20"/>
                <w:szCs w:val="20"/>
              </w:rPr>
              <w:t>2377–2406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8782B5E" w14:textId="77777777" w:rsidR="004A27BC" w:rsidRDefault="00000000">
            <w:pPr>
              <w:spacing w:before="20" w:after="20"/>
            </w:pPr>
            <w:r>
              <w:rPr>
                <w:sz w:val="20"/>
                <w:szCs w:val="20"/>
              </w:rPr>
              <w:t>MgOH / chlorite / serpentine ~2390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12" w14:textId="77777777" w:rsidR="004A27BC" w:rsidRDefault="00000000">
            <w:pPr>
              <w:spacing w:before="20" w:after="20"/>
            </w:pPr>
            <w:r>
              <w:rPr>
                <w:sz w:val="16"/>
                <w:szCs w:val="16"/>
              </w:rPr>
              <w:t>Laukamp et al. (2021) Table 5 (2390D/W)</w:t>
            </w:r>
          </w:p>
        </w:tc>
      </w:tr>
      <w:tr w:rsidR="004A27BC" w14:paraId="706E610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E34520E" w14:textId="77777777" w:rsidR="004A27BC" w:rsidRDefault="00000000">
            <w:pPr>
              <w:spacing w:before="20" w:after="20"/>
            </w:pPr>
            <w:r>
              <w:rPr>
                <w:sz w:val="20"/>
                <w:szCs w:val="20"/>
              </w:rPr>
              <w:t>FE-REE - Neodymium VNIR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83C8C73" w14:textId="77777777" w:rsidR="004A27BC" w:rsidRDefault="00000000">
            <w:pPr>
              <w:spacing w:before="20" w:after="20"/>
            </w:pPr>
            <w:r>
              <w:rPr>
                <w:sz w:val="20"/>
                <w:szCs w:val="20"/>
              </w:rPr>
              <w:t>530–910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5E4D572" w14:textId="77777777" w:rsidR="004A27BC" w:rsidRDefault="00000000">
            <w:pPr>
              <w:spacing w:before="20" w:after="20"/>
            </w:pPr>
            <w:r>
              <w:rPr>
                <w:sz w:val="20"/>
                <w:szCs w:val="20"/>
              </w:rPr>
              <w:t>560–900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6DD3CB3" w14:textId="77777777" w:rsidR="004A27BC" w:rsidRDefault="00000000">
            <w:pPr>
              <w:spacing w:before="20" w:after="20"/>
            </w:pPr>
            <w:r>
              <w:rPr>
                <w:sz w:val="20"/>
                <w:szCs w:val="20"/>
              </w:rPr>
              <w:t>Nd³⁺ absorptions ~580/740/800/870 nm (all four bands)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13" w14:textId="77777777" w:rsidR="004A27BC" w:rsidRDefault="00000000">
            <w:pPr>
              <w:spacing w:before="20" w:after="20"/>
            </w:pPr>
            <w:r>
              <w:rPr>
                <w:sz w:val="16"/>
                <w:szCs w:val="16"/>
              </w:rPr>
              <w:t>Turner et al. (2014–2018); Boesche et al. (2015)</w:t>
            </w:r>
          </w:p>
        </w:tc>
      </w:tr>
    </w:tbl>
    <w:p w14:paraId="558D9772"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44F16775"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33F7CFF3" w14:textId="77777777" w:rsidR="004A27BC" w:rsidRDefault="00000000">
            <w:pPr>
              <w:spacing w:after="40"/>
            </w:pPr>
            <w:r>
              <w:rPr>
                <w:i/>
                <w:iCs/>
                <w:color w:val="2C5282"/>
                <w:sz w:val="20"/>
                <w:szCs w:val="20"/>
              </w:rPr>
              <w:t>Workflow Tip: Feature Extraction tools are designed for rapid reconnaissance. Run several tools to identify which absorption features are present and spatially coherent before committing to a full decision tree classification workflow.</w:t>
            </w:r>
          </w:p>
        </w:tc>
      </w:tr>
    </w:tbl>
    <w:p w14:paraId="7C1AC699" w14:textId="77777777" w:rsidR="004A27BC" w:rsidRDefault="00000000">
      <w:r>
        <w:br w:type="page"/>
      </w:r>
    </w:p>
    <w:p w14:paraId="2A41C648" w14:textId="77777777" w:rsidR="004A27BC" w:rsidRDefault="00000000">
      <w:pPr>
        <w:pStyle w:val="Heading1"/>
      </w:pPr>
      <w:r>
        <w:lastRenderedPageBreak/>
        <w:t>8. Decision Tree Classification</w:t>
      </w:r>
    </w:p>
    <w:p w14:paraId="386084CF" w14:textId="77777777" w:rsidR="004A27BC" w:rsidRDefault="00000000">
      <w:pPr>
        <w:spacing w:before="60" w:after="80"/>
      </w:pPr>
      <w:r>
        <w:t>The decision tree classifiers use pre-computed wavelength analysis outputs to assign mineral or physical property classes to each pixel.</w:t>
      </w:r>
    </w:p>
    <w:p w14:paraId="69D3CC1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880"/>
      </w:tblGrid>
      <w:tr w:rsidR="004A27BC" w14:paraId="2DFE628C" w14:textId="77777777">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D48A454" w14:textId="77777777" w:rsidR="004A27BC" w:rsidRDefault="00000000">
            <w:r>
              <w:rPr>
                <w:b/>
                <w:bCs/>
                <w:color w:val="FFFFFF"/>
                <w:sz w:val="20"/>
                <w:szCs w:val="20"/>
              </w:rPr>
              <w:t>WoM</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6D529E4" w14:textId="77777777" w:rsidR="004A27BC" w:rsidRDefault="00000000">
            <w:r>
              <w:rPr>
                <w:b/>
                <w:bCs/>
                <w:color w:val="FFFFFF"/>
                <w:sz w:val="20"/>
                <w:szCs w:val="20"/>
              </w:rPr>
              <w:t>Wavelength Range</w:t>
            </w:r>
          </w:p>
        </w:tc>
        <w:tc>
          <w:tcPr>
            <w:tcW w:w="6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AB507F1" w14:textId="77777777" w:rsidR="004A27BC" w:rsidRDefault="00000000">
            <w:r>
              <w:rPr>
                <w:b/>
                <w:bCs/>
                <w:color w:val="FFFFFF"/>
                <w:sz w:val="20"/>
                <w:szCs w:val="20"/>
              </w:rPr>
              <w:t>Used by</w:t>
            </w:r>
          </w:p>
        </w:tc>
      </w:tr>
      <w:tr w:rsidR="004A27BC" w14:paraId="710D7284"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175EF7"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2F5DD" w14:textId="77777777" w:rsidR="004A27BC" w:rsidRDefault="00000000">
            <w:pPr>
              <w:spacing w:before="20" w:after="20"/>
            </w:pPr>
            <w:r>
              <w:rPr>
                <w:sz w:val="20"/>
                <w:szCs w:val="20"/>
              </w:rPr>
              <w:t>750–1300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BEC161" w14:textId="77777777" w:rsidR="004A27BC" w:rsidRDefault="00000000">
            <w:pPr>
              <w:spacing w:before="20" w:after="20"/>
            </w:pPr>
            <w:r>
              <w:rPr>
                <w:sz w:val="20"/>
                <w:szCs w:val="20"/>
              </w:rPr>
              <w:t>Future classifiers</w:t>
            </w:r>
          </w:p>
        </w:tc>
      </w:tr>
      <w:tr w:rsidR="004A27BC" w14:paraId="0C2DD37E"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EF1F5A"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927AAB" w14:textId="77777777" w:rsidR="004A27BC" w:rsidRDefault="00000000">
            <w:pPr>
              <w:spacing w:before="20" w:after="20"/>
            </w:pPr>
            <w:r>
              <w:rPr>
                <w:sz w:val="20"/>
                <w:szCs w:val="20"/>
              </w:rPr>
              <w:t>1850–2100 nm</w:t>
            </w:r>
          </w:p>
        </w:tc>
        <w:tc>
          <w:tcPr>
            <w:tcW w:w="6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78A3BA" w14:textId="77777777" w:rsidR="004A27BC" w:rsidRDefault="00000000">
            <w:pPr>
              <w:spacing w:before="20" w:after="20"/>
            </w:pPr>
            <w:r>
              <w:rPr>
                <w:sz w:val="20"/>
                <w:szCs w:val="20"/>
              </w:rPr>
              <w:t>dt_mineral_map, dt_illcryst, dt_ill_kaol (depth denominator)</w:t>
            </w:r>
          </w:p>
        </w:tc>
      </w:tr>
      <w:tr w:rsidR="004A27BC" w14:paraId="47E5054A"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172FBD"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8F3605" w14:textId="77777777" w:rsidR="004A27BC" w:rsidRDefault="00000000">
            <w:pPr>
              <w:spacing w:before="20" w:after="20"/>
            </w:pPr>
            <w:r>
              <w:rPr>
                <w:sz w:val="20"/>
                <w:szCs w:val="20"/>
              </w:rPr>
              <w:t>2100–2400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184392" w14:textId="77777777" w:rsidR="004A27BC" w:rsidRDefault="00000000">
            <w:pPr>
              <w:spacing w:before="20" w:after="20"/>
            </w:pPr>
            <w:r>
              <w:rPr>
                <w:sz w:val="20"/>
                <w:szCs w:val="20"/>
              </w:rPr>
              <w:t>dt_mineral_map, dt_2100_2400, dt_fedrop, dt_illcryst, dt_ill_kaol</w:t>
            </w:r>
          </w:p>
        </w:tc>
      </w:tr>
    </w:tbl>
    <w:p w14:paraId="3808CC23" w14:textId="77777777" w:rsidR="004A27BC" w:rsidRDefault="004A27BC">
      <w:pPr>
        <w:spacing w:after="120"/>
      </w:pPr>
    </w:p>
    <w:p w14:paraId="448C35E7" w14:textId="77777777" w:rsidR="004A27BC" w:rsidRDefault="00000000">
      <w:pPr>
        <w:pStyle w:val="Heading3"/>
      </w:pPr>
      <w:r>
        <w:t>DT Mineral 2100–2400</w:t>
      </w:r>
    </w:p>
    <w:p w14:paraId="51FCBAEE" w14:textId="77777777" w:rsidR="004A27BC" w:rsidRDefault="00000000">
      <w:pPr>
        <w:spacing w:before="60" w:after="80"/>
      </w:pPr>
      <w:r>
        <w:t xml:space="preserve">Classifies 16 mineral classes including kaolinite, muscovite, illite, pyrophyllite, alunite, and carbonates.  </w:t>
      </w:r>
      <w:r>
        <w:rPr>
          <w:i/>
          <w:iCs/>
        </w:rPr>
        <w:t>Inputs: WoM-C only.</w:t>
      </w:r>
    </w:p>
    <w:p w14:paraId="679C1865" w14:textId="77777777" w:rsidR="004A27BC" w:rsidRDefault="004A27BC">
      <w:pPr>
        <w:spacing w:after="60"/>
      </w:pPr>
    </w:p>
    <w:p w14:paraId="6A60D605" w14:textId="77777777" w:rsidR="004A27BC" w:rsidRDefault="00000000">
      <w:pPr>
        <w:pStyle w:val="Heading3"/>
      </w:pPr>
      <w:r>
        <w:t>DT Albedo</w:t>
      </w:r>
    </w:p>
    <w:p w14:paraId="1FFF7D46" w14:textId="77777777" w:rsidR="004A27BC" w:rsidRDefault="00000000">
      <w:pPr>
        <w:spacing w:before="60" w:after="80"/>
      </w:pPr>
      <w:r>
        <w:t xml:space="preserve">Classifies pixels into four brightness classes dynamically using quartiles of the valid pixel distribution.  </w:t>
      </w:r>
      <w:r>
        <w:rPr>
          <w:i/>
          <w:iCs/>
        </w:rPr>
        <w:t>Input: hyperspectral cube only.</w:t>
      </w:r>
    </w:p>
    <w:p w14:paraId="277598C9" w14:textId="77777777" w:rsidR="004A27BC" w:rsidRDefault="004A27BC">
      <w:pPr>
        <w:spacing w:after="60"/>
      </w:pPr>
    </w:p>
    <w:p w14:paraId="65730CE4" w14:textId="77777777" w:rsidR="004A27BC" w:rsidRDefault="00000000">
      <w:pPr>
        <w:pStyle w:val="Heading3"/>
      </w:pPr>
      <w:r>
        <w:t>DT Fedrop</w:t>
      </w:r>
    </w:p>
    <w:p w14:paraId="09C277AC" w14:textId="77777777" w:rsidR="004A27BC" w:rsidRDefault="00000000">
      <w:pPr>
        <w:spacing w:before="60" w:after="80"/>
      </w:pPr>
      <w:r>
        <w:t xml:space="preserve">Classifies iron drop intensity into eight classes; fedrop = R(1600 nm) / R(1310 nm).  </w:t>
      </w:r>
      <w:r>
        <w:rPr>
          <w:i/>
          <w:iCs/>
        </w:rPr>
        <w:t>Inputs: cube + WoM-C.</w:t>
      </w:r>
    </w:p>
    <w:p w14:paraId="0475CA18" w14:textId="77777777" w:rsidR="004A27BC" w:rsidRDefault="004A27BC">
      <w:pPr>
        <w:spacing w:after="60"/>
      </w:pPr>
    </w:p>
    <w:p w14:paraId="35D6AE92" w14:textId="77777777" w:rsidR="004A27BC" w:rsidRDefault="00000000">
      <w:pPr>
        <w:pStyle w:val="Heading3"/>
      </w:pPr>
      <w:r>
        <w:t>DT Illcryst</w:t>
      </w:r>
    </w:p>
    <w:p w14:paraId="07F3E531" w14:textId="77777777" w:rsidR="004A27BC" w:rsidRDefault="00000000">
      <w:pPr>
        <w:spacing w:before="60" w:after="80"/>
      </w:pPr>
      <w:r>
        <w:t xml:space="preserve">Classifies illite crystallinity into eight classes from smectite to muscovite; illx = depth(2100–2400) / depth(1850–2100).  </w:t>
      </w:r>
      <w:r>
        <w:rPr>
          <w:i/>
          <w:iCs/>
        </w:rPr>
        <w:t>Inputs: WoM-B + WoM-C.</w:t>
      </w:r>
    </w:p>
    <w:p w14:paraId="32AC4D96" w14:textId="77777777" w:rsidR="004A27BC" w:rsidRDefault="004A27BC">
      <w:pPr>
        <w:spacing w:after="60"/>
      </w:pPr>
    </w:p>
    <w:p w14:paraId="17294398" w14:textId="77777777" w:rsidR="004A27BC" w:rsidRDefault="00000000">
      <w:pPr>
        <w:pStyle w:val="Heading3"/>
      </w:pPr>
      <w:r>
        <w:t>DT Ill-Kaol</w:t>
      </w:r>
    </w:p>
    <w:p w14:paraId="2512D85D" w14:textId="77777777" w:rsidR="004A27BC" w:rsidRDefault="00000000">
      <w:pPr>
        <w:spacing w:before="60" w:after="80"/>
      </w:pPr>
      <w:r>
        <w:t xml:space="preserve">Classifies illite-to-kaolinite ratio into nine classes.  </w:t>
      </w:r>
      <w:r>
        <w:rPr>
          <w:i/>
          <w:iCs/>
        </w:rPr>
        <w:t>Inputs: WoM-B + WoM-C.</w:t>
      </w:r>
    </w:p>
    <w:p w14:paraId="5F033FD3" w14:textId="77777777" w:rsidR="004A27BC" w:rsidRDefault="004A27BC">
      <w:pPr>
        <w:spacing w:after="60"/>
      </w:pPr>
    </w:p>
    <w:p w14:paraId="1AB46BE7" w14:textId="77777777" w:rsidR="004A27BC" w:rsidRDefault="00000000">
      <w:pPr>
        <w:pStyle w:val="Heading3"/>
      </w:pPr>
      <w:r>
        <w:t>DT Kaol-Cryst Classification</w:t>
      </w:r>
    </w:p>
    <w:p w14:paraId="169C4620" w14:textId="77777777" w:rsidR="004A27BC" w:rsidRDefault="00000000">
      <w:pPr>
        <w:spacing w:before="60" w:after="80"/>
      </w:pPr>
      <w:r>
        <w:t xml:space="preserve">Classifies kaolinite pixels by crystallinity order using the 2162/2206 nm depth ratio (Crystallinity Index). Well-crystallised kaolinite shows a strong 2162 nm feature; poorly crystallised kaolinite and mixtures show a weaker or absent feature.  </w:t>
      </w:r>
      <w:r>
        <w:rPr>
          <w:i/>
          <w:iCs/>
        </w:rPr>
        <w:t>Inputs: FE05-2160D WoM raster + FE12-2206W WoM raster.</w:t>
      </w:r>
    </w:p>
    <w:p w14:paraId="043AFEDD" w14:textId="77777777" w:rsidR="004A27BC" w:rsidRDefault="004A27BC">
      <w:pPr>
        <w:spacing w:after="60"/>
      </w:pPr>
    </w:p>
    <w:p w14:paraId="66501177" w14:textId="77777777" w:rsidR="004A27BC" w:rsidRDefault="00000000">
      <w:pPr>
        <w:pStyle w:val="Heading3"/>
      </w:pPr>
      <w:r>
        <w:t>DT Dick-Kaol Classification</w:t>
      </w:r>
    </w:p>
    <w:p w14:paraId="28BAF060" w14:textId="77777777" w:rsidR="004A27BC" w:rsidRDefault="00000000">
      <w:pPr>
        <w:spacing w:before="60" w:after="80"/>
      </w:pPr>
      <w:r>
        <w:t xml:space="preserve">Classifies Al-OH pixels into dickite or kaolinite using the wavelength position of the 2162/2178 nm shoulder feature. Dickite shoulder lies at ~2178 nm vs kaolinite ~2162 nm — a diagnostic 16 nm shift that persists in mixed pixels.  </w:t>
      </w:r>
      <w:r>
        <w:rPr>
          <w:i/>
          <w:iCs/>
        </w:rPr>
        <w:t>Inputs: FE12-2206W WoM raster + WoM from 2138–2196 nm range.</w:t>
      </w:r>
    </w:p>
    <w:p w14:paraId="26A46D2A" w14:textId="77777777" w:rsidR="004A27BC" w:rsidRDefault="004A27BC">
      <w:pPr>
        <w:spacing w:after="60"/>
      </w:pPr>
    </w:p>
    <w:p w14:paraId="0CFCB961" w14:textId="77777777" w:rsidR="004A27BC" w:rsidRDefault="00000000">
      <w:pPr>
        <w:pStyle w:val="Heading3"/>
      </w:pPr>
      <w:r>
        <w:lastRenderedPageBreak/>
        <w:t>DT Kandite Group Classification</w:t>
      </w:r>
    </w:p>
    <w:p w14:paraId="56607EE6" w14:textId="77777777" w:rsidR="004A27BC" w:rsidRDefault="00000000">
      <w:pPr>
        <w:spacing w:before="60" w:after="80"/>
      </w:pPr>
      <w:r>
        <w:t xml:space="preserve">Classifies Al-OH pixels into all five kandite group minerals: kaolinite, dickite, nacrite, halloysite, and metahalloysite. Uses the primary Al-OH wavelength, the 2162/2178 nm shoulder, and the 1900 nm water band depth.  </w:t>
      </w:r>
      <w:r>
        <w:rPr>
          <w:i/>
          <w:iCs/>
        </w:rPr>
        <w:t>Inputs: FE12-2206W WoM + WoM 2138–2196 nm + FE16-1900W WoM.</w:t>
      </w:r>
    </w:p>
    <w:p w14:paraId="4EF13464" w14:textId="77777777" w:rsidR="004A27BC" w:rsidRDefault="004A27BC">
      <w:pPr>
        <w:spacing w:after="60"/>
      </w:pPr>
    </w:p>
    <w:p w14:paraId="1673BD51" w14:textId="77777777" w:rsidR="004A27BC" w:rsidRDefault="00000000">
      <w:pPr>
        <w:pStyle w:val="Heading3"/>
      </w:pPr>
      <w:r>
        <w:t>DT Pyrophyllite Classification</w:t>
      </w:r>
    </w:p>
    <w:p w14:paraId="71328FDC" w14:textId="77777777" w:rsidR="004A27BC" w:rsidRDefault="00000000">
      <w:pPr>
        <w:spacing w:before="60" w:after="80"/>
      </w:pPr>
      <w:r>
        <w:t xml:space="preserve">Classifies Al-OH pixels for pyrophyllite using the diagnostic 2066 nm doublet and the 1396 nm OH overtone feature from the USGS GMEX pyrophyllite reference spectrum.  </w:t>
      </w:r>
      <w:r>
        <w:rPr>
          <w:i/>
          <w:iCs/>
        </w:rPr>
        <w:t>Inputs: FE17-2066D WoM raster + WoM from 2155–2180 nm range.</w:t>
      </w:r>
    </w:p>
    <w:p w14:paraId="3BC5D70B" w14:textId="77777777" w:rsidR="004A27BC" w:rsidRDefault="004A27BC">
      <w:pPr>
        <w:spacing w:after="60"/>
      </w:pPr>
    </w:p>
    <w:p w14:paraId="2FD79F08" w14:textId="77777777" w:rsidR="004A27BC" w:rsidRDefault="00000000">
      <w:pPr>
        <w:pStyle w:val="Heading3"/>
      </w:pPr>
      <w:r>
        <w:t>DT Mineral Map</w:t>
      </w:r>
    </w:p>
    <w:p w14:paraId="7DFCCE2B" w14:textId="77777777" w:rsidR="004A27BC" w:rsidRDefault="00000000">
      <w:pPr>
        <w:spacing w:before="60" w:after="80"/>
      </w:pPr>
      <w:r>
        <w:t xml:space="preserve">Classifies pixels into 17 mineral classes using W1, W2, and Ix.  </w:t>
      </w:r>
      <w:r>
        <w:rPr>
          <w:i/>
          <w:iCs/>
        </w:rPr>
        <w:t>Inputs: WoM-B + WoM-C (WoM-C must have ≥2 features).</w:t>
      </w:r>
    </w:p>
    <w:p w14:paraId="667E46C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3797CDF2"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56DFD36" w14:textId="77777777" w:rsidR="004A27BC" w:rsidRDefault="00000000">
            <w:pPr>
              <w:spacing w:after="40"/>
            </w:pPr>
            <w:r>
              <w:rPr>
                <w:i/>
                <w:iCs/>
                <w:color w:val="2C5282"/>
                <w:sz w:val="20"/>
                <w:szCs w:val="20"/>
              </w:rPr>
              <w:t>Each classifier produces a palette-indexed integer class raster (GeoTIFF) with class names in a Raster Attribute Table (RAT). An optional RGB colour raster can also be requested.</w:t>
            </w:r>
          </w:p>
        </w:tc>
      </w:tr>
    </w:tbl>
    <w:p w14:paraId="55C481C6" w14:textId="77777777" w:rsidR="004A27BC" w:rsidRDefault="00000000">
      <w:r>
        <w:br w:type="page"/>
      </w:r>
    </w:p>
    <w:p w14:paraId="6EB35FFE" w14:textId="77777777" w:rsidR="004A27BC" w:rsidRDefault="00000000">
      <w:pPr>
        <w:pStyle w:val="Heading1"/>
      </w:pPr>
      <w:r>
        <w:lastRenderedPageBreak/>
        <w:t>9. SAM Classification</w:t>
      </w:r>
    </w:p>
    <w:p w14:paraId="72769605" w14:textId="77777777" w:rsidR="004A27BC" w:rsidRDefault="00000000">
      <w:pPr>
        <w:spacing w:before="60" w:after="80"/>
      </w:pPr>
      <w:r>
        <w:t>The Spectral Angle Mapper classifies image pixels by measuring the spectral angle between each pixel and a set of reference spectra from a spectral library. SAM is insensitive to illumination variations, making it robust for mineral identification.</w:t>
      </w:r>
    </w:p>
    <w:p w14:paraId="4A663CAB" w14:textId="77777777" w:rsidR="004A27BC" w:rsidRDefault="004A27BC">
      <w:pPr>
        <w:spacing w:after="100"/>
      </w:pPr>
    </w:p>
    <w:p w14:paraId="4F3259E4" w14:textId="77777777" w:rsidR="004A27BC" w:rsidRDefault="00000000">
      <w:pPr>
        <w:pStyle w:val="Heading2"/>
      </w:pPr>
      <w:r>
        <w:t>Spectra Filter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A27BC" w14:paraId="47DE1F57" w14:textId="77777777">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9AF5DA3" w14:textId="77777777" w:rsidR="004A27BC" w:rsidRDefault="00000000">
            <w:r>
              <w:rPr>
                <w:b/>
                <w:bCs/>
                <w:color w:val="FFFFFF"/>
                <w:sz w:val="20"/>
                <w:szCs w:val="20"/>
              </w:rPr>
              <w:t>Filter Pattern</w:t>
            </w:r>
          </w:p>
        </w:tc>
        <w:tc>
          <w:tcPr>
            <w:tcW w:w="7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7A81FF1" w14:textId="77777777" w:rsidR="004A27BC" w:rsidRDefault="00000000">
            <w:r>
              <w:rPr>
                <w:b/>
                <w:bCs/>
                <w:color w:val="FFFFFF"/>
                <w:sz w:val="20"/>
                <w:szCs w:val="20"/>
              </w:rPr>
              <w:t>Effect</w:t>
            </w:r>
          </w:p>
        </w:tc>
      </w:tr>
      <w:tr w:rsidR="004A27BC" w14:paraId="04F1665C"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652EB0" w14:textId="77777777" w:rsidR="004A27BC" w:rsidRDefault="00000000">
            <w:pPr>
              <w:spacing w:before="20" w:after="20"/>
            </w:pPr>
            <w:r>
              <w:rPr>
                <w:sz w:val="20"/>
                <w:szCs w:val="20"/>
              </w:rPr>
              <w:t>Kaolinite*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BCE6DC" w14:textId="77777777" w:rsidR="004A27BC" w:rsidRDefault="00000000">
            <w:pPr>
              <w:spacing w:before="20" w:after="20"/>
            </w:pPr>
            <w:r>
              <w:rPr>
                <w:sz w:val="20"/>
                <w:szCs w:val="20"/>
              </w:rPr>
              <w:t>All spectra starting with Kaolinite</w:t>
            </w:r>
          </w:p>
        </w:tc>
      </w:tr>
      <w:tr w:rsidR="004A27BC" w14:paraId="35A90441"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F08222" w14:textId="77777777" w:rsidR="004A27BC" w:rsidRDefault="00000000">
            <w:pPr>
              <w:spacing w:before="20" w:after="20"/>
            </w:pPr>
            <w:r>
              <w:rPr>
                <w:sz w:val="20"/>
                <w:szCs w:val="20"/>
              </w:rPr>
              <w:t>*alunite*</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BD1A5C" w14:textId="77777777" w:rsidR="004A27BC" w:rsidRDefault="00000000">
            <w:pPr>
              <w:spacing w:before="20" w:after="20"/>
            </w:pPr>
            <w:r>
              <w:rPr>
                <w:sz w:val="20"/>
                <w:szCs w:val="20"/>
              </w:rPr>
              <w:t>Any spectrum containing alunite (case-insensitive)</w:t>
            </w:r>
          </w:p>
        </w:tc>
      </w:tr>
      <w:tr w:rsidR="004A27BC" w14:paraId="38A4DFE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4FA5F" w14:textId="77777777" w:rsidR="004A27BC" w:rsidRDefault="00000000">
            <w:pPr>
              <w:spacing w:before="20" w:after="20"/>
            </w:pPr>
            <w:r>
              <w:rPr>
                <w:sz w:val="20"/>
                <w:szCs w:val="20"/>
              </w:rPr>
              <w:t>Kaolinite*,Alunite*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D5D04D" w14:textId="77777777" w:rsidR="004A27BC" w:rsidRDefault="00000000">
            <w:pPr>
              <w:spacing w:before="20" w:after="20"/>
            </w:pPr>
            <w:r>
              <w:rPr>
                <w:sz w:val="20"/>
                <w:szCs w:val="20"/>
              </w:rPr>
              <w:t>Multiple mineral groups</w:t>
            </w:r>
          </w:p>
        </w:tc>
      </w:tr>
      <w:tr w:rsidR="004A27BC" w14:paraId="170528BB"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2DA6A3" w14:textId="77777777" w:rsidR="004A27BC" w:rsidRDefault="00000000">
            <w:pPr>
              <w:spacing w:before="20" w:after="20"/>
            </w:pPr>
            <w:r>
              <w:rPr>
                <w:sz w:val="20"/>
                <w:szCs w:val="20"/>
              </w:rPr>
              <w:t>1-10</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5E8444" w14:textId="77777777" w:rsidR="004A27BC" w:rsidRDefault="00000000">
            <w:pPr>
              <w:spacing w:before="20" w:after="20"/>
            </w:pPr>
            <w:r>
              <w:rPr>
                <w:sz w:val="20"/>
                <w:szCs w:val="20"/>
              </w:rPr>
              <w:t>First 10 spectra by index</w:t>
            </w:r>
          </w:p>
        </w:tc>
      </w:tr>
      <w:tr w:rsidR="004A27BC" w14:paraId="1E15024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F84382" w14:textId="77777777" w:rsidR="004A27BC" w:rsidRDefault="00000000">
            <w:pPr>
              <w:spacing w:before="20" w:after="20"/>
            </w:pPr>
            <w:r>
              <w:rPr>
                <w:sz w:val="20"/>
                <w:szCs w:val="20"/>
              </w:rPr>
              <w:t>1,5,42</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42A732" w14:textId="77777777" w:rsidR="004A27BC" w:rsidRDefault="00000000">
            <w:pPr>
              <w:spacing w:before="20" w:after="20"/>
            </w:pPr>
            <w:r>
              <w:rPr>
                <w:sz w:val="20"/>
                <w:szCs w:val="20"/>
              </w:rPr>
              <w:t>Specific spectra by index</w:t>
            </w:r>
          </w:p>
        </w:tc>
      </w:tr>
      <w:tr w:rsidR="004A27BC" w14:paraId="3BC6F098"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045055" w14:textId="77777777" w:rsidR="004A27BC" w:rsidRDefault="00000000">
            <w:pPr>
              <w:spacing w:before="20" w:after="20"/>
            </w:pPr>
            <w:r>
              <w:rPr>
                <w:sz w:val="20"/>
                <w:szCs w:val="20"/>
              </w:rPr>
              <w:t>(empty)</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8A82C0" w14:textId="77777777" w:rsidR="004A27BC" w:rsidRDefault="00000000">
            <w:pPr>
              <w:spacing w:before="20" w:after="20"/>
            </w:pPr>
            <w:r>
              <w:rPr>
                <w:sz w:val="20"/>
                <w:szCs w:val="20"/>
              </w:rPr>
              <w:t>Use all spectra in the library</w:t>
            </w:r>
          </w:p>
        </w:tc>
      </w:tr>
    </w:tbl>
    <w:p w14:paraId="5A08BFF9" w14:textId="77777777" w:rsidR="004A27BC" w:rsidRDefault="004A27BC">
      <w:pPr>
        <w:spacing w:after="120"/>
      </w:pPr>
    </w:p>
    <w:p w14:paraId="1CB99B9C" w14:textId="77777777" w:rsidR="004A27BC" w:rsidRDefault="00000000">
      <w:pPr>
        <w:pStyle w:val="Heading2"/>
      </w:pPr>
      <w:r>
        <w:t>Similarity Measures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6280"/>
      </w:tblGrid>
      <w:tr w:rsidR="004A27BC" w14:paraId="1D2AED3A" w14:textId="77777777">
        <w:tc>
          <w:tcPr>
            <w:tcW w:w="1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7937595" w14:textId="77777777" w:rsidR="004A27BC" w:rsidRDefault="00000000">
            <w:r>
              <w:rPr>
                <w:b/>
                <w:bCs/>
                <w:color w:val="FFFFFF"/>
                <w:sz w:val="20"/>
                <w:szCs w:val="20"/>
              </w:rPr>
              <w:t>Code</w:t>
            </w:r>
          </w:p>
        </w:tc>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F129AAA" w14:textId="77777777" w:rsidR="004A27BC" w:rsidRDefault="00000000">
            <w:r>
              <w:rPr>
                <w:b/>
                <w:bCs/>
                <w:color w:val="FFFFFF"/>
                <w:sz w:val="20"/>
                <w:szCs w:val="20"/>
              </w:rPr>
              <w:t>Measure</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7C434D0" w14:textId="77777777" w:rsidR="004A27BC" w:rsidRDefault="00000000">
            <w:r>
              <w:rPr>
                <w:b/>
                <w:bCs/>
                <w:color w:val="FFFFFF"/>
                <w:sz w:val="20"/>
                <w:szCs w:val="20"/>
              </w:rPr>
              <w:t>Notes</w:t>
            </w:r>
          </w:p>
        </w:tc>
      </w:tr>
      <w:tr w:rsidR="004A27BC" w14:paraId="0EB0349C"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DB7F7F" w14:textId="77777777" w:rsidR="004A27BC" w:rsidRDefault="00000000">
            <w:pPr>
              <w:spacing w:before="20" w:after="20"/>
            </w:pPr>
            <w:r>
              <w:rPr>
                <w:sz w:val="20"/>
                <w:szCs w:val="20"/>
              </w:rPr>
              <w:t>SAM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6F22C" w14:textId="77777777" w:rsidR="004A27BC" w:rsidRDefault="00000000">
            <w:pPr>
              <w:spacing w:before="20" w:after="20"/>
            </w:pPr>
            <w:r>
              <w:rPr>
                <w:sz w:val="20"/>
                <w:szCs w:val="20"/>
              </w:rPr>
              <w:t>Spectral Angle Mapper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753CF4" w14:textId="77777777" w:rsidR="004A27BC" w:rsidRDefault="00000000">
            <w:pPr>
              <w:spacing w:before="20" w:after="20"/>
            </w:pPr>
            <w:r>
              <w:rPr>
                <w:sz w:val="20"/>
                <w:szCs w:val="20"/>
              </w:rPr>
              <w:t>Recommended. Insensitive to illumination.</w:t>
            </w:r>
          </w:p>
        </w:tc>
      </w:tr>
      <w:tr w:rsidR="004A27BC" w14:paraId="73473DE3"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DF0197" w14:textId="77777777" w:rsidR="004A27BC" w:rsidRDefault="00000000">
            <w:pPr>
              <w:spacing w:before="20" w:after="20"/>
            </w:pPr>
            <w:r>
              <w:rPr>
                <w:sz w:val="20"/>
                <w:szCs w:val="20"/>
              </w:rPr>
              <w:t>BC</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E4CCB2F" w14:textId="77777777" w:rsidR="004A27BC" w:rsidRDefault="00000000">
            <w:pPr>
              <w:spacing w:before="20" w:after="20"/>
            </w:pPr>
            <w:r>
              <w:rPr>
                <w:sz w:val="20"/>
                <w:szCs w:val="20"/>
              </w:rPr>
              <w:t>Bray-Curtis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31B8EEF" w14:textId="77777777" w:rsidR="004A27BC" w:rsidRDefault="00000000">
            <w:pPr>
              <w:spacing w:before="20" w:after="20"/>
            </w:pPr>
            <w:r>
              <w:rPr>
                <w:sz w:val="20"/>
                <w:szCs w:val="20"/>
              </w:rPr>
              <w:t>Compositional dissimilarity. Range [0,1].</w:t>
            </w:r>
          </w:p>
        </w:tc>
      </w:tr>
      <w:tr w:rsidR="004A27BC" w14:paraId="3BCBC8BA"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E3038" w14:textId="77777777" w:rsidR="004A27BC" w:rsidRDefault="00000000">
            <w:pPr>
              <w:spacing w:before="20" w:after="20"/>
            </w:pPr>
            <w:r>
              <w:rPr>
                <w:sz w:val="20"/>
                <w:szCs w:val="20"/>
              </w:rPr>
              <w:t>SID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2C8679" w14:textId="77777777" w:rsidR="004A27BC" w:rsidRDefault="00000000">
            <w:pPr>
              <w:spacing w:before="20" w:after="20"/>
            </w:pPr>
            <w:r>
              <w:rPr>
                <w:sz w:val="20"/>
                <w:szCs w:val="20"/>
              </w:rPr>
              <w:t>Spectral Information Divergence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2F974B" w14:textId="77777777" w:rsidR="004A27BC" w:rsidRDefault="00000000">
            <w:pPr>
              <w:spacing w:before="20" w:after="20"/>
            </w:pPr>
            <w:r>
              <w:rPr>
                <w:sz w:val="20"/>
                <w:szCs w:val="20"/>
              </w:rPr>
              <w:t>Information-theoretic. Sensitive to spectral shape.</w:t>
            </w:r>
          </w:p>
        </w:tc>
      </w:tr>
      <w:tr w:rsidR="004A27BC" w14:paraId="132B68FA"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E04F0E" w14:textId="77777777" w:rsidR="004A27BC" w:rsidRDefault="00000000">
            <w:pPr>
              <w:spacing w:before="20" w:after="20"/>
            </w:pPr>
            <w:r>
              <w:rPr>
                <w:sz w:val="20"/>
                <w:szCs w:val="20"/>
              </w:rPr>
              <w:t>ED</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458A81" w14:textId="77777777" w:rsidR="004A27BC" w:rsidRDefault="00000000">
            <w:pPr>
              <w:spacing w:before="20" w:after="20"/>
            </w:pPr>
            <w:r>
              <w:rPr>
                <w:sz w:val="20"/>
                <w:szCs w:val="20"/>
              </w:rPr>
              <w:t>Euclidean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9DF361A" w14:textId="77777777" w:rsidR="004A27BC" w:rsidRDefault="00000000">
            <w:pPr>
              <w:spacing w:before="20" w:after="20"/>
            </w:pPr>
            <w:r>
              <w:rPr>
                <w:sz w:val="20"/>
                <w:szCs w:val="20"/>
              </w:rPr>
              <w:t>Sensitive to shape and magnitude.</w:t>
            </w:r>
          </w:p>
        </w:tc>
      </w:tr>
      <w:tr w:rsidR="004A27BC" w14:paraId="68E713DB"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66F705" w14:textId="77777777" w:rsidR="004A27BC" w:rsidRDefault="00000000">
            <w:pPr>
              <w:spacing w:before="20" w:after="20"/>
            </w:pPr>
            <w:r>
              <w:rPr>
                <w:sz w:val="20"/>
                <w:szCs w:val="20"/>
              </w:rPr>
              <w:t>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F3723" w14:textId="77777777" w:rsidR="004A27BC" w:rsidRDefault="00000000">
            <w:pPr>
              <w:spacing w:before="20" w:after="20"/>
            </w:pPr>
            <w:r>
              <w:rPr>
                <w:sz w:val="20"/>
                <w:szCs w:val="20"/>
              </w:rPr>
              <w:t>Intensity Difference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92F5A8" w14:textId="77777777" w:rsidR="004A27BC" w:rsidRDefault="00000000">
            <w:pPr>
              <w:spacing w:before="20" w:after="20"/>
            </w:pPr>
            <w:r>
              <w:rPr>
                <w:sz w:val="20"/>
                <w:szCs w:val="20"/>
              </w:rPr>
              <w:t>Sum of absolute differences.</w:t>
            </w:r>
          </w:p>
        </w:tc>
      </w:tr>
    </w:tbl>
    <w:p w14:paraId="03F1B2FF" w14:textId="77777777" w:rsidR="004A27BC" w:rsidRDefault="00000000">
      <w:r>
        <w:br w:type="page"/>
      </w:r>
    </w:p>
    <w:p w14:paraId="6A6C8C78" w14:textId="77777777" w:rsidR="004A27BC" w:rsidRDefault="00000000">
      <w:pPr>
        <w:pStyle w:val="Heading1"/>
      </w:pPr>
      <w:r>
        <w:lastRenderedPageBreak/>
        <w:t>10. Spectral Processing Tools</w:t>
      </w:r>
    </w:p>
    <w:p w14:paraId="6155BB66" w14:textId="77777777" w:rsidR="004A27BC" w:rsidRDefault="00000000">
      <w:pPr>
        <w:spacing w:before="60" w:after="80"/>
      </w:pPr>
      <w:r>
        <w:t>The spectral processing tools can be applied independently to any hyperspectral raster. All tools read wavelength metadata from the ENVI domain first, with fallback to the default metadata domain and numeric band descriptions.</w:t>
      </w:r>
    </w:p>
    <w:p w14:paraId="31030FCC" w14:textId="77777777" w:rsidR="004A27BC" w:rsidRDefault="004A27BC">
      <w:pPr>
        <w:spacing w:after="100"/>
      </w:pPr>
    </w:p>
    <w:p w14:paraId="5D81D37C" w14:textId="77777777" w:rsidR="004A27BC" w:rsidRDefault="00000000">
      <w:pPr>
        <w:pStyle w:val="Heading2"/>
      </w:pPr>
      <w:r>
        <w:t>10.1  Convex Hull Removal</w:t>
      </w:r>
    </w:p>
    <w:p w14:paraId="589B15BC" w14:textId="77777777" w:rsidR="004A27BC" w:rsidRDefault="00000000">
      <w:pPr>
        <w:spacing w:before="60" w:after="80"/>
      </w:pPr>
      <w:r>
        <w:t>Removes the spectral continuum from each pixel spectrum using a convex hull fit, isolating individual absorption features for analysis.</w:t>
      </w:r>
    </w:p>
    <w:p w14:paraId="509DB76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55DD349"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D917F53"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1CE60A0" w14:textId="77777777" w:rsidR="004A27BC" w:rsidRDefault="00000000">
            <w:r>
              <w:rPr>
                <w:b/>
                <w:bCs/>
                <w:color w:val="FFFFFF"/>
                <w:sz w:val="20"/>
                <w:szCs w:val="20"/>
              </w:rPr>
              <w:t>Description</w:t>
            </w:r>
          </w:p>
        </w:tc>
      </w:tr>
      <w:tr w:rsidR="004A27BC" w14:paraId="30CAAC2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7F6658" w14:textId="77777777" w:rsidR="004A27BC" w:rsidRDefault="00000000">
            <w:pPr>
              <w:spacing w:before="20" w:after="20"/>
            </w:pPr>
            <w:r>
              <w:rPr>
                <w:sz w:val="20"/>
                <w:szCs w:val="20"/>
              </w:rPr>
              <w:t>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861B1B" w14:textId="77777777" w:rsidR="004A27BC" w:rsidRDefault="00000000">
            <w:pPr>
              <w:spacing w:before="20" w:after="20"/>
            </w:pPr>
            <w:r>
              <w:rPr>
                <w:sz w:val="20"/>
                <w:szCs w:val="20"/>
              </w:rPr>
              <w:t>Divide: spectrum / hull (absorptions &lt; 1.0)  |  Subtract: 1 + (spectrum – hull)</w:t>
            </w:r>
          </w:p>
        </w:tc>
      </w:tr>
      <w:tr w:rsidR="004A27BC" w14:paraId="5F670BE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3C4497" w14:textId="77777777" w:rsidR="004A27BC" w:rsidRDefault="00000000">
            <w:pPr>
              <w:spacing w:before="20" w:after="20"/>
            </w:pPr>
            <w:r>
              <w:rPr>
                <w:sz w:val="20"/>
                <w:szCs w:val="20"/>
              </w:rPr>
              <w:t>Cutoff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5203391" w14:textId="77777777" w:rsidR="004A27BC" w:rsidRDefault="00000000">
            <w:pPr>
              <w:spacing w:before="20" w:after="20"/>
            </w:pPr>
            <w:r>
              <w:rPr>
                <w:sz w:val="20"/>
                <w:szCs w:val="20"/>
              </w:rPr>
              <w:t>Restrict to bands below this wavelength. Set to 0 to use all bands.</w:t>
            </w:r>
          </w:p>
        </w:tc>
      </w:tr>
      <w:tr w:rsidR="004A27BC" w14:paraId="707ABB0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418387"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F9241" w14:textId="77777777" w:rsidR="004A27BC" w:rsidRDefault="00000000">
            <w:pPr>
              <w:spacing w:before="20" w:after="20"/>
            </w:pPr>
            <w:r>
              <w:rPr>
                <w:sz w:val="20"/>
                <w:szCs w:val="20"/>
              </w:rPr>
              <w:t>Exclude bands flagged in ENVI BBL metadata</w:t>
            </w:r>
          </w:p>
        </w:tc>
      </w:tr>
    </w:tbl>
    <w:p w14:paraId="2F64E4B7" w14:textId="77777777" w:rsidR="004A27BC" w:rsidRDefault="004A27BC">
      <w:pPr>
        <w:spacing w:after="120"/>
      </w:pPr>
    </w:p>
    <w:p w14:paraId="4CA701BE" w14:textId="77777777" w:rsidR="004A27BC" w:rsidRDefault="00000000">
      <w:pPr>
        <w:pStyle w:val="Heading2"/>
      </w:pPr>
      <w:r>
        <w:t>10.2  Band Ratio</w:t>
      </w:r>
    </w:p>
    <w:p w14:paraId="3DFAB7E1" w14:textId="77777777" w:rsidR="004A27BC" w:rsidRDefault="00000000">
      <w:pPr>
        <w:spacing w:before="60" w:after="80"/>
      </w:pPr>
      <w:r>
        <w:t>Computes a single-band ratio image: Numerator band / Denominator band, specified by wavelength in nm. The nearest available band is selected automatically.</w:t>
      </w:r>
    </w:p>
    <w:p w14:paraId="566D151E" w14:textId="77777777" w:rsidR="004A27BC" w:rsidRDefault="004A27BC">
      <w:pPr>
        <w:spacing w:after="120"/>
      </w:pPr>
    </w:p>
    <w:p w14:paraId="31D00CB2" w14:textId="77777777" w:rsidR="004A27BC" w:rsidRDefault="00000000">
      <w:pPr>
        <w:pStyle w:val="Heading2"/>
      </w:pPr>
      <w:r>
        <w:t>10.3  Band Ratios (Sequential)</w:t>
      </w:r>
    </w:p>
    <w:p w14:paraId="1583D89E" w14:textId="77777777" w:rsidR="004A27BC" w:rsidRDefault="00000000">
      <w:pPr>
        <w:spacing w:before="60" w:after="80"/>
      </w:pPr>
      <w:r>
        <w:t>Computes sequential band ratios: output[i] = input[i] / input[i + delta]. Useful for highlighting spectral gradients and transitions.</w:t>
      </w:r>
    </w:p>
    <w:p w14:paraId="7E19D19A" w14:textId="77777777" w:rsidR="004A27BC" w:rsidRDefault="004A27BC">
      <w:pPr>
        <w:spacing w:after="120"/>
      </w:pPr>
    </w:p>
    <w:p w14:paraId="3F8B0798" w14:textId="77777777" w:rsidR="004A27BC" w:rsidRDefault="00000000">
      <w:pPr>
        <w:pStyle w:val="Heading2"/>
      </w:pPr>
      <w:r>
        <w:t>10.4  Band Depths</w:t>
      </w:r>
    </w:p>
    <w:p w14:paraId="53AF156E" w14:textId="77777777" w:rsidR="004A27BC" w:rsidRDefault="00000000">
      <w:pPr>
        <w:spacing w:before="60" w:after="80"/>
      </w:pPr>
      <w:r>
        <w:t>Computes per-band absorption depths: top = (band[i−delta] + band[i+delta]) / 2, depth = (top − band[i]) / top. Positive values indicate absorption.</w:t>
      </w:r>
    </w:p>
    <w:p w14:paraId="7ED5F42D" w14:textId="77777777" w:rsidR="004A27BC" w:rsidRDefault="004A27BC">
      <w:pPr>
        <w:spacing w:after="120"/>
      </w:pPr>
    </w:p>
    <w:p w14:paraId="71054CAB" w14:textId="77777777" w:rsidR="004A27BC" w:rsidRDefault="00000000">
      <w:pPr>
        <w:pStyle w:val="Heading2"/>
      </w:pPr>
      <w:r>
        <w:t>10.5  Band Math</w:t>
      </w:r>
    </w:p>
    <w:p w14:paraId="735B32BB" w14:textId="77777777" w:rsidR="004A27BC" w:rsidRDefault="00000000">
      <w:pPr>
        <w:spacing w:before="60" w:after="80"/>
      </w:pPr>
      <w:r>
        <w:t>Evaluates an arbitrary Python/NumPy expression over one or more input rasters. Input images are referenced as i1, i2, ...</w:t>
      </w:r>
    </w:p>
    <w:p w14:paraId="0CB61E7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4A27BC" w14:paraId="13557565"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BB1EFC" w14:textId="77777777" w:rsidR="004A27BC" w:rsidRDefault="00000000">
            <w:r>
              <w:rPr>
                <w:b/>
                <w:bCs/>
                <w:color w:val="FFFFFF"/>
                <w:sz w:val="20"/>
                <w:szCs w:val="20"/>
              </w:rPr>
              <w:t>Syntax</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2A07107" w14:textId="77777777" w:rsidR="004A27BC" w:rsidRDefault="00000000">
            <w:r>
              <w:rPr>
                <w:b/>
                <w:bCs/>
                <w:color w:val="FFFFFF"/>
                <w:sz w:val="20"/>
                <w:szCs w:val="20"/>
              </w:rPr>
              <w:t>Returns</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01CFE53" w14:textId="77777777" w:rsidR="004A27BC" w:rsidRDefault="00000000">
            <w:r>
              <w:rPr>
                <w:b/>
                <w:bCs/>
                <w:color w:val="FFFFFF"/>
                <w:sz w:val="20"/>
                <w:szCs w:val="20"/>
              </w:rPr>
              <w:t>Description</w:t>
            </w:r>
          </w:p>
        </w:tc>
      </w:tr>
      <w:tr w:rsidR="004A27BC" w14:paraId="73D3671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8562DB" w14:textId="77777777" w:rsidR="004A27BC" w:rsidRDefault="00000000">
            <w:pPr>
              <w:spacing w:before="20" w:after="20"/>
            </w:pPr>
            <w:r>
              <w:rPr>
                <w:sz w:val="20"/>
                <w:szCs w:val="20"/>
              </w:rPr>
              <w:t>i1(2200.0)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E4A1F"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DE4395" w14:textId="77777777" w:rsidR="004A27BC" w:rsidRDefault="00000000">
            <w:pPr>
              <w:spacing w:before="20" w:after="20"/>
            </w:pPr>
            <w:r>
              <w:rPr>
                <w:sz w:val="20"/>
                <w:szCs w:val="20"/>
              </w:rPr>
              <w:t>Band nearest to 2200 nm — wavelength call</w:t>
            </w:r>
          </w:p>
        </w:tc>
      </w:tr>
      <w:tr w:rsidR="004A27BC" w14:paraId="3F1A62D4"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26035F" w14:textId="77777777" w:rsidR="004A27BC" w:rsidRDefault="00000000">
            <w:pPr>
              <w:spacing w:before="20" w:after="20"/>
            </w:pPr>
            <w:r>
              <w:rPr>
                <w:sz w:val="20"/>
                <w:szCs w:val="20"/>
              </w:rPr>
              <w:t>i1[n]</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5C014C"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DAA7369" w14:textId="77777777" w:rsidR="004A27BC" w:rsidRDefault="00000000">
            <w:pPr>
              <w:spacing w:before="20" w:after="20"/>
            </w:pPr>
            <w:r>
              <w:rPr>
                <w:sz w:val="20"/>
                <w:szCs w:val="20"/>
              </w:rPr>
              <w:t>Band at integer index n (0-based)</w:t>
            </w:r>
          </w:p>
        </w:tc>
      </w:tr>
      <w:tr w:rsidR="004A27BC" w14:paraId="06118B6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4E3734" w14:textId="77777777" w:rsidR="004A27BC" w:rsidRDefault="00000000">
            <w:pPr>
              <w:spacing w:before="20" w:after="20"/>
            </w:pPr>
            <w:r>
              <w:rPr>
                <w:sz w:val="20"/>
                <w:szCs w:val="20"/>
              </w:rPr>
              <w:t>i1[j, 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A8BE13" w14:textId="77777777" w:rsidR="004A27BC" w:rsidRDefault="00000000">
            <w:pPr>
              <w:spacing w:before="20" w:after="20"/>
            </w:pPr>
            <w:r>
              <w:rPr>
                <w:sz w:val="20"/>
                <w:szCs w:val="20"/>
              </w:rPr>
              <w:t>1D array (bands,)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90C63B" w14:textId="77777777" w:rsidR="004A27BC" w:rsidRDefault="00000000">
            <w:pPr>
              <w:spacing w:before="20" w:after="20"/>
            </w:pPr>
            <w:r>
              <w:rPr>
                <w:sz w:val="20"/>
                <w:szCs w:val="20"/>
              </w:rPr>
              <w:t>Spectrum at row j, col i</w:t>
            </w:r>
          </w:p>
        </w:tc>
      </w:tr>
      <w:tr w:rsidR="004A27BC" w14:paraId="6B0D900F"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1E545F" w14:textId="77777777" w:rsidR="004A27BC" w:rsidRDefault="00000000">
            <w:pPr>
              <w:spacing w:before="20" w:after="20"/>
            </w:pPr>
            <w:r>
              <w:rPr>
                <w:sz w:val="20"/>
                <w:szCs w:val="20"/>
              </w:rPr>
              <w:t>i1[...]</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97ABD0" w14:textId="77777777" w:rsidR="004A27BC" w:rsidRDefault="00000000">
            <w:pPr>
              <w:spacing w:before="20" w:after="20"/>
            </w:pPr>
            <w:r>
              <w:rPr>
                <w:sz w:val="20"/>
                <w:szCs w:val="20"/>
              </w:rPr>
              <w:t>3D array</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DA7023C" w14:textId="77777777" w:rsidR="004A27BC" w:rsidRDefault="00000000">
            <w:pPr>
              <w:spacing w:before="20" w:after="20"/>
            </w:pPr>
            <w:r>
              <w:rPr>
                <w:sz w:val="20"/>
                <w:szCs w:val="20"/>
              </w:rPr>
              <w:t>Entire image cube</w:t>
            </w:r>
          </w:p>
        </w:tc>
      </w:tr>
      <w:tr w:rsidR="004A27BC" w14:paraId="2CF59FE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5C8E9B" w14:textId="77777777" w:rsidR="004A27BC" w:rsidRDefault="00000000">
            <w:pPr>
              <w:spacing w:before="20" w:after="20"/>
            </w:pPr>
            <w:r>
              <w:rPr>
                <w:sz w:val="20"/>
                <w:szCs w:val="20"/>
              </w:rPr>
              <w:t>i1.wavelength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78D3A" w14:textId="77777777" w:rsidR="004A27BC" w:rsidRDefault="00000000">
            <w:pPr>
              <w:spacing w:before="20" w:after="20"/>
            </w:pPr>
            <w:r>
              <w:rPr>
                <w:sz w:val="20"/>
                <w:szCs w:val="20"/>
              </w:rPr>
              <w:t>1D array or None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51B765" w14:textId="77777777" w:rsidR="004A27BC" w:rsidRDefault="00000000">
            <w:pPr>
              <w:spacing w:before="20" w:after="20"/>
            </w:pPr>
            <w:r>
              <w:rPr>
                <w:sz w:val="20"/>
                <w:szCs w:val="20"/>
              </w:rPr>
              <w:t>Wavelength array from metadata</w:t>
            </w:r>
          </w:p>
        </w:tc>
      </w:tr>
      <w:tr w:rsidR="004A27BC" w14:paraId="0810B107"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04C885" w14:textId="77777777" w:rsidR="004A27BC" w:rsidRDefault="00000000">
            <w:pPr>
              <w:spacing w:before="20" w:after="20"/>
            </w:pPr>
            <w:r>
              <w:rPr>
                <w:sz w:val="20"/>
                <w:szCs w:val="20"/>
              </w:rPr>
              <w:lastRenderedPageBreak/>
              <w:t>i1.bands</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8D8176" w14:textId="77777777" w:rsidR="004A27BC" w:rsidRDefault="00000000">
            <w:pPr>
              <w:spacing w:before="20" w:after="20"/>
            </w:pPr>
            <w:r>
              <w:rPr>
                <w:sz w:val="20"/>
                <w:szCs w:val="20"/>
              </w:rPr>
              <w:t>int</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AC8255" w14:textId="77777777" w:rsidR="004A27BC" w:rsidRDefault="00000000">
            <w:pPr>
              <w:spacing w:before="20" w:after="20"/>
            </w:pPr>
            <w:r>
              <w:rPr>
                <w:sz w:val="20"/>
                <w:szCs w:val="20"/>
              </w:rPr>
              <w:t>Number of (valid) bands</w:t>
            </w:r>
          </w:p>
        </w:tc>
      </w:tr>
    </w:tbl>
    <w:p w14:paraId="03640B39"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4A27BC" w14:paraId="3944DFD5" w14:textId="77777777">
        <w:tc>
          <w:tcPr>
            <w:tcW w:w="4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00F4D98" w14:textId="77777777" w:rsidR="004A27BC" w:rsidRDefault="00000000">
            <w:r>
              <w:rPr>
                <w:b/>
                <w:bCs/>
                <w:color w:val="FFFFFF"/>
                <w:sz w:val="20"/>
                <w:szCs w:val="20"/>
              </w:rPr>
              <w:t>Expression</w:t>
            </w:r>
          </w:p>
        </w:tc>
        <w:tc>
          <w:tcPr>
            <w:tcW w:w="6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620896C" w14:textId="77777777" w:rsidR="004A27BC" w:rsidRDefault="00000000">
            <w:r>
              <w:rPr>
                <w:b/>
                <w:bCs/>
                <w:color w:val="FFFFFF"/>
                <w:sz w:val="20"/>
                <w:szCs w:val="20"/>
              </w:rPr>
              <w:t>Description</w:t>
            </w:r>
          </w:p>
        </w:tc>
      </w:tr>
      <w:tr w:rsidR="004A27BC" w14:paraId="00D35A08"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4BC1ED" w14:textId="77777777" w:rsidR="004A27BC" w:rsidRDefault="00000000">
            <w:pPr>
              <w:spacing w:before="20" w:after="20"/>
            </w:pPr>
            <w:r>
              <w:rPr>
                <w:sz w:val="20"/>
                <w:szCs w:val="20"/>
              </w:rPr>
              <w:t>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5B68E1" w14:textId="77777777" w:rsidR="004A27BC" w:rsidRDefault="00000000">
            <w:pPr>
              <w:spacing w:before="20" w:after="20"/>
            </w:pPr>
            <w:r>
              <w:rPr>
                <w:sz w:val="20"/>
                <w:szCs w:val="20"/>
              </w:rPr>
              <w:t>Wavelength ratio</w:t>
            </w:r>
          </w:p>
        </w:tc>
      </w:tr>
      <w:tr w:rsidR="004A27BC" w14:paraId="510F882C"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3193A9" w14:textId="77777777" w:rsidR="004A27BC" w:rsidRDefault="00000000">
            <w:pPr>
              <w:spacing w:before="20" w:after="20"/>
            </w:pPr>
            <w:r>
              <w:rPr>
                <w:sz w:val="20"/>
                <w:szCs w:val="20"/>
              </w:rPr>
              <w:t>(i1(2200.0) - i1(2100.0)) / (i1(2200.0)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FAA16C" w14:textId="77777777" w:rsidR="004A27BC" w:rsidRDefault="00000000">
            <w:pPr>
              <w:spacing w:before="20" w:after="20"/>
            </w:pPr>
            <w:r>
              <w:rPr>
                <w:sz w:val="20"/>
                <w:szCs w:val="20"/>
              </w:rPr>
              <w:t>NDVI-style normalised difference</w:t>
            </w:r>
          </w:p>
        </w:tc>
      </w:tr>
      <w:tr w:rsidR="004A27BC" w14:paraId="4E3B77A6"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7D4F4" w14:textId="77777777" w:rsidR="004A27BC" w:rsidRDefault="00000000">
            <w:pPr>
              <w:spacing w:before="20" w:after="20"/>
            </w:pPr>
            <w:r>
              <w:rPr>
                <w:sz w:val="20"/>
                <w:szCs w:val="20"/>
              </w:rPr>
              <w:t>log(i1(2200.0)) - log(i1(2100.0))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16DBA" w14:textId="77777777" w:rsidR="004A27BC" w:rsidRDefault="00000000">
            <w:pPr>
              <w:spacing w:before="20" w:after="20"/>
            </w:pPr>
            <w:r>
              <w:rPr>
                <w:sz w:val="20"/>
                <w:szCs w:val="20"/>
              </w:rPr>
              <w:t>Log ratio</w:t>
            </w:r>
          </w:p>
        </w:tc>
      </w:tr>
      <w:tr w:rsidR="004A27BC" w14:paraId="756A946C"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69F78A" w14:textId="77777777" w:rsidR="004A27BC" w:rsidRDefault="00000000">
            <w:pPr>
              <w:spacing w:before="20" w:after="20"/>
            </w:pPr>
            <w:r>
              <w:rPr>
                <w:sz w:val="20"/>
                <w:szCs w:val="20"/>
              </w:rPr>
              <w:t>i1(2200.0) - i2(2200.0)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4A59FA" w14:textId="77777777" w:rsidR="004A27BC" w:rsidRDefault="00000000">
            <w:pPr>
              <w:spacing w:before="20" w:after="20"/>
            </w:pPr>
            <w:r>
              <w:rPr>
                <w:sz w:val="20"/>
                <w:szCs w:val="20"/>
              </w:rPr>
              <w:t>Difference between two images at same wavelength</w:t>
            </w:r>
          </w:p>
        </w:tc>
      </w:tr>
    </w:tbl>
    <w:p w14:paraId="14CCF3D0" w14:textId="77777777" w:rsidR="004A27BC" w:rsidRDefault="004A27BC">
      <w:pPr>
        <w:spacing w:after="120"/>
      </w:pPr>
    </w:p>
    <w:p w14:paraId="15B240B7" w14:textId="77777777" w:rsidR="004A27BC" w:rsidRDefault="00000000">
      <w:pPr>
        <w:pStyle w:val="Heading2"/>
      </w:pPr>
      <w:r>
        <w:t>10.6  Spectra Math</w:t>
      </w:r>
    </w:p>
    <w:p w14:paraId="72697143" w14:textId="77777777" w:rsidR="004A27BC" w:rsidRDefault="00000000">
      <w:pPr>
        <w:spacing w:before="60" w:after="80"/>
      </w:pPr>
      <w:r>
        <w:t>Applies a per-pixel spectral expression using one or more input images. Each pixel spectrum is wrapped in a full HyPy Spectrum object (S1, S2, ...).</w:t>
      </w:r>
    </w:p>
    <w:p w14:paraId="522B0DCD"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80"/>
      </w:tblGrid>
      <w:tr w:rsidR="004A27BC" w14:paraId="707A667C"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8BD520E" w14:textId="77777777" w:rsidR="004A27BC" w:rsidRDefault="00000000">
            <w:r>
              <w:rPr>
                <w:b/>
                <w:bCs/>
                <w:color w:val="FFFFFF"/>
                <w:sz w:val="20"/>
                <w:szCs w:val="20"/>
              </w:rPr>
              <w:t>Syntax</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201C218" w14:textId="77777777" w:rsidR="004A27BC" w:rsidRDefault="00000000">
            <w:r>
              <w:rPr>
                <w:b/>
                <w:bCs/>
                <w:color w:val="FFFFFF"/>
                <w:sz w:val="20"/>
                <w:szCs w:val="20"/>
              </w:rPr>
              <w:t>Returns</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7FF8D9" w14:textId="77777777" w:rsidR="004A27BC" w:rsidRDefault="00000000">
            <w:r>
              <w:rPr>
                <w:b/>
                <w:bCs/>
                <w:color w:val="FFFFFF"/>
                <w:sz w:val="20"/>
                <w:szCs w:val="20"/>
              </w:rPr>
              <w:t>Description</w:t>
            </w:r>
          </w:p>
        </w:tc>
      </w:tr>
      <w:tr w:rsidR="004A27BC" w14:paraId="4A65813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BA9218"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835DAF"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AE00E7" w14:textId="77777777" w:rsidR="004A27BC" w:rsidRDefault="00000000">
            <w:pPr>
              <w:spacing w:before="20" w:after="20"/>
            </w:pPr>
            <w:r>
              <w:rPr>
                <w:sz w:val="20"/>
                <w:szCs w:val="20"/>
              </w:rPr>
              <w:t>Value at nearest wavelength to 2200 nm</w:t>
            </w:r>
          </w:p>
        </w:tc>
      </w:tr>
      <w:tr w:rsidR="004A27BC" w14:paraId="7CC42292"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31A4EDB"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4FEC6C"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2D9BEF" w14:textId="77777777" w:rsidR="004A27BC" w:rsidRDefault="00000000">
            <w:pPr>
              <w:spacing w:before="20" w:after="20"/>
            </w:pPr>
            <w:r>
              <w:rPr>
                <w:sz w:val="20"/>
                <w:szCs w:val="20"/>
              </w:rPr>
              <w:t>Same — callable syntax</w:t>
            </w:r>
          </w:p>
        </w:tc>
      </w:tr>
      <w:tr w:rsidR="004A27BC" w14:paraId="64A49A0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F39E5" w14:textId="77777777" w:rsidR="004A27BC" w:rsidRDefault="00000000">
            <w:pPr>
              <w:spacing w:before="20" w:after="20"/>
            </w:pPr>
            <w:r>
              <w:rPr>
                <w:sz w:val="20"/>
                <w:szCs w:val="20"/>
              </w:rPr>
              <w:t>S1[2000.0:2400.0]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0CCD99" w14:textId="77777777" w:rsidR="004A27BC" w:rsidRDefault="00000000">
            <w:pPr>
              <w:spacing w:before="20" w:after="20"/>
            </w:pPr>
            <w:r>
              <w:rPr>
                <w:sz w:val="20"/>
                <w:szCs w:val="20"/>
              </w:rPr>
              <w:t>Spectrum</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384465" w14:textId="77777777" w:rsidR="004A27BC" w:rsidRDefault="00000000">
            <w:pPr>
              <w:spacing w:before="20" w:after="20"/>
            </w:pPr>
            <w:r>
              <w:rPr>
                <w:sz w:val="20"/>
                <w:szCs w:val="20"/>
              </w:rPr>
              <w:t>Sub-spectrum 2000–2400 nm</w:t>
            </w:r>
          </w:p>
        </w:tc>
      </w:tr>
      <w:tr w:rsidR="004A27BC" w14:paraId="5E52C307"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B6C9E1" w14:textId="77777777" w:rsidR="004A27BC" w:rsidRDefault="00000000">
            <w:pPr>
              <w:spacing w:before="20" w:after="20"/>
            </w:pPr>
            <w:r>
              <w:rPr>
                <w:sz w:val="20"/>
                <w:szCs w:val="20"/>
              </w:rPr>
              <w:t>S1[5]</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6B7876"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F8F16C" w14:textId="77777777" w:rsidR="004A27BC" w:rsidRDefault="00000000">
            <w:pPr>
              <w:spacing w:before="20" w:after="20"/>
            </w:pPr>
            <w:r>
              <w:rPr>
                <w:sz w:val="20"/>
                <w:szCs w:val="20"/>
              </w:rPr>
              <w:t>Value at integer band index 5</w:t>
            </w:r>
          </w:p>
        </w:tc>
      </w:tr>
      <w:tr w:rsidR="004A27BC" w14:paraId="7C478EC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0DB0E" w14:textId="77777777" w:rsidR="004A27BC" w:rsidRDefault="00000000">
            <w:pPr>
              <w:spacing w:before="20" w:after="20"/>
            </w:pPr>
            <w:r>
              <w:rPr>
                <w:sz w:val="20"/>
                <w:szCs w:val="20"/>
              </w:rPr>
              <w:t>S1.spectrum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07710"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46585" w14:textId="77777777" w:rsidR="004A27BC" w:rsidRDefault="00000000">
            <w:pPr>
              <w:spacing w:before="20" w:after="20"/>
            </w:pPr>
            <w:r>
              <w:rPr>
                <w:sz w:val="20"/>
                <w:szCs w:val="20"/>
              </w:rPr>
              <w:t>Raw reflectance values</w:t>
            </w:r>
          </w:p>
        </w:tc>
      </w:tr>
      <w:tr w:rsidR="004A27BC" w14:paraId="3B46DBE3"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3E7FD4" w14:textId="77777777" w:rsidR="004A27BC" w:rsidRDefault="00000000">
            <w:pPr>
              <w:spacing w:before="20" w:after="20"/>
            </w:pPr>
            <w:r>
              <w:rPr>
                <w:sz w:val="20"/>
                <w:szCs w:val="20"/>
              </w:rPr>
              <w:t>S1.wavelength</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BABFC1"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5B43DB" w14:textId="77777777" w:rsidR="004A27BC" w:rsidRDefault="00000000">
            <w:pPr>
              <w:spacing w:before="20" w:after="20"/>
            </w:pPr>
            <w:r>
              <w:rPr>
                <w:sz w:val="20"/>
                <w:szCs w:val="20"/>
              </w:rPr>
              <w:t>Wavelength array</w:t>
            </w:r>
          </w:p>
        </w:tc>
      </w:tr>
    </w:tbl>
    <w:p w14:paraId="286E5734"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1B48EF5F"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2C142129" w14:textId="77777777" w:rsidR="004A27BC" w:rsidRDefault="00000000">
            <w:pPr>
              <w:spacing w:after="40"/>
            </w:pPr>
            <w:r>
              <w:rPr>
                <w:i/>
                <w:iCs/>
                <w:color w:val="2C5282"/>
                <w:sz w:val="20"/>
                <w:szCs w:val="20"/>
              </w:rPr>
              <w:t>When two Spectrum objects are combined with +, -, *, /, etc., they are automatically resampled onto their overlapping wavelength range — no manual resampling needed.</w:t>
            </w:r>
          </w:p>
        </w:tc>
      </w:tr>
    </w:tbl>
    <w:p w14:paraId="5813E24E" w14:textId="77777777" w:rsidR="004A27BC" w:rsidRDefault="004A27BC">
      <w:pPr>
        <w:spacing w:after="80"/>
      </w:pPr>
    </w:p>
    <w:p w14:paraId="0DDDBF87" w14:textId="77777777" w:rsidR="004A27BC" w:rsidRDefault="00000000">
      <w:pPr>
        <w:spacing w:before="60" w:after="80"/>
      </w:pPr>
      <w:r>
        <w:t>Available methods: S1.log()  S1.exp()  S1.sqrt()  S1.mean()  S1.min()  S1.max()  S1.clip(a,b)  S1.hull()  S1.nohull()  S1.peaks()  S1.smooth(n)  S1.gradient()  S1.localmin(n)  S1.minwav(n)  and more.</w:t>
      </w:r>
    </w:p>
    <w:p w14:paraId="0F0954D2" w14:textId="77777777" w:rsidR="004A27BC" w:rsidRDefault="004A27BC">
      <w:pPr>
        <w:spacing w:after="120"/>
      </w:pPr>
    </w:p>
    <w:p w14:paraId="7407A74C" w14:textId="77777777" w:rsidR="004A27BC" w:rsidRDefault="00000000">
      <w:pPr>
        <w:pStyle w:val="Heading2"/>
      </w:pPr>
      <w:r>
        <w:t>10.7  Log Residuals</w:t>
      </w:r>
    </w:p>
    <w:p w14:paraId="64A9F27D" w14:textId="77777777" w:rsidR="004A27BC" w:rsidRDefault="00000000">
      <w:pPr>
        <w:spacing w:before="60" w:after="80"/>
      </w:pPr>
      <w:r>
        <w:t>Computes Log Residuals or Kwik Residuals normalisation — a standard technique for removing scene-wide albedo effects and sensor response variations from hyperspectral data. Optionally outputs an albedo band and/or a residual lower-upper boundary (RLUB) raster.</w:t>
      </w:r>
    </w:p>
    <w:p w14:paraId="66C88431" w14:textId="77777777" w:rsidR="004A27BC" w:rsidRDefault="004A27BC">
      <w:pPr>
        <w:spacing w:after="120"/>
      </w:pPr>
    </w:p>
    <w:p w14:paraId="35844363" w14:textId="77777777" w:rsidR="004A27BC" w:rsidRDefault="00000000">
      <w:pPr>
        <w:pStyle w:val="Heading2"/>
      </w:pPr>
      <w:r>
        <w:t>10.8  PCA — Forward</w:t>
      </w:r>
    </w:p>
    <w:p w14:paraId="2E1A02E9" w14:textId="77777777" w:rsidR="004A27BC" w:rsidRDefault="00000000">
      <w:pPr>
        <w:spacing w:before="60" w:after="80"/>
      </w:pPr>
      <w:r>
        <w:t>Performs forward Principal Components Analysis on a hyperspectral image using SVD decomposition. Outputs a multi-band PC score image (float32, BSQ) and a binary statistics file (.pca_stats) containing the mean vector, singular values, and eigenvector matrix required by a future Inverse PCA tool.</w:t>
      </w:r>
    </w:p>
    <w:p w14:paraId="36EE653C"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7464FFB0"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2AE784C" w14:textId="77777777" w:rsidR="004A27BC" w:rsidRDefault="00000000">
            <w:r>
              <w:rPr>
                <w:b/>
                <w:bCs/>
                <w:color w:val="FFFFFF"/>
                <w:sz w:val="20"/>
                <w:szCs w:val="20"/>
              </w:rPr>
              <w:lastRenderedPageBreak/>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A4A0315" w14:textId="77777777" w:rsidR="004A27BC" w:rsidRDefault="00000000">
            <w:r>
              <w:rPr>
                <w:b/>
                <w:bCs/>
                <w:color w:val="FFFFFF"/>
                <w:sz w:val="20"/>
                <w:szCs w:val="20"/>
              </w:rPr>
              <w:t>Description</w:t>
            </w:r>
          </w:p>
        </w:tc>
      </w:tr>
      <w:tr w:rsidR="004A27BC" w14:paraId="5002EE0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B1F294" w14:textId="77777777" w:rsidR="004A27BC" w:rsidRDefault="00000000">
            <w:pPr>
              <w:spacing w:before="20" w:after="20"/>
            </w:pPr>
            <w:r>
              <w:rPr>
                <w:sz w:val="20"/>
                <w:szCs w:val="20"/>
              </w:rPr>
              <w:t>Number of PC components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B40A7C" w14:textId="77777777" w:rsidR="004A27BC" w:rsidRDefault="00000000">
            <w:pPr>
              <w:spacing w:before="20" w:after="20"/>
            </w:pPr>
            <w:r>
              <w:rPr>
                <w:sz w:val="20"/>
                <w:szCs w:val="20"/>
              </w:rPr>
              <w:t>How many PCs to output (0 = all bands). For most mineralogical applications, 10–20 components capture virtually all spectral variance.</w:t>
            </w:r>
          </w:p>
        </w:tc>
      </w:tr>
      <w:tr w:rsidR="004A27BC" w14:paraId="605BB20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B730247" w14:textId="77777777" w:rsidR="004A27BC" w:rsidRDefault="00000000">
            <w:pPr>
              <w:spacing w:before="20" w:after="20"/>
            </w:pPr>
            <w:r>
              <w:rPr>
                <w:sz w:val="20"/>
                <w:szCs w:val="20"/>
              </w:rPr>
              <w:t>Sort bands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2B25F3" w14:textId="77777777" w:rsidR="004A27BC" w:rsidRDefault="00000000">
            <w:pPr>
              <w:spacing w:before="20" w:after="20"/>
            </w:pPr>
            <w:r>
              <w:rPr>
                <w:sz w:val="20"/>
                <w:szCs w:val="20"/>
              </w:rPr>
              <w:t>Reorders bands before analysis.</w:t>
            </w:r>
          </w:p>
        </w:tc>
      </w:tr>
      <w:tr w:rsidR="004A27BC" w14:paraId="05F85CE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A36E0" w14:textId="77777777" w:rsidR="004A27BC" w:rsidRDefault="00000000">
            <w:pPr>
              <w:spacing w:before="20" w:after="20"/>
            </w:pPr>
            <w:r>
              <w:rPr>
                <w:sz w:val="20"/>
                <w:szCs w:val="20"/>
              </w:rPr>
              <w:t>Exclude bad bands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A7F1E9" w14:textId="77777777" w:rsidR="004A27BC" w:rsidRDefault="00000000">
            <w:pPr>
              <w:spacing w:before="20" w:after="20"/>
            </w:pPr>
            <w:r>
              <w:rPr>
                <w:sz w:val="20"/>
                <w:szCs w:val="20"/>
              </w:rPr>
              <w:t>Uses the Bad Band List from the ENVI header.</w:t>
            </w:r>
          </w:p>
        </w:tc>
      </w:tr>
      <w:tr w:rsidR="004A27BC" w14:paraId="623351D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40FC010" w14:textId="77777777" w:rsidR="004A27BC" w:rsidRDefault="00000000">
            <w:pPr>
              <w:spacing w:before="20" w:after="20"/>
            </w:pPr>
            <w:r>
              <w:rPr>
                <w:sz w:val="20"/>
                <w:szCs w:val="20"/>
              </w:rPr>
              <w:t>Restrict to bounding box</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B47F29E" w14:textId="77777777" w:rsidR="004A27BC" w:rsidRDefault="00000000">
            <w:pPr>
              <w:spacing w:before="20" w:after="20"/>
            </w:pPr>
            <w:r>
              <w:rPr>
                <w:sz w:val="20"/>
                <w:szCs w:val="20"/>
              </w:rPr>
              <w:t>If ticked, the covariance matrix and eigenvectors are computed from the specified sub-region only. The full image is still projected into the derived PC space.</w:t>
            </w:r>
          </w:p>
        </w:tc>
      </w:tr>
      <w:tr w:rsidR="004A27BC" w14:paraId="3D05D4D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D79904" w14:textId="77777777" w:rsidR="004A27BC" w:rsidRDefault="00000000">
            <w:pPr>
              <w:spacing w:before="20" w:after="20"/>
            </w:pPr>
            <w:r>
              <w:rPr>
                <w:sz w:val="20"/>
                <w:szCs w:val="20"/>
              </w:rPr>
              <w:t>NaN-safe 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162E95" w14:textId="77777777" w:rsidR="004A27BC" w:rsidRDefault="00000000">
            <w:pPr>
              <w:spacing w:before="20" w:after="20"/>
            </w:pPr>
            <w:r>
              <w:rPr>
                <w:sz w:val="20"/>
                <w:szCs w:val="20"/>
              </w:rPr>
              <w:t>Removes pixels with any NaN band before computing statistics. Required for masked or partially-nodata images.</w:t>
            </w:r>
          </w:p>
        </w:tc>
      </w:tr>
      <w:tr w:rsidR="004A27BC" w14:paraId="0C95267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3C2CCE4" w14:textId="77777777" w:rsidR="004A27BC" w:rsidRDefault="00000000">
            <w:pPr>
              <w:spacing w:before="20" w:after="20"/>
            </w:pPr>
            <w:r>
              <w:rPr>
                <w:sz w:val="20"/>
                <w:szCs w:val="20"/>
              </w:rPr>
              <w:t>Output Stats File (.pca_stats)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33B14AF" w14:textId="77777777" w:rsidR="004A27BC" w:rsidRDefault="00000000">
            <w:pPr>
              <w:spacing w:before="20" w:after="20"/>
            </w:pPr>
            <w:r>
              <w:rPr>
                <w:sz w:val="20"/>
                <w:szCs w:val="20"/>
              </w:rPr>
              <w:t>Binary pickle file with mean vector, singular values, and eigenvectors. Required for Inverse PCA (future tool).</w:t>
            </w:r>
          </w:p>
        </w:tc>
      </w:tr>
    </w:tbl>
    <w:p w14:paraId="50F243A2" w14:textId="77777777" w:rsidR="004A27BC" w:rsidRDefault="004A27BC">
      <w:pPr>
        <w:spacing w:after="120"/>
      </w:pPr>
    </w:p>
    <w:p w14:paraId="79196D7D" w14:textId="77777777" w:rsidR="004A27BC" w:rsidRDefault="00000000">
      <w:pPr>
        <w:pStyle w:val="Heading2"/>
      </w:pPr>
      <w:r>
        <w:t>10.9  Linear Filter (3×3 Convolution)</w:t>
      </w:r>
    </w:p>
    <w:p w14:paraId="5F8A488C" w14:textId="77777777" w:rsidR="004A27BC" w:rsidRDefault="00000000">
      <w:pPr>
        <w:spacing w:before="60" w:after="80"/>
      </w:pPr>
      <w:r>
        <w:t>Applies a 3×3 spatial convolution kernel independently to each band of a hyperspectral image:</w:t>
      </w:r>
    </w:p>
    <w:p w14:paraId="570E11AD" w14:textId="77777777" w:rsidR="004A27BC" w:rsidRDefault="00000000">
      <w:pPr>
        <w:spacing w:before="60" w:after="80"/>
      </w:pPr>
      <w:r>
        <w:t xml:space="preserve">    output = bias × (kernel ⊛ input) + offset</w:t>
      </w:r>
    </w:p>
    <w:p w14:paraId="51C90C7D" w14:textId="77777777" w:rsidR="004A27BC" w:rsidRDefault="00000000">
      <w:pPr>
        <w:spacing w:before="60" w:after="80"/>
      </w:pPr>
      <w:r>
        <w:t>The 1-pixel border of each output band is set to zero. Four built-in presets plus a fully user-definable custom kernel.</w:t>
      </w:r>
    </w:p>
    <w:p w14:paraId="28F0EDCE"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880"/>
      </w:tblGrid>
      <w:tr w:rsidR="004A27BC" w14:paraId="153350FA" w14:textId="77777777">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DDFBBDF" w14:textId="77777777" w:rsidR="004A27BC" w:rsidRDefault="00000000">
            <w:r>
              <w:rPr>
                <w:b/>
                <w:bCs/>
                <w:color w:val="FFFFFF"/>
                <w:sz w:val="20"/>
                <w:szCs w:val="20"/>
              </w:rPr>
              <w:t>Preset</w:t>
            </w:r>
          </w:p>
        </w:tc>
        <w:tc>
          <w:tcPr>
            <w:tcW w:w="3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B373127" w14:textId="77777777" w:rsidR="004A27BC" w:rsidRDefault="00000000">
            <w:r>
              <w:rPr>
                <w:b/>
                <w:bCs/>
                <w:color w:val="FFFFFF"/>
                <w:sz w:val="20"/>
                <w:szCs w:val="20"/>
              </w:rPr>
              <w:t>Kernel</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F658886" w14:textId="77777777" w:rsidR="004A27BC" w:rsidRDefault="00000000">
            <w:r>
              <w:rPr>
                <w:b/>
                <w:bCs/>
                <w:color w:val="FFFFFF"/>
                <w:sz w:val="20"/>
                <w:szCs w:val="20"/>
              </w:rPr>
              <w:t>Use</w:t>
            </w:r>
          </w:p>
        </w:tc>
      </w:tr>
      <w:tr w:rsidR="004A27BC" w14:paraId="37B212D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B6478E" w14:textId="77777777" w:rsidR="004A27BC" w:rsidRDefault="00000000">
            <w:pPr>
              <w:spacing w:before="20" w:after="20"/>
            </w:pPr>
            <w:r>
              <w:rPr>
                <w:sz w:val="20"/>
                <w:szCs w:val="20"/>
              </w:rPr>
              <w:t>Smoothing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41064" w14:textId="77777777" w:rsidR="004A27BC" w:rsidRDefault="00000000">
            <w:pPr>
              <w:spacing w:before="20" w:after="20"/>
            </w:pPr>
            <w:r>
              <w:rPr>
                <w:sz w:val="20"/>
                <w:szCs w:val="20"/>
              </w:rPr>
              <w:t>Uniform 3×3 box (all weights = 1)</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55A544" w14:textId="77777777" w:rsidR="004A27BC" w:rsidRDefault="00000000">
            <w:pPr>
              <w:spacing w:before="20" w:after="20"/>
            </w:pPr>
            <w:r>
              <w:rPr>
                <w:sz w:val="20"/>
                <w:szCs w:val="20"/>
              </w:rPr>
              <w:t>General spatial smoothing</w:t>
            </w:r>
          </w:p>
        </w:tc>
      </w:tr>
      <w:tr w:rsidR="004A27BC" w14:paraId="07B5DC58"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89CD19" w14:textId="77777777" w:rsidR="004A27BC" w:rsidRDefault="00000000">
            <w:pPr>
              <w:spacing w:before="20" w:after="20"/>
            </w:pPr>
            <w:r>
              <w:rPr>
                <w:sz w:val="20"/>
                <w:szCs w:val="20"/>
              </w:rPr>
              <w:t>Laplacian</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8E0FBF" w14:textId="77777777" w:rsidR="004A27BC" w:rsidRDefault="00000000">
            <w:pPr>
              <w:spacing w:before="20" w:after="20"/>
            </w:pPr>
            <w:r>
              <w:rPr>
                <w:sz w:val="20"/>
                <w:szCs w:val="20"/>
              </w:rPr>
              <w:t>0 -1 0 / -1 4 -1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FF0028" w14:textId="77777777" w:rsidR="004A27BC" w:rsidRDefault="00000000">
            <w:pPr>
              <w:spacing w:before="20" w:after="20"/>
            </w:pPr>
            <w:r>
              <w:rPr>
                <w:sz w:val="20"/>
                <w:szCs w:val="20"/>
              </w:rPr>
              <w:t>Edge-enhance; highlight spectral gradients</w:t>
            </w:r>
          </w:p>
        </w:tc>
      </w:tr>
      <w:tr w:rsidR="004A27BC" w14:paraId="1884C3D1"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D2DF54" w14:textId="77777777" w:rsidR="004A27BC" w:rsidRDefault="00000000">
            <w:pPr>
              <w:spacing w:before="20" w:after="20"/>
            </w:pPr>
            <w:r>
              <w:rPr>
                <w:sz w:val="20"/>
                <w:szCs w:val="20"/>
              </w:rPr>
              <w:t>Sharpen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E7EAB" w14:textId="77777777" w:rsidR="004A27BC" w:rsidRDefault="00000000">
            <w:pPr>
              <w:spacing w:before="20" w:after="20"/>
            </w:pPr>
            <w:r>
              <w:rPr>
                <w:sz w:val="20"/>
                <w:szCs w:val="20"/>
              </w:rPr>
              <w:t>0 -1 0 / -1 5 -1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DE4835" w14:textId="77777777" w:rsidR="004A27BC" w:rsidRDefault="00000000">
            <w:pPr>
              <w:spacing w:before="20" w:after="20"/>
            </w:pPr>
            <w:r>
              <w:rPr>
                <w:sz w:val="20"/>
                <w:szCs w:val="20"/>
              </w:rPr>
              <w:t>Centre-weighted spatial sharpening</w:t>
            </w:r>
          </w:p>
        </w:tc>
      </w:tr>
      <w:tr w:rsidR="004A27BC" w14:paraId="7B3A9374"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58E2FF" w14:textId="77777777" w:rsidR="004A27BC" w:rsidRDefault="00000000">
            <w:pPr>
              <w:spacing w:before="20" w:after="20"/>
            </w:pPr>
            <w:r>
              <w:rPr>
                <w:sz w:val="20"/>
                <w:szCs w:val="20"/>
              </w:rPr>
              <w:t>Emboss</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0921B6" w14:textId="77777777" w:rsidR="004A27BC" w:rsidRDefault="00000000">
            <w:pPr>
              <w:spacing w:before="20" w:after="20"/>
            </w:pPr>
            <w:r>
              <w:rPr>
                <w:sz w:val="20"/>
                <w:szCs w:val="20"/>
              </w:rPr>
              <w:t>Directional weighted</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5F0B20" w14:textId="77777777" w:rsidR="004A27BC" w:rsidRDefault="00000000">
            <w:pPr>
              <w:spacing w:before="20" w:after="20"/>
            </w:pPr>
            <w:r>
              <w:rPr>
                <w:sz w:val="20"/>
                <w:szCs w:val="20"/>
              </w:rPr>
              <w:t>Directional emboss effect</w:t>
            </w:r>
          </w:p>
        </w:tc>
      </w:tr>
      <w:tr w:rsidR="004A27BC" w14:paraId="5367E5FA"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37B843" w14:textId="77777777" w:rsidR="004A27BC" w:rsidRDefault="00000000">
            <w:pPr>
              <w:spacing w:before="20" w:after="20"/>
            </w:pPr>
            <w:r>
              <w:rPr>
                <w:sz w:val="20"/>
                <w:szCs w:val="20"/>
              </w:rPr>
              <w:t>Custom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A4A434" w14:textId="77777777" w:rsidR="004A27BC" w:rsidRDefault="00000000">
            <w:pPr>
              <w:spacing w:before="20" w:after="20"/>
            </w:pPr>
            <w:r>
              <w:rPr>
                <w:sz w:val="20"/>
                <w:szCs w:val="20"/>
              </w:rPr>
              <w:t>User-defined (3 rows of 3 values)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3C2BC4" w14:textId="77777777" w:rsidR="004A27BC" w:rsidRDefault="00000000">
            <w:pPr>
              <w:spacing w:before="20" w:after="20"/>
            </w:pPr>
            <w:r>
              <w:rPr>
                <w:sz w:val="20"/>
                <w:szCs w:val="20"/>
              </w:rPr>
              <w:t>Any arbitrary 3×3 kernel</w:t>
            </w:r>
          </w:p>
        </w:tc>
      </w:tr>
    </w:tbl>
    <w:p w14:paraId="53EE979D" w14:textId="77777777" w:rsidR="004A27BC" w:rsidRDefault="004A27BC">
      <w:pPr>
        <w:spacing w:after="120"/>
      </w:pPr>
    </w:p>
    <w:p w14:paraId="033B3C2E" w14:textId="77777777" w:rsidR="004A27BC" w:rsidRDefault="00000000">
      <w:pPr>
        <w:pStyle w:val="Heading2"/>
      </w:pPr>
      <w:r>
        <w:t>10.10  3D Median / Mean Filter</w:t>
      </w:r>
    </w:p>
    <w:p w14:paraId="12805188" w14:textId="77777777" w:rsidR="004A27BC" w:rsidRDefault="00000000">
      <w:pPr>
        <w:spacing w:before="60" w:after="80"/>
      </w:pPr>
      <w:r>
        <w:t>Applies a 3D spatial-spectral median or mean filter to a hyperspectral image. The filter operates simultaneously across spatial (x, y) and spectral (band) dimensions, removing random 3D noise such as detector cosmetic blemishes or isolated bad pixels, while preserving spectral shape better than a purely spatial filter.</w:t>
      </w:r>
    </w:p>
    <w:p w14:paraId="5FC49750" w14:textId="77777777" w:rsidR="004A27BC" w:rsidRDefault="004A27BC">
      <w:pPr>
        <w:spacing w:after="60"/>
      </w:pPr>
    </w:p>
    <w:p w14:paraId="13EDBECB" w14:textId="77777777" w:rsidR="004A27BC" w:rsidRDefault="00000000">
      <w:pPr>
        <w:spacing w:before="60" w:after="80"/>
      </w:pPr>
      <w:r>
        <w:t>NaN values are ignored in all modes (nanmedian / nanmean). The 1-pixel spatial border and 1-band spectral border are copied unchanged from the input.</w:t>
      </w:r>
    </w:p>
    <w:p w14:paraId="22BD2659"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880"/>
      </w:tblGrid>
      <w:tr w:rsidR="004A27BC" w14:paraId="15C63FC5" w14:textId="77777777">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D74EB70" w14:textId="77777777" w:rsidR="004A27BC" w:rsidRDefault="00000000">
            <w:r>
              <w:rPr>
                <w:b/>
                <w:bCs/>
                <w:color w:val="FFFFFF"/>
                <w:sz w:val="20"/>
                <w:szCs w:val="20"/>
              </w:rPr>
              <w:t>Mode</w:t>
            </w:r>
          </w:p>
        </w:tc>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9790FFE" w14:textId="77777777" w:rsidR="004A27BC" w:rsidRDefault="00000000">
            <w:r>
              <w:rPr>
                <w:b/>
                <w:bCs/>
                <w:color w:val="FFFFFF"/>
                <w:sz w:val="20"/>
                <w:szCs w:val="20"/>
              </w:rPr>
              <w:t>Neighbourhood</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46730C1" w14:textId="77777777" w:rsidR="004A27BC" w:rsidRDefault="00000000">
            <w:r>
              <w:rPr>
                <w:b/>
                <w:bCs/>
                <w:color w:val="FFFFFF"/>
                <w:sz w:val="20"/>
                <w:szCs w:val="20"/>
              </w:rPr>
              <w:t>Notes</w:t>
            </w:r>
          </w:p>
        </w:tc>
      </w:tr>
      <w:tr w:rsidR="004A27BC" w14:paraId="23A9BC3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89325E" w14:textId="77777777" w:rsidR="004A27BC" w:rsidRDefault="00000000">
            <w:pPr>
              <w:spacing w:before="20" w:after="20"/>
            </w:pPr>
            <w:r>
              <w:rPr>
                <w:sz w:val="20"/>
                <w:szCs w:val="20"/>
              </w:rPr>
              <w:t>fmed7  / mean7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5E3D21" w14:textId="77777777" w:rsidR="004A27BC" w:rsidRDefault="00000000">
            <w:pPr>
              <w:spacing w:before="20" w:after="20"/>
            </w:pPr>
            <w:r>
              <w:rPr>
                <w:sz w:val="20"/>
                <w:szCs w:val="20"/>
              </w:rPr>
              <w:t>7-point cross (centre + 6 face-adjacent)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5BF3EE" w14:textId="77777777" w:rsidR="004A27BC" w:rsidRDefault="00000000">
            <w:pPr>
              <w:spacing w:before="20" w:after="20"/>
            </w:pPr>
            <w:r>
              <w:rPr>
                <w:sz w:val="20"/>
                <w:szCs w:val="20"/>
              </w:rPr>
              <w:t>Fastest; minimal spatial-spectral mixing</w:t>
            </w:r>
          </w:p>
        </w:tc>
      </w:tr>
      <w:tr w:rsidR="004A27BC" w14:paraId="22962A65"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1A754A4" w14:textId="77777777" w:rsidR="004A27BC" w:rsidRDefault="00000000">
            <w:pPr>
              <w:spacing w:before="20" w:after="20"/>
            </w:pPr>
            <w:r>
              <w:rPr>
                <w:sz w:val="20"/>
                <w:szCs w:val="20"/>
              </w:rPr>
              <w:lastRenderedPageBreak/>
              <w:t>fmed19 / mean19</w:t>
            </w:r>
          </w:p>
        </w:tc>
        <w:tc>
          <w:tcPr>
            <w:tcW w:w="3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B66E14F" w14:textId="77777777" w:rsidR="004A27BC" w:rsidRDefault="00000000">
            <w:pPr>
              <w:spacing w:before="20" w:after="20"/>
            </w:pPr>
            <w:r>
              <w:rPr>
                <w:sz w:val="20"/>
                <w:szCs w:val="20"/>
              </w:rPr>
              <w:t>19-point cross (face + edge-adjacent)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DE6359" w14:textId="77777777" w:rsidR="004A27BC" w:rsidRDefault="00000000">
            <w:pPr>
              <w:spacing w:before="20" w:after="20"/>
            </w:pPr>
            <w:r>
              <w:rPr>
                <w:sz w:val="20"/>
                <w:szCs w:val="20"/>
              </w:rPr>
              <w:t>Balanced noise removal</w:t>
            </w:r>
          </w:p>
        </w:tc>
      </w:tr>
      <w:tr w:rsidR="004A27BC" w14:paraId="7F312A8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E52F18" w14:textId="77777777" w:rsidR="004A27BC" w:rsidRDefault="00000000">
            <w:pPr>
              <w:spacing w:before="20" w:after="20"/>
            </w:pPr>
            <w:r>
              <w:rPr>
                <w:sz w:val="20"/>
                <w:szCs w:val="20"/>
              </w:rPr>
              <w:t>fmed27 / mean27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C93B7" w14:textId="77777777" w:rsidR="004A27BC" w:rsidRDefault="00000000">
            <w:pPr>
              <w:spacing w:before="20" w:after="20"/>
            </w:pPr>
            <w:r>
              <w:rPr>
                <w:sz w:val="20"/>
                <w:szCs w:val="20"/>
              </w:rPr>
              <w:t>Full 3×3×3 cube (27 points)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BD82E" w14:textId="77777777" w:rsidR="004A27BC" w:rsidRDefault="00000000">
            <w:pPr>
              <w:spacing w:before="20" w:after="20"/>
            </w:pPr>
            <w:r>
              <w:rPr>
                <w:sz w:val="20"/>
                <w:szCs w:val="20"/>
              </w:rPr>
              <w:t>Most thorough denoising; also most mixing</w:t>
            </w:r>
          </w:p>
        </w:tc>
      </w:tr>
    </w:tbl>
    <w:p w14:paraId="1C3AA597"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474C13A7"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0EF4C3A" w14:textId="77777777" w:rsidR="004A27BC" w:rsidRDefault="00000000">
            <w:pPr>
              <w:spacing w:after="40"/>
            </w:pPr>
            <w:r>
              <w:rPr>
                <w:i/>
                <w:iCs/>
                <w:color w:val="2C5282"/>
                <w:sz w:val="20"/>
                <w:szCs w:val="20"/>
              </w:rPr>
              <w:t>Memory Note: the entire image cube must be held in memory during 3D filtering. For very large images, run a Subset first to reduce scene size.</w:t>
            </w:r>
          </w:p>
        </w:tc>
      </w:tr>
    </w:tbl>
    <w:p w14:paraId="4C9ACB8D" w14:textId="77777777" w:rsidR="004A27BC" w:rsidRDefault="004A27BC">
      <w:pPr>
        <w:spacing w:after="120"/>
      </w:pPr>
    </w:p>
    <w:p w14:paraId="697FD0EA" w14:textId="77777777" w:rsidR="004A27BC" w:rsidRDefault="00000000">
      <w:pPr>
        <w:pStyle w:val="Heading2"/>
      </w:pPr>
      <w:r>
        <w:t>10.11  Zonal Statistics</w:t>
      </w:r>
    </w:p>
    <w:p w14:paraId="677E820A" w14:textId="77777777" w:rsidR="004A27BC" w:rsidRDefault="00000000">
      <w:pPr>
        <w:spacing w:before="60" w:after="80"/>
      </w:pPr>
      <w:r>
        <w:t>For each unique zone in a single-band zones raster, computes a per-band spectral statistic across all pixels of the hyperspectral image that fall within that zone, and writes one tab-separated text file per zone. Output columns are wavelength (nm) and the chosen statistic — ready for plotting as a representative spectrum.</w:t>
      </w:r>
    </w:p>
    <w:p w14:paraId="7B4F9C16" w14:textId="77777777" w:rsidR="004A27BC" w:rsidRDefault="004A27BC">
      <w:pPr>
        <w:spacing w:after="80"/>
      </w:pPr>
    </w:p>
    <w:p w14:paraId="3823EBC2" w14:textId="77777777" w:rsidR="004A27BC" w:rsidRDefault="00000000">
      <w:pPr>
        <w:spacing w:before="60" w:after="80"/>
      </w:pPr>
      <w:r>
        <w:t>Typical workflow: classify a scene with a Decision Tree or SAM classifier, then supply the classification output as the zones raster to extract a mean (or percentile) spectrum per mineral class.</w:t>
      </w:r>
    </w:p>
    <w:p w14:paraId="55183D6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74CEB677"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DF78C28"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CC88CCF" w14:textId="77777777" w:rsidR="004A27BC" w:rsidRDefault="00000000">
            <w:r>
              <w:rPr>
                <w:b/>
                <w:bCs/>
                <w:color w:val="FFFFFF"/>
                <w:sz w:val="20"/>
                <w:szCs w:val="20"/>
              </w:rPr>
              <w:t>Description</w:t>
            </w:r>
          </w:p>
        </w:tc>
      </w:tr>
      <w:tr w:rsidR="004A27BC" w14:paraId="7868764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3AE832" w14:textId="77777777" w:rsidR="004A27BC" w:rsidRDefault="00000000">
            <w:pPr>
              <w:spacing w:before="20" w:after="20"/>
            </w:pPr>
            <w:r>
              <w:rPr>
                <w:sz w:val="20"/>
                <w:szCs w:val="20"/>
              </w:rPr>
              <w:t>Zones raster</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EA8E79" w14:textId="77777777" w:rsidR="004A27BC" w:rsidRDefault="00000000">
            <w:pPr>
              <w:spacing w:before="20" w:after="20"/>
            </w:pPr>
            <w:r>
              <w:rPr>
                <w:sz w:val="20"/>
                <w:szCs w:val="20"/>
              </w:rPr>
              <w:t>Single-band integer raster. ENVI Classification files carry class_names used in output filenames. Must match the spatial dimensions of the input image.</w:t>
            </w:r>
          </w:p>
        </w:tc>
      </w:tr>
      <w:tr w:rsidR="004A27BC" w14:paraId="62DF5A0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8F203E"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FD4D43F" w14:textId="77777777" w:rsidR="004A27BC" w:rsidRDefault="00000000">
            <w:pPr>
              <w:spacing w:before="20" w:after="20"/>
            </w:pPr>
            <w:r>
              <w:rPr>
                <w:sz w:val="20"/>
                <w:szCs w:val="20"/>
              </w:rPr>
              <w:t>Hyperspectral raster (.hdr or binary data file).</w:t>
            </w:r>
          </w:p>
        </w:tc>
      </w:tr>
      <w:tr w:rsidR="004A27BC" w14:paraId="475C63D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8E13B7" w14:textId="77777777" w:rsidR="004A27BC" w:rsidRDefault="00000000">
            <w:pPr>
              <w:spacing w:before="20" w:after="20"/>
            </w:pPr>
            <w:r>
              <w:rPr>
                <w:sz w:val="20"/>
                <w:szCs w:val="20"/>
              </w:rPr>
              <w:t>Method</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972467" w14:textId="77777777" w:rsidR="004A27BC" w:rsidRDefault="00000000">
            <w:pPr>
              <w:spacing w:before="20" w:after="20"/>
            </w:pPr>
            <w:r>
              <w:rPr>
                <w:sz w:val="20"/>
                <w:szCs w:val="20"/>
              </w:rPr>
              <w:t>mean (default), median, max, min, std, sum, m-2s (mean − 2·std), m+2s (mean + 2·std).</w:t>
            </w:r>
          </w:p>
        </w:tc>
      </w:tr>
      <w:tr w:rsidR="004A27BC" w14:paraId="7B782FB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E6F7345"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A5E612" w14:textId="77777777" w:rsidR="004A27BC" w:rsidRDefault="00000000">
            <w:pPr>
              <w:spacing w:before="20" w:after="20"/>
            </w:pPr>
            <w:r>
              <w:rPr>
                <w:sz w:val="20"/>
                <w:szCs w:val="20"/>
              </w:rPr>
              <w:t>Skip bands flagged in the ENVI BBL.</w:t>
            </w:r>
          </w:p>
        </w:tc>
      </w:tr>
      <w:tr w:rsidR="004A27BC" w14:paraId="0A0CB12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CC080D" w14:textId="77777777" w:rsidR="004A27BC" w:rsidRDefault="00000000">
            <w:pPr>
              <w:spacing w:before="20" w:after="20"/>
            </w:pPr>
            <w:r>
              <w:rPr>
                <w:sz w:val="20"/>
                <w:szCs w:val="20"/>
              </w:rPr>
              <w:t>Sort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5DC2F3" w14:textId="77777777" w:rsidR="004A27BC" w:rsidRDefault="00000000">
            <w:pPr>
              <w:spacing w:before="20" w:after="20"/>
            </w:pPr>
            <w:r>
              <w:rPr>
                <w:sz w:val="20"/>
                <w:szCs w:val="20"/>
              </w:rPr>
              <w:t>Reorder output rows by ascending wavelength.</w:t>
            </w:r>
          </w:p>
        </w:tc>
      </w:tr>
      <w:tr w:rsidR="004A27BC" w14:paraId="5D1C2F1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3F50CF2" w14:textId="77777777" w:rsidR="004A27BC" w:rsidRDefault="00000000">
            <w:pPr>
              <w:spacing w:before="20" w:after="20"/>
            </w:pPr>
            <w:r>
              <w:rPr>
                <w:sz w:val="20"/>
                <w:szCs w:val="20"/>
              </w:rPr>
              <w:t>Output folder</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FE6959" w14:textId="77777777" w:rsidR="004A27BC" w:rsidRDefault="00000000">
            <w:pPr>
              <w:spacing w:before="20" w:after="20"/>
            </w:pPr>
            <w:r>
              <w:rPr>
                <w:sz w:val="20"/>
                <w:szCs w:val="20"/>
              </w:rPr>
              <w:t>Where to write the .txt files. Leave blank to write beside the input image.</w:t>
            </w:r>
          </w:p>
        </w:tc>
      </w:tr>
    </w:tbl>
    <w:p w14:paraId="1D480C5B" w14:textId="77777777" w:rsidR="004A27BC" w:rsidRDefault="004A27BC">
      <w:pPr>
        <w:spacing w:after="80"/>
      </w:pPr>
    </w:p>
    <w:p w14:paraId="700EC7F6" w14:textId="77777777" w:rsidR="004A27BC" w:rsidRDefault="00000000">
      <w:pPr>
        <w:spacing w:before="60" w:after="80"/>
      </w:pPr>
      <w:r>
        <w:t>Output filenames follow the pattern &lt;image&gt;_&lt;zone&gt;_&lt;method&gt;.txt — e.g. f250610_Kaolinite_mean.txt. Each file is a tab-separated table of wavelength (nm) vs statistic value, with a commented header block recording all run parameters.</w:t>
      </w:r>
    </w:p>
    <w:p w14:paraId="021A1E75" w14:textId="77777777" w:rsidR="004A27BC" w:rsidRDefault="00000000">
      <w:r>
        <w:br w:type="page"/>
      </w:r>
    </w:p>
    <w:p w14:paraId="3F0F2C2C" w14:textId="77777777" w:rsidR="004A27BC" w:rsidRDefault="00000000">
      <w:pPr>
        <w:pStyle w:val="Heading1"/>
      </w:pPr>
      <w:r>
        <w:lastRenderedPageBreak/>
        <w:t>11. Spectrum Viewer</w:t>
      </w:r>
    </w:p>
    <w:p w14:paraId="441E5A45" w14:textId="77777777" w:rsidR="004A27BC" w:rsidRDefault="00000000">
      <w:pPr>
        <w:spacing w:before="60" w:after="80"/>
      </w:pPr>
      <w:r>
        <w:t>The Spectrum Viewer is a dockable panel for interactive pixel spectrum inspection and comparison against a spectral library. Open via HypPy → Spectrum Viewer from the toolbar dropdown.</w:t>
      </w:r>
    </w:p>
    <w:p w14:paraId="5B79E214" w14:textId="77777777" w:rsidR="004A27BC" w:rsidRDefault="004A27BC">
      <w:pPr>
        <w:spacing w:after="80"/>
      </w:pPr>
    </w:p>
    <w:p w14:paraId="6DE31160" w14:textId="77777777" w:rsidR="004A27BC" w:rsidRDefault="00000000">
      <w:pPr>
        <w:pStyle w:val="ListParagraph"/>
        <w:numPr>
          <w:ilvl w:val="0"/>
          <w:numId w:val="2"/>
        </w:numPr>
        <w:spacing w:before="40" w:after="40"/>
      </w:pPr>
      <w:r>
        <w:rPr>
          <w:b/>
          <w:bCs/>
        </w:rPr>
        <w:t xml:space="preserve">Pick a pixel: </w:t>
      </w:r>
      <w:r>
        <w:t>Click ▶ Pick pixel to activate the crosshair cursor, then click any pixel on the map canvas to display its spectrum. Right-click or press Esc to stop.</w:t>
      </w:r>
    </w:p>
    <w:p w14:paraId="3B1E703C" w14:textId="77777777" w:rsidR="004A27BC" w:rsidRDefault="00000000">
      <w:pPr>
        <w:pStyle w:val="ListParagraph"/>
        <w:numPr>
          <w:ilvl w:val="0"/>
          <w:numId w:val="2"/>
        </w:numPr>
        <w:spacing w:before="40" w:after="40"/>
      </w:pPr>
      <w:r>
        <w:rPr>
          <w:b/>
          <w:bCs/>
        </w:rPr>
        <w:t xml:space="preserve">Plot library spectra: </w:t>
      </w:r>
      <w:r>
        <w:t>Select a Library type, browse to your library file, select one or more spectra, and click Plot to overlay them on the right Y axis.</w:t>
      </w:r>
    </w:p>
    <w:p w14:paraId="19C4780E" w14:textId="77777777" w:rsidR="004A27BC" w:rsidRDefault="00000000">
      <w:pPr>
        <w:pStyle w:val="ListParagraph"/>
        <w:numPr>
          <w:ilvl w:val="0"/>
          <w:numId w:val="2"/>
        </w:numPr>
        <w:spacing w:before="40" w:after="40"/>
      </w:pPr>
      <w:r>
        <w:rPr>
          <w:b/>
          <w:bCs/>
        </w:rPr>
        <w:t xml:space="preserve">Math Expression: </w:t>
      </w:r>
      <w:r>
        <w:t>Enter a spectral expression (e.g. S.nohull(), S[2200.0], S.mean()) and click Go to evaluate against the current pixel spectrum.</w:t>
      </w:r>
    </w:p>
    <w:p w14:paraId="213E64CA" w14:textId="77777777" w:rsidR="004A27BC" w:rsidRDefault="00000000">
      <w:pPr>
        <w:pStyle w:val="ListParagraph"/>
        <w:numPr>
          <w:ilvl w:val="0"/>
          <w:numId w:val="2"/>
        </w:numPr>
        <w:spacing w:before="40" w:after="40"/>
      </w:pPr>
      <w:r>
        <w:rPr>
          <w:b/>
          <w:bCs/>
        </w:rPr>
        <w:t xml:space="preserve">View Values: </w:t>
      </w:r>
      <w:r>
        <w:t>Switch to the Values tab for a wavelength / reflectance table of all plotted spectra.</w:t>
      </w:r>
    </w:p>
    <w:p w14:paraId="71AD5998" w14:textId="77777777" w:rsidR="004A27BC" w:rsidRDefault="00000000">
      <w:pPr>
        <w:pStyle w:val="ListParagraph"/>
        <w:numPr>
          <w:ilvl w:val="0"/>
          <w:numId w:val="2"/>
        </w:numPr>
        <w:spacing w:before="40" w:after="40"/>
      </w:pPr>
      <w:r>
        <w:rPr>
          <w:b/>
          <w:bCs/>
        </w:rPr>
        <w:t xml:space="preserve">Export: </w:t>
      </w:r>
      <w:r>
        <w:t>Right-click the plot area to copy the pixel spectrum as CSV or save the plot as an image.</w:t>
      </w:r>
    </w:p>
    <w:p w14:paraId="22530F9C"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4C9CDE5E"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678AA305" w14:textId="77777777" w:rsidR="004A27BC" w:rsidRDefault="00000000">
            <w:pPr>
              <w:spacing w:after="40"/>
            </w:pPr>
            <w:r>
              <w:rPr>
                <w:i/>
                <w:iCs/>
                <w:color w:val="2C5282"/>
                <w:sz w:val="20"/>
                <w:szCs w:val="20"/>
              </w:rPr>
              <w:t>Note: Negative reflectance values (common in noisy detector regions, typically beyond ~2400 nm) are masked and displayed as gaps in the plot.</w:t>
            </w:r>
          </w:p>
        </w:tc>
      </w:tr>
    </w:tbl>
    <w:p w14:paraId="390B970A" w14:textId="77777777" w:rsidR="004A27BC" w:rsidRDefault="00000000">
      <w:r>
        <w:br w:type="page"/>
      </w:r>
    </w:p>
    <w:p w14:paraId="0CAE1AC6" w14:textId="77777777" w:rsidR="004A27BC" w:rsidRDefault="00000000">
      <w:pPr>
        <w:pStyle w:val="Heading1"/>
      </w:pPr>
      <w:r>
        <w:lastRenderedPageBreak/>
        <w:t>12. Convert Tools</w:t>
      </w:r>
    </w:p>
    <w:p w14:paraId="0E45E3FE" w14:textId="77777777" w:rsidR="004A27BC" w:rsidRDefault="00000000">
      <w:pPr>
        <w:spacing w:before="60" w:after="80"/>
      </w:pPr>
      <w:r>
        <w:t>The Convert Tools group provides format conversion utilities, available via the Processing Toolbox under 8 - Convert Tools and via the HypPy toolbar dropdown.</w:t>
      </w:r>
    </w:p>
    <w:p w14:paraId="2A483462"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6B65C01D"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F0E546A" w14:textId="77777777" w:rsidR="004A27BC" w:rsidRDefault="00000000">
            <w:r>
              <w:rPr>
                <w:b/>
                <w:bCs/>
                <w:color w:val="FFFFFF"/>
                <w:sz w:val="20"/>
                <w:szCs w:val="20"/>
              </w:rPr>
              <w:t>Tool</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C944EB" w14:textId="77777777" w:rsidR="004A27BC" w:rsidRDefault="00000000">
            <w:r>
              <w:rPr>
                <w:b/>
                <w:bCs/>
                <w:color w:val="FFFFFF"/>
                <w:sz w:val="20"/>
                <w:szCs w:val="20"/>
              </w:rPr>
              <w:t>Description</w:t>
            </w:r>
          </w:p>
        </w:tc>
      </w:tr>
      <w:tr w:rsidR="004A27BC" w14:paraId="247EB79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880315" w14:textId="77777777" w:rsidR="004A27BC" w:rsidRDefault="00000000">
            <w:pPr>
              <w:spacing w:before="20" w:after="20"/>
            </w:pPr>
            <w:r>
              <w:rPr>
                <w:sz w:val="20"/>
                <w:szCs w:val="20"/>
              </w:rPr>
              <w:t>G01 — Convert Image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EB21DC" w14:textId="77777777" w:rsidR="004A27BC" w:rsidRDefault="00000000">
            <w:pPr>
              <w:spacing w:before="20" w:after="20"/>
            </w:pPr>
            <w:r>
              <w:rPr>
                <w:sz w:val="20"/>
                <w:szCs w:val="20"/>
              </w:rPr>
              <w:t>Converts TIFF, JPEG, PNG, or BMP to ENVI flat-binary format. Georeferencing is preserved from GeoTIFF tags if present.</w:t>
            </w:r>
          </w:p>
        </w:tc>
      </w:tr>
      <w:tr w:rsidR="004A27BC" w14:paraId="31CBCEC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56A87A" w14:textId="77777777" w:rsidR="004A27BC" w:rsidRDefault="00000000">
            <w:pPr>
              <w:spacing w:before="20" w:after="20"/>
            </w:pPr>
            <w:r>
              <w:rPr>
                <w:sz w:val="20"/>
                <w:szCs w:val="20"/>
              </w:rPr>
              <w:t>G02 — Convert EOS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8A0AC4" w14:textId="77777777" w:rsidR="004A27BC" w:rsidRDefault="00000000">
            <w:pPr>
              <w:spacing w:before="20" w:after="20"/>
            </w:pPr>
            <w:r>
              <w:rPr>
                <w:sz w:val="20"/>
                <w:szCs w:val="20"/>
              </w:rPr>
              <w:t>Extracts every EOS_SWATH subdataset from an EOS HDF file and writes a separate ENVI file and .hdr per band. Requires GDAL with HDF4 support.</w:t>
            </w:r>
          </w:p>
        </w:tc>
      </w:tr>
      <w:tr w:rsidR="004A27BC" w14:paraId="0376B9A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C79BE0" w14:textId="77777777" w:rsidR="004A27BC" w:rsidRDefault="00000000">
            <w:pPr>
              <w:spacing w:before="20" w:after="20"/>
            </w:pPr>
            <w:r>
              <w:rPr>
                <w:sz w:val="20"/>
                <w:szCs w:val="20"/>
              </w:rPr>
              <w:t>G03 — Convert ASTER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B3D170" w14:textId="77777777" w:rsidR="004A27BC" w:rsidRDefault="00000000">
            <w:pPr>
              <w:spacing w:before="20" w:after="20"/>
            </w:pPr>
            <w:r>
              <w:rPr>
                <w:sz w:val="20"/>
                <w:szCs w:val="20"/>
              </w:rPr>
              <w:t>Extracts ImageData/Band/Temperature subdatasets from an ASTER HDF file. Locates GDAL executables automatically from the QGIS/OSGeo4W environment on Windows.</w:t>
            </w:r>
          </w:p>
        </w:tc>
      </w:tr>
      <w:tr w:rsidR="004A27BC" w14:paraId="53B2FD1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BC771B" w14:textId="77777777" w:rsidR="004A27BC" w:rsidRDefault="00000000">
            <w:pPr>
              <w:spacing w:before="20" w:after="20"/>
            </w:pPr>
            <w:r>
              <w:rPr>
                <w:sz w:val="20"/>
                <w:szCs w:val="20"/>
              </w:rPr>
              <w:t>G04 — Convert EMIT L2A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323F4B" w14:textId="77777777" w:rsidR="004A27BC" w:rsidRDefault="00000000">
            <w:pPr>
              <w:spacing w:before="20" w:after="20"/>
            </w:pPr>
            <w:r>
              <w:rPr>
                <w:sz w:val="20"/>
                <w:szCs w:val="20"/>
              </w:rPr>
              <w:t>Reads an EMIT L2A NetCDF4 reflectance file and writes four ENVI outputs (_refl, _lonlat, _elev, _glt). Requires the netCDF4 Python package.</w:t>
            </w:r>
          </w:p>
        </w:tc>
      </w:tr>
    </w:tbl>
    <w:p w14:paraId="14A3EA7E" w14:textId="77777777" w:rsidR="004A27BC" w:rsidRDefault="00000000">
      <w:r>
        <w:br w:type="page"/>
      </w:r>
    </w:p>
    <w:p w14:paraId="6F67B1C5" w14:textId="77777777" w:rsidR="004A27BC" w:rsidRDefault="00000000">
      <w:pPr>
        <w:pStyle w:val="Heading1"/>
      </w:pPr>
      <w:r>
        <w:lastRenderedPageBreak/>
        <w:t>13. Common Wavelength Ranges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880"/>
      </w:tblGrid>
      <w:tr w:rsidR="004A27BC" w14:paraId="2C84EA07"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81BD623" w14:textId="77777777" w:rsidR="004A27BC" w:rsidRDefault="00000000">
            <w:r>
              <w:rPr>
                <w:b/>
                <w:bCs/>
                <w:color w:val="FFFFFF"/>
                <w:sz w:val="20"/>
                <w:szCs w:val="20"/>
              </w:rPr>
              <w:t>Application</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EF2FB6B" w14:textId="77777777" w:rsidR="004A27BC" w:rsidRDefault="00000000">
            <w:r>
              <w:rPr>
                <w:b/>
                <w:bCs/>
                <w:color w:val="FFFFFF"/>
                <w:sz w:val="20"/>
                <w:szCs w:val="20"/>
              </w:rPr>
              <w:t>Start (nm)</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AA417B5" w14:textId="77777777" w:rsidR="004A27BC" w:rsidRDefault="00000000">
            <w:r>
              <w:rPr>
                <w:b/>
                <w:bCs/>
                <w:color w:val="FFFFFF"/>
                <w:sz w:val="20"/>
                <w:szCs w:val="20"/>
              </w:rPr>
              <w:t>End (nm)</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42E3A71" w14:textId="77777777" w:rsidR="004A27BC" w:rsidRDefault="00000000">
            <w:r>
              <w:rPr>
                <w:b/>
                <w:bCs/>
                <w:color w:val="FFFFFF"/>
                <w:sz w:val="20"/>
                <w:szCs w:val="20"/>
              </w:rPr>
              <w:t>Target Features</w:t>
            </w:r>
          </w:p>
        </w:tc>
      </w:tr>
      <w:tr w:rsidR="004A27BC" w14:paraId="7AD624D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12D475" w14:textId="77777777" w:rsidR="004A27BC" w:rsidRDefault="00000000">
            <w:pPr>
              <w:spacing w:before="20" w:after="20"/>
            </w:pPr>
            <w:r>
              <w:rPr>
                <w:sz w:val="20"/>
                <w:szCs w:val="20"/>
              </w:rPr>
              <w:t>Clay minerals (AlOH)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D2BAD" w14:textId="77777777" w:rsidR="004A27BC" w:rsidRDefault="00000000">
            <w:pPr>
              <w:spacing w:before="20" w:after="20"/>
            </w:pPr>
            <w:r>
              <w:rPr>
                <w:sz w:val="20"/>
                <w:szCs w:val="20"/>
              </w:rPr>
              <w:t>2100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3154E8" w14:textId="77777777" w:rsidR="004A27BC" w:rsidRDefault="00000000">
            <w:pPr>
              <w:spacing w:before="20" w:after="20"/>
            </w:pPr>
            <w:r>
              <w:rPr>
                <w:sz w:val="20"/>
                <w:szCs w:val="20"/>
              </w:rPr>
              <w:t>2250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931695" w14:textId="77777777" w:rsidR="004A27BC" w:rsidRDefault="00000000">
            <w:pPr>
              <w:spacing w:before="20" w:after="20"/>
            </w:pPr>
            <w:r>
              <w:rPr>
                <w:sz w:val="20"/>
                <w:szCs w:val="20"/>
              </w:rPr>
              <w:t>Kaolinite ~2165, Montmorillonite ~2210</w:t>
            </w:r>
          </w:p>
        </w:tc>
      </w:tr>
      <w:tr w:rsidR="004A27BC" w14:paraId="5DD645B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50870E" w14:textId="77777777" w:rsidR="004A27BC" w:rsidRDefault="00000000">
            <w:pPr>
              <w:spacing w:before="20" w:after="20"/>
            </w:pPr>
            <w:r>
              <w:rPr>
                <w:sz w:val="20"/>
                <w:szCs w:val="20"/>
              </w:rPr>
              <w:t>Broad SWIR survey</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59DF0F" w14:textId="77777777" w:rsidR="004A27BC" w:rsidRDefault="00000000">
            <w:pPr>
              <w:spacing w:before="20" w:after="20"/>
            </w:pPr>
            <w:r>
              <w:rPr>
                <w:sz w:val="20"/>
                <w:szCs w:val="20"/>
              </w:rPr>
              <w:t>2000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CEF40E" w14:textId="77777777" w:rsidR="004A27BC" w:rsidRDefault="00000000">
            <w:pPr>
              <w:spacing w:before="20" w:after="20"/>
            </w:pPr>
            <w:r>
              <w:rPr>
                <w:sz w:val="20"/>
                <w:szCs w:val="20"/>
              </w:rPr>
              <w:t>2500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8757A01" w14:textId="77777777" w:rsidR="004A27BC" w:rsidRDefault="00000000">
            <w:pPr>
              <w:spacing w:before="20" w:after="20"/>
            </w:pPr>
            <w:r>
              <w:rPr>
                <w:sz w:val="20"/>
                <w:szCs w:val="20"/>
              </w:rPr>
              <w:t>General mineral mapping</w:t>
            </w:r>
          </w:p>
        </w:tc>
      </w:tr>
      <w:tr w:rsidR="004A27BC" w14:paraId="7BEE80F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3C5C2A" w14:textId="77777777" w:rsidR="004A27BC" w:rsidRDefault="00000000">
            <w:pPr>
              <w:spacing w:before="20" w:after="20"/>
            </w:pPr>
            <w:r>
              <w:rPr>
                <w:sz w:val="20"/>
                <w:szCs w:val="20"/>
              </w:rPr>
              <w:t>Carbonate minerals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A867F7" w14:textId="77777777" w:rsidR="004A27BC" w:rsidRDefault="00000000">
            <w:pPr>
              <w:spacing w:before="20" w:after="20"/>
            </w:pPr>
            <w:r>
              <w:rPr>
                <w:sz w:val="20"/>
                <w:szCs w:val="20"/>
              </w:rPr>
              <w:t>2300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A924C2" w14:textId="77777777" w:rsidR="004A27BC" w:rsidRDefault="00000000">
            <w:pPr>
              <w:spacing w:before="20" w:after="20"/>
            </w:pPr>
            <w:r>
              <w:rPr>
                <w:sz w:val="20"/>
                <w:szCs w:val="20"/>
              </w:rPr>
              <w:t>2400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3E6EA" w14:textId="77777777" w:rsidR="004A27BC" w:rsidRDefault="00000000">
            <w:pPr>
              <w:spacing w:before="20" w:after="20"/>
            </w:pPr>
            <w:r>
              <w:rPr>
                <w:sz w:val="20"/>
                <w:szCs w:val="20"/>
              </w:rPr>
              <w:t>Calcite ~2340, Dolomite ~2320</w:t>
            </w:r>
          </w:p>
        </w:tc>
      </w:tr>
      <w:tr w:rsidR="004A27BC" w14:paraId="081C0C3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D5608A" w14:textId="77777777" w:rsidR="004A27BC" w:rsidRDefault="00000000">
            <w:pPr>
              <w:spacing w:before="20" w:after="20"/>
            </w:pPr>
            <w:r>
              <w:rPr>
                <w:sz w:val="20"/>
                <w:szCs w:val="20"/>
              </w:rPr>
              <w:t>Iron oxides</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E55099" w14:textId="77777777" w:rsidR="004A27BC" w:rsidRDefault="00000000">
            <w:pPr>
              <w:spacing w:before="20" w:after="20"/>
            </w:pPr>
            <w:r>
              <w:rPr>
                <w:sz w:val="20"/>
                <w:szCs w:val="20"/>
              </w:rPr>
              <w:t>850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51B57B" w14:textId="77777777" w:rsidR="004A27BC" w:rsidRDefault="00000000">
            <w:pPr>
              <w:spacing w:before="20" w:after="20"/>
            </w:pPr>
            <w:r>
              <w:rPr>
                <w:sz w:val="20"/>
                <w:szCs w:val="20"/>
              </w:rPr>
              <w:t>1050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8ABF67E" w14:textId="77777777" w:rsidR="004A27BC" w:rsidRDefault="00000000">
            <w:pPr>
              <w:spacing w:before="20" w:after="20"/>
            </w:pPr>
            <w:r>
              <w:rPr>
                <w:sz w:val="20"/>
                <w:szCs w:val="20"/>
              </w:rPr>
              <w:t>Hematite ~860, Goethite ~920</w:t>
            </w:r>
          </w:p>
        </w:tc>
      </w:tr>
      <w:tr w:rsidR="004A27BC" w14:paraId="28642F1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0CE4DB" w14:textId="77777777" w:rsidR="004A27BC" w:rsidRDefault="00000000">
            <w:pPr>
              <w:spacing w:before="20" w:after="20"/>
            </w:pPr>
            <w:r>
              <w:rPr>
                <w:sz w:val="20"/>
                <w:szCs w:val="20"/>
              </w:rPr>
              <w:t>Vegetation red edge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B487B8" w14:textId="77777777" w:rsidR="004A27BC" w:rsidRDefault="00000000">
            <w:pPr>
              <w:spacing w:before="20" w:after="20"/>
            </w:pPr>
            <w:r>
              <w:rPr>
                <w:sz w:val="20"/>
                <w:szCs w:val="20"/>
              </w:rPr>
              <w:t>680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C74F60" w14:textId="77777777" w:rsidR="004A27BC" w:rsidRDefault="00000000">
            <w:pPr>
              <w:spacing w:before="20" w:after="20"/>
            </w:pPr>
            <w:r>
              <w:rPr>
                <w:sz w:val="20"/>
                <w:szCs w:val="20"/>
              </w:rPr>
              <w:t>750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CCBD3" w14:textId="77777777" w:rsidR="004A27BC" w:rsidRDefault="00000000">
            <w:pPr>
              <w:spacing w:before="20" w:after="20"/>
            </w:pPr>
            <w:r>
              <w:rPr>
                <w:sz w:val="20"/>
                <w:szCs w:val="20"/>
              </w:rPr>
              <w:t>Chlorophyll absorption</w:t>
            </w:r>
          </w:p>
        </w:tc>
      </w:tr>
      <w:tr w:rsidR="004A27BC" w14:paraId="63CA972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6FBCEF" w14:textId="77777777" w:rsidR="004A27BC" w:rsidRDefault="00000000">
            <w:pPr>
              <w:spacing w:before="20" w:after="20"/>
            </w:pPr>
            <w:r>
              <w:rPr>
                <w:sz w:val="20"/>
                <w:szCs w:val="20"/>
              </w:rPr>
              <w:t>Vegetation water</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AFD10D" w14:textId="77777777" w:rsidR="004A27BC" w:rsidRDefault="00000000">
            <w:pPr>
              <w:spacing w:before="20" w:after="20"/>
            </w:pPr>
            <w:r>
              <w:rPr>
                <w:sz w:val="20"/>
                <w:szCs w:val="20"/>
              </w:rPr>
              <w:t>900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F3AA5B" w14:textId="77777777" w:rsidR="004A27BC" w:rsidRDefault="00000000">
            <w:pPr>
              <w:spacing w:before="20" w:after="20"/>
            </w:pPr>
            <w:r>
              <w:rPr>
                <w:sz w:val="20"/>
                <w:szCs w:val="20"/>
              </w:rPr>
              <w:t>1100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DB153E" w14:textId="77777777" w:rsidR="004A27BC" w:rsidRDefault="00000000">
            <w:pPr>
              <w:spacing w:before="20" w:after="20"/>
            </w:pPr>
            <w:r>
              <w:rPr>
                <w:sz w:val="20"/>
                <w:szCs w:val="20"/>
              </w:rPr>
              <w:t>Leaf water content ~970 nm</w:t>
            </w:r>
          </w:p>
        </w:tc>
      </w:tr>
    </w:tbl>
    <w:p w14:paraId="6E14C240" w14:textId="77777777" w:rsidR="004A27BC" w:rsidRDefault="00000000">
      <w:r>
        <w:br w:type="page"/>
      </w:r>
    </w:p>
    <w:p w14:paraId="2D6CF55B" w14:textId="77777777" w:rsidR="004A27BC" w:rsidRDefault="00000000">
      <w:pPr>
        <w:pStyle w:val="Heading1"/>
      </w:pPr>
      <w:r>
        <w:lastRenderedPageBreak/>
        <w:t>14.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4A27BC" w14:paraId="2B49BF07" w14:textId="77777777">
        <w:tc>
          <w:tcPr>
            <w:tcW w:w="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480D714F" w14:textId="77777777" w:rsidR="004A27BC" w:rsidRDefault="00000000">
            <w:r>
              <w:rPr>
                <w:b/>
                <w:bCs/>
                <w:color w:val="FFFFFF"/>
                <w:sz w:val="18"/>
                <w:szCs w:val="18"/>
              </w:rPr>
              <w:t>Ver.</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46C0C7F4" w14:textId="77777777" w:rsidR="004A27BC" w:rsidRDefault="00000000">
            <w:r>
              <w:rPr>
                <w:b/>
                <w:bCs/>
                <w:color w:val="FFFFFF"/>
                <w:sz w:val="18"/>
                <w:szCs w:val="18"/>
              </w:rPr>
              <w:t>Title</w:t>
            </w:r>
          </w:p>
        </w:tc>
        <w:tc>
          <w:tcPr>
            <w:tcW w:w="69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6CC3B6D3" w14:textId="77777777" w:rsidR="004A27BC" w:rsidRDefault="00000000">
            <w:r>
              <w:rPr>
                <w:b/>
                <w:bCs/>
                <w:color w:val="FFFFFF"/>
                <w:sz w:val="18"/>
                <w:szCs w:val="18"/>
              </w:rPr>
              <w:t>Key Changes</w:t>
            </w:r>
          </w:p>
        </w:tc>
      </w:tr>
      <w:tr w:rsidR="004A27BC" w14:paraId="739C004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324B7B" w14:textId="77777777" w:rsidR="004A27BC" w:rsidRDefault="00000000">
            <w:r>
              <w:rPr>
                <w:sz w:val="18"/>
                <w:szCs w:val="18"/>
              </w:rPr>
              <w:t>2.45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8682A6" w14:textId="77777777" w:rsidR="004A27BC" w:rsidRDefault="00000000">
            <w:r>
              <w:rPr>
                <w:sz w:val="18"/>
                <w:szCs w:val="18"/>
              </w:rPr>
              <w:t>PCA, Linear Filter, 3D Filter + Workflow Guide update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4F19C3" w14:textId="77777777" w:rsidR="004A27BC" w:rsidRDefault="00000000">
            <w:r>
              <w:rPr>
                <w:sz w:val="18"/>
                <w:szCs w:val="18"/>
              </w:rPr>
              <w:t>New Spectral Processing Tools: PCA — Forward (SVD-based PCA with optional bounding-box stats and NaN-safe mode, outputs .pca_stats for future Inverse PCA); Linear Filter (3×3 spatial convolution with Smoothing, Laplacian, Sharpen, Emboss and Custom presets); 3D Median / Mean Filter (3D spatial-spectral denoising in fmed7/19/27 and mean7/19/27 modes, NaN-safe). Workflow Guide (Step 1) updated to reflect 8-group structure, all DT classifiers, and pre-processing guidance.</w:t>
            </w:r>
          </w:p>
        </w:tc>
      </w:tr>
      <w:tr w:rsidR="004A27BC" w14:paraId="550D31A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2C313E9" w14:textId="77777777" w:rsidR="004A27BC" w:rsidRDefault="00000000">
            <w:r>
              <w:rPr>
                <w:sz w:val="18"/>
                <w:szCs w:val="18"/>
              </w:rPr>
              <w:t>2.44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0DF9800" w14:textId="77777777" w:rsidR="004A27BC" w:rsidRDefault="00000000">
            <w:r>
              <w:rPr>
                <w:sz w:val="18"/>
                <w:szCs w:val="18"/>
              </w:rPr>
              <w:t>Subset race-condition fix</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CD72758" w14:textId="77777777" w:rsidR="004A27BC" w:rsidRDefault="00000000">
            <w:r>
              <w:rPr>
                <w:sz w:val="18"/>
                <w:szCs w:val="18"/>
              </w:rPr>
              <w:t>Fixed Windows fatal exception (access violation) crash when using D02 Subset with "Use map coordinates" + "Use layer extent". Cause: parameterAsExtent() was called after gdal.Open(), triggering a QGIS background QgsTask that raced with ReadAsArray(). Fix: resolve all parameters — including extent — before opening the GDAL dataset.</w:t>
            </w:r>
          </w:p>
        </w:tc>
      </w:tr>
      <w:tr w:rsidR="004A27BC" w14:paraId="335B3F11"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37004D" w14:textId="77777777" w:rsidR="004A27BC" w:rsidRDefault="00000000">
            <w:r>
              <w:rPr>
                <w:sz w:val="18"/>
                <w:szCs w:val="18"/>
              </w:rPr>
              <w:t>2.43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1376FF" w14:textId="77777777" w:rsidR="004A27BC" w:rsidRDefault="00000000">
            <w:r>
              <w:rPr>
                <w:sz w:val="18"/>
                <w:szCs w:val="18"/>
              </w:rPr>
              <w:t>New DT classifiers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C8D335" w14:textId="77777777" w:rsidR="004A27BC" w:rsidRDefault="00000000">
            <w:r>
              <w:rPr>
                <w:sz w:val="18"/>
                <w:szCs w:val="18"/>
              </w:rPr>
              <w:t>Added DT Kaol-Cryst, DT Dick-Kaol, DT Kandite Group, and DT Pyrophyllite classifiers. Each uses FE raster outputs as inputs and targets specific kaolin-group and phyllosilicate minerals using USGS GMEX reference spectral parameters.</w:t>
            </w:r>
          </w:p>
        </w:tc>
      </w:tr>
      <w:tr w:rsidR="004A27BC" w14:paraId="653E404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E8F4C76" w14:textId="77777777" w:rsidR="004A27BC" w:rsidRDefault="00000000">
            <w:r>
              <w:rPr>
                <w:sz w:val="18"/>
                <w:szCs w:val="18"/>
              </w:rPr>
              <w:t>2.38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A7535AD" w14:textId="77777777" w:rsidR="004A27BC" w:rsidRDefault="00000000">
            <w:r>
              <w:rPr>
                <w:sz w:val="18"/>
                <w:szCs w:val="18"/>
              </w:rPr>
              <w:t>E09 Zonal Statistics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D991819" w14:textId="77777777" w:rsidR="004A27BC" w:rsidRDefault="00000000">
            <w:r>
              <w:rPr>
                <w:sz w:val="18"/>
                <w:szCs w:val="18"/>
              </w:rPr>
              <w:t>New Spectral Processing Tool: E09 - Zonal Statistics. For each zone in a single-band zones raster, writes a tab-separated .txt file of wavelength (nm) vs statistic for all pixels in that zone. Eight methods: mean, median, max, min, std, sum, m-2s, m+2s. ENVI class names used in filenames. Supports BBL and sort-by-wavelength. Ported from HyPy 3.0.1 zonalstatistics.py.</w:t>
            </w:r>
          </w:p>
        </w:tc>
      </w:tr>
      <w:tr w:rsidR="004A27BC" w14:paraId="4EC88F7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351C1E" w14:textId="77777777" w:rsidR="004A27BC" w:rsidRDefault="00000000">
            <w:r>
              <w:rPr>
                <w:sz w:val="18"/>
                <w:szCs w:val="18"/>
              </w:rPr>
              <w:t>2.37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847E72" w14:textId="77777777" w:rsidR="004A27BC" w:rsidRDefault="00000000">
            <w:r>
              <w:rPr>
                <w:sz w:val="18"/>
                <w:szCs w:val="18"/>
              </w:rPr>
              <w:t>Data Import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F3A332" w14:textId="77777777" w:rsidR="004A27BC" w:rsidRDefault="00000000">
            <w:r>
              <w:rPr>
                <w:sz w:val="18"/>
                <w:szCs w:val="18"/>
              </w:rPr>
              <w:t>New toolbox group "2 - Data Import" inserted between Workflow Guide and Generate WoM Rasters. Build Overviews moved from Convert Tools (renamed D01). Subset moved from Spectral Processing Tools (renamed D02). All other groups renumbered 3–8. Toolbar and provider updated.</w:t>
            </w:r>
          </w:p>
        </w:tc>
      </w:tr>
      <w:tr w:rsidR="004A27BC" w14:paraId="4402619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F342A41" w14:textId="77777777" w:rsidR="004A27BC" w:rsidRDefault="00000000">
            <w:r>
              <w:rPr>
                <w:sz w:val="18"/>
                <w:szCs w:val="18"/>
              </w:rPr>
              <w:t>2.36</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F460D02" w14:textId="77777777" w:rsidR="004A27BC" w:rsidRDefault="00000000">
            <w:r>
              <w:rPr>
                <w:sz w:val="18"/>
                <w:szCs w:val="18"/>
              </w:rPr>
              <w:t>D01: auto-load + transparency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D6DAFEA" w14:textId="77777777" w:rsidR="004A27BC" w:rsidRDefault="00000000">
            <w:r>
              <w:rPr>
                <w:sz w:val="18"/>
                <w:szCs w:val="18"/>
              </w:rPr>
              <w:t>After building overviews, image automatically loaded into map canvas with -9999 values transparent. Canvas zooms to image extent on load.</w:t>
            </w:r>
          </w:p>
        </w:tc>
      </w:tr>
      <w:tr w:rsidR="004A27BC" w14:paraId="63C231BF"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671043" w14:textId="77777777" w:rsidR="004A27BC" w:rsidRDefault="00000000">
            <w:r>
              <w:rPr>
                <w:sz w:val="18"/>
                <w:szCs w:val="18"/>
              </w:rPr>
              <w:t>2.35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E7A079" w14:textId="77777777" w:rsidR="004A27BC" w:rsidRDefault="00000000">
            <w:r>
              <w:rPr>
                <w:sz w:val="18"/>
                <w:szCs w:val="18"/>
              </w:rPr>
              <w:t>D01: .hdr input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041C66" w14:textId="77777777" w:rsidR="004A27BC" w:rsidRDefault="00000000">
            <w:r>
              <w:rPr>
                <w:sz w:val="18"/>
                <w:szCs w:val="18"/>
              </w:rPr>
              <w:t>D01 resolves an ENVI .hdr path to the binary data file before opening with GDAL, fixing the "select the data file" error.</w:t>
            </w:r>
          </w:p>
        </w:tc>
      </w:tr>
      <w:tr w:rsidR="004A27BC" w14:paraId="746D981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BFB4B2C" w14:textId="77777777" w:rsidR="004A27BC" w:rsidRDefault="00000000">
            <w:r>
              <w:rPr>
                <w:sz w:val="18"/>
                <w:szCs w:val="18"/>
              </w:rPr>
              <w:t>2.33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27FA834" w14:textId="77777777" w:rsidR="004A27BC" w:rsidRDefault="00000000">
            <w:r>
              <w:rPr>
                <w:sz w:val="18"/>
                <w:szCs w:val="18"/>
              </w:rPr>
              <w:t>Build Overviews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664CF32" w14:textId="77777777" w:rsidR="004A27BC" w:rsidRDefault="00000000">
            <w:r>
              <w:rPr>
                <w:sz w:val="18"/>
                <w:szCs w:val="18"/>
              </w:rPr>
              <w:t>New tool: builds external GDAL overview pyramids (.ovr sidecar). Three level presets, five resampling methods, progress bar.</w:t>
            </w:r>
          </w:p>
        </w:tc>
      </w:tr>
      <w:tr w:rsidR="004A27BC" w14:paraId="2F89D4FB"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718068" w14:textId="77777777" w:rsidR="004A27BC" w:rsidRDefault="00000000">
            <w:r>
              <w:rPr>
                <w:sz w:val="18"/>
                <w:szCs w:val="18"/>
              </w:rPr>
              <w:t>2.55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FE0255" w14:textId="77777777" w:rsidR="004A27BC" w:rsidRDefault="00000000">
            <w:r>
              <w:rPr>
                <w:sz w:val="18"/>
                <w:szCs w:val="18"/>
              </w:rPr>
              <w:t>FE ranges aligned to L21 Table 5</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FE0255" w14:textId="77777777" w:rsidR="004A27BC" w:rsidRDefault="00000000">
            <w:r>
              <w:rPr>
                <w:sz w:val="18"/>
                <w:szCs w:val="18"/>
              </w:rPr>
              <w:t>WoM search ranges and map colour stretch values aligned to Laukamp et al. (2021) Table 5 (SWIR continuum removal ranges). FE01–FE03 WoM widened to 1350–1450 nm. FE08/FE11 ranges corrected. FE15 stretch corrected to 2279–2338 nm. FE07/FE08 references updated to GMEX. Reference column updated to cite Table 5.</w:t>
            </w:r>
          </w:p>
        </w:tc>
      </w:tr>
      <w:tr w:rsidR="004A27BC" w14:paraId="02FE0255"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3FE0255" w14:textId="77777777" w:rsidR="004A27BC" w:rsidRDefault="00000000">
            <w:r>
              <w:rPr>
                <w:b/>
                <w:sz w:val="18"/>
                <w:szCs w:val="18"/>
              </w:rPr>
              <w:t>2.54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FE0254" w14:textId="77777777" w:rsidR="004A27BC" w:rsidRDefault="00000000">
            <w:r>
              <w:rPr>
                <w:sz w:val="18"/>
                <w:szCs w:val="18"/>
              </w:rPr>
              <w:t>FE table Reference column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FE0254" w14:textId="77777777" w:rsidR="004A27BC" w:rsidRDefault="00000000">
            <w:r>
              <w:rPr>
                <w:sz w:val="18"/>
                <w:szCs w:val="18"/>
              </w:rPr>
              <w:t>Added Reference column to FE table (§7.1) linking each tool to Laukamp et al. (2021) or Turner et al. (2014/2016/2018). Added Turner et al. REE references to §15.</w:t>
            </w:r>
          </w:p>
        </w:tc>
      </w:tr>
      <w:tr w:rsidR="004A27BC" w14:paraId="02FE0254"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B718068" w14:textId="77777777" w:rsidR="004A27BC" w:rsidRDefault="00000000">
            <w:r>
              <w:rPr>
                <w:sz w:val="18"/>
                <w:szCs w:val="18"/>
              </w:rPr>
              <w:t>2.53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AA0253" w14:textId="77777777" w:rsidR="004A27BC" w:rsidRDefault="00000000">
            <w:r>
              <w:rPr>
                <w:sz w:val="18"/>
                <w:szCs w:val="18"/>
              </w:rPr>
              <w:t>Laukamp et al. 2021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BB0253" w14:textId="77777777" w:rsidR="004A27BC" w:rsidRDefault="00000000">
            <w:r>
              <w:rPr>
                <w:sz w:val="18"/>
                <w:szCs w:val="18"/>
              </w:rPr>
              <w:t>Added Laukamp, C. et al., 2021 (Minerals 11(4), 347) to References in USER_GUIDE.md, README.md, getting_started help, and dt_mineral_map help.</w:t>
            </w:r>
          </w:p>
        </w:tc>
      </w:tr>
      <w:tr w:rsidR="004A27BC" w14:paraId="00CC025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0DD0253" w14:textId="77777777" w:rsidR="004A27BC" w:rsidRDefault="00000000">
            <w:r>
              <w:rPr>
                <w:b/>
                <w:sz w:val="18"/>
                <w:szCs w:val="18"/>
              </w:rPr>
              <w:t>2.32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57D09A" w14:textId="77777777" w:rsidR="004A27BC" w:rsidRDefault="00000000">
            <w:r>
              <w:rPr>
                <w:sz w:val="18"/>
                <w:szCs w:val="18"/>
              </w:rPr>
              <w:t>HyPy journal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EA6DFA" w14:textId="77777777" w:rsidR="004A27BC" w:rsidRDefault="00000000">
            <w:r>
              <w:rPr>
                <w:sz w:val="18"/>
                <w:szCs w:val="18"/>
              </w:rPr>
              <w:t>Added Bakker et al., 2024 (Algorithms 17(8), Article 337) to References.</w:t>
            </w:r>
          </w:p>
        </w:tc>
      </w:tr>
      <w:tr w:rsidR="004A27BC" w14:paraId="2926DED4"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5BC6DC2" w14:textId="77777777" w:rsidR="004A27BC" w:rsidRDefault="00000000">
            <w:r>
              <w:rPr>
                <w:sz w:val="18"/>
                <w:szCs w:val="18"/>
              </w:rPr>
              <w:t>2.23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8CB9DBE" w14:textId="77777777" w:rsidR="004A27BC" w:rsidRDefault="00000000">
            <w:r>
              <w:rPr>
                <w:sz w:val="18"/>
                <w:szCs w:val="18"/>
              </w:rPr>
              <w:t>Spectrum Viewer stability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66F5BEF" w14:textId="77777777" w:rsidR="004A27BC" w:rsidRDefault="00000000">
            <w:r>
              <w:rPr>
                <w:sz w:val="18"/>
                <w:szCs w:val="18"/>
              </w:rPr>
              <w:t>Fixed RuntimeError when picking pixels after dock widget has been closed or plugin reloaded.</w:t>
            </w:r>
          </w:p>
        </w:tc>
      </w:tr>
      <w:tr w:rsidR="004A27BC" w14:paraId="22D2DFB7"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3F405C" w14:textId="77777777" w:rsidR="004A27BC" w:rsidRDefault="00000000">
            <w:r>
              <w:rPr>
                <w:sz w:val="18"/>
                <w:szCs w:val="18"/>
              </w:rPr>
              <w:t>2.21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94DEFE" w14:textId="77777777" w:rsidR="004A27BC" w:rsidRDefault="00000000">
            <w:r>
              <w:rPr>
                <w:sz w:val="18"/>
                <w:szCs w:val="18"/>
              </w:rPr>
              <w:t>Negative reflectance masking</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3B7A62" w14:textId="77777777" w:rsidR="004A27BC" w:rsidRDefault="00000000">
            <w:r>
              <w:rPr>
                <w:sz w:val="18"/>
                <w:szCs w:val="18"/>
              </w:rPr>
              <w:t>Pixel spectrum values below zero masked to NaN and shown as gaps in Spectrum Viewer.</w:t>
            </w:r>
          </w:p>
        </w:tc>
      </w:tr>
      <w:tr w:rsidR="004A27BC" w14:paraId="1D33E0F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EDD285B" w14:textId="77777777" w:rsidR="004A27BC" w:rsidRDefault="00000000">
            <w:r>
              <w:rPr>
                <w:sz w:val="18"/>
                <w:szCs w:val="18"/>
              </w:rPr>
              <w:t>2.11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561D95D" w14:textId="77777777" w:rsidR="004A27BC" w:rsidRDefault="00000000">
            <w:r>
              <w:rPr>
                <w:sz w:val="18"/>
                <w:szCs w:val="18"/>
              </w:rPr>
              <w:t>Full HyPy Spectrum class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5DCA85E" w14:textId="77777777" w:rsidR="004A27BC" w:rsidRDefault="00000000">
            <w:r>
              <w:rPr>
                <w:sz w:val="18"/>
                <w:szCs w:val="18"/>
              </w:rPr>
              <w:t>Spectra Math: float wavelength indices, auto-resampling, full numpy method set. Band Math: wavelength __call__ syntax.</w:t>
            </w:r>
          </w:p>
        </w:tc>
      </w:tr>
      <w:tr w:rsidR="004A27BC" w14:paraId="23C648F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4AFE48" w14:textId="77777777" w:rsidR="004A27BC" w:rsidRDefault="00000000">
            <w:r>
              <w:rPr>
                <w:sz w:val="18"/>
                <w:szCs w:val="18"/>
              </w:rPr>
              <w:t>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0A0F15" w14:textId="77777777" w:rsidR="004A27BC" w:rsidRDefault="00000000">
            <w:r>
              <w:rPr>
                <w:sz w:val="18"/>
                <w:szCs w:val="18"/>
              </w:rPr>
              <w:t>Wavelength unit normalisation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F18D4B" w14:textId="77777777" w:rsidR="004A27BC" w:rsidRDefault="00000000">
            <w:r>
              <w:rPr>
                <w:sz w:val="18"/>
                <w:szCs w:val="18"/>
              </w:rPr>
              <w:t>All algorithms auto-convert nm / µm / wavenumber.</w:t>
            </w:r>
          </w:p>
        </w:tc>
      </w:tr>
      <w:tr w:rsidR="004A27BC" w14:paraId="47849E9B"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8EA19F4" w14:textId="77777777" w:rsidR="004A27BC" w:rsidRDefault="00000000">
            <w:r>
              <w:rPr>
                <w:sz w:val="18"/>
                <w:szCs w:val="18"/>
              </w:rPr>
              <w:t>2.9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7F26089" w14:textId="77777777" w:rsidR="004A27BC" w:rsidRDefault="00000000">
            <w:r>
              <w:rPr>
                <w:sz w:val="18"/>
                <w:szCs w:val="18"/>
              </w:rPr>
              <w:t>Log Residuals, SAM improvements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86E38C4" w14:textId="77777777" w:rsidR="004A27BC" w:rsidRDefault="00000000">
            <w:r>
              <w:rPr>
                <w:sz w:val="18"/>
                <w:szCs w:val="18"/>
              </w:rPr>
              <w:t>New Log Residuals tool. SAM vectorised (10–50× speedup), UInt16 output, USGS splib07 parser fix. Polynomial fit order option for WoM-B.</w:t>
            </w:r>
          </w:p>
        </w:tc>
      </w:tr>
      <w:tr w:rsidR="004A27BC" w14:paraId="38826B7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C56D43" w14:textId="77777777" w:rsidR="004A27BC" w:rsidRDefault="00000000">
            <w:r>
              <w:rPr>
                <w:sz w:val="18"/>
                <w:szCs w:val="18"/>
              </w:rPr>
              <w:t>2.8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FD6BB9" w14:textId="77777777" w:rsidR="004A27BC" w:rsidRDefault="00000000">
            <w:r>
              <w:rPr>
                <w:sz w:val="18"/>
                <w:szCs w:val="18"/>
              </w:rPr>
              <w:t>Feature Extraction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1A5D84" w14:textId="77777777" w:rsidR="004A27BC" w:rsidRDefault="00000000">
            <w:r>
              <w:rPr>
                <w:sz w:val="18"/>
                <w:szCs w:val="18"/>
              </w:rPr>
              <w:t>Added 7 - Feature Extraction with FE01–FE11 one-click tools.</w:t>
            </w:r>
          </w:p>
        </w:tc>
      </w:tr>
      <w:tr w:rsidR="004A27BC" w14:paraId="3E527D7E"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E619E40" w14:textId="77777777" w:rsidR="004A27BC" w:rsidRDefault="00000000">
            <w:r>
              <w:rPr>
                <w:sz w:val="18"/>
                <w:szCs w:val="18"/>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00FE48" w14:textId="77777777" w:rsidR="004A27BC" w:rsidRDefault="00000000">
            <w:r>
              <w:rPr>
                <w:sz w:val="18"/>
                <w:szCs w:val="18"/>
              </w:rPr>
              <w:t>Toolbox restructure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B27BB89" w14:textId="77777777" w:rsidR="004A27BC" w:rsidRDefault="00000000">
            <w:r>
              <w:rPr>
                <w:sz w:val="18"/>
                <w:szCs w:val="18"/>
              </w:rPr>
              <w:t>Reorganised into current group scheme. Fixed dt_2100_2400 mineral class bug.</w:t>
            </w:r>
          </w:p>
        </w:tc>
      </w:tr>
      <w:tr w:rsidR="004A27BC" w14:paraId="1B9F4E8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A52BF4" w14:textId="77777777" w:rsidR="004A27BC" w:rsidRDefault="00000000">
            <w:r>
              <w:rPr>
                <w:sz w:val="18"/>
                <w:szCs w:val="18"/>
              </w:rPr>
              <w:t>2.3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942008" w14:textId="77777777" w:rsidR="004A27BC" w:rsidRDefault="00000000">
            <w:r>
              <w:rPr>
                <w:sz w:val="18"/>
                <w:szCs w:val="18"/>
              </w:rPr>
              <w:t>Resizable legend window</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9DBE6F" w14:textId="77777777" w:rsidR="004A27BC" w:rsidRDefault="00000000">
            <w:r>
              <w:rPr>
                <w:sz w:val="18"/>
                <w:szCs w:val="18"/>
              </w:rPr>
              <w:t>Legend dock fully resizable by dragging its edges.</w:t>
            </w:r>
          </w:p>
        </w:tc>
      </w:tr>
      <w:tr w:rsidR="004A27BC" w14:paraId="6D7FE22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994D009" w14:textId="77777777" w:rsidR="004A27BC" w:rsidRDefault="00000000">
            <w:r>
              <w:rPr>
                <w:sz w:val="18"/>
                <w:szCs w:val="18"/>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CFDCEAF" w14:textId="77777777" w:rsidR="004A27BC" w:rsidRDefault="00000000">
            <w:r>
              <w:rPr>
                <w:sz w:val="18"/>
                <w:szCs w:val="18"/>
              </w:rPr>
              <w:t>Legend floating dock</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FEEF6D3" w14:textId="77777777" w:rsidR="004A27BC" w:rsidRDefault="00000000">
            <w:r>
              <w:rPr>
                <w:sz w:val="18"/>
                <w:szCs w:val="18"/>
              </w:rPr>
              <w:t>Legend displayed automatically in a floating QDockWidget.</w:t>
            </w:r>
          </w:p>
        </w:tc>
      </w:tr>
      <w:tr w:rsidR="004A27BC" w14:paraId="3A4F2EE9"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14DD45" w14:textId="77777777" w:rsidR="004A27BC" w:rsidRDefault="00000000">
            <w:r>
              <w:rPr>
                <w:sz w:val="18"/>
                <w:szCs w:val="18"/>
              </w:rPr>
              <w:t>1.8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7982E5" w14:textId="77777777" w:rsidR="004A27BC" w:rsidRDefault="00000000">
            <w:r>
              <w:rPr>
                <w:sz w:val="18"/>
                <w:szCs w:val="18"/>
              </w:rPr>
              <w:t>Plugin rename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9F7B70" w14:textId="77777777" w:rsidR="004A27BC" w:rsidRDefault="00000000">
            <w:r>
              <w:rPr>
                <w:sz w:val="18"/>
                <w:szCs w:val="18"/>
              </w:rPr>
              <w:t>Plugin renamed to HypPy_for_QGIS.</w:t>
            </w:r>
          </w:p>
        </w:tc>
      </w:tr>
      <w:tr w:rsidR="004A27BC" w14:paraId="4AFE8270"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AC77578" w14:textId="77777777" w:rsidR="004A27BC" w:rsidRDefault="00000000">
            <w:r>
              <w:rPr>
                <w:sz w:val="18"/>
                <w:szCs w:val="18"/>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0F22163" w14:textId="77777777" w:rsidR="004A27BC" w:rsidRDefault="00000000">
            <w:r>
              <w:rPr>
                <w:sz w:val="18"/>
                <w:szCs w:val="18"/>
              </w:rPr>
              <w:t>Workflow A &amp; dt_mineral_map</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3F78D90" w14:textId="77777777" w:rsidR="004A27BC" w:rsidRDefault="00000000">
            <w:r>
              <w:rPr>
                <w:sz w:val="18"/>
                <w:szCs w:val="18"/>
              </w:rPr>
              <w:t>New Workflow A generates WoM rasters directly. New 17-class mineral map classifier.</w:t>
            </w:r>
          </w:p>
        </w:tc>
      </w:tr>
      <w:tr w:rsidR="004A27BC" w14:paraId="3FFF3BBB"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DED436" w14:textId="77777777" w:rsidR="004A27BC" w:rsidRDefault="00000000">
            <w:r>
              <w:rPr>
                <w:sz w:val="18"/>
                <w:szCs w:val="18"/>
              </w:rPr>
              <w:lastRenderedPageBreak/>
              <w:t>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7FE713" w14:textId="77777777" w:rsidR="004A27BC" w:rsidRDefault="00000000">
            <w:r>
              <w:rPr>
                <w:sz w:val="18"/>
                <w:szCs w:val="18"/>
              </w:rPr>
              <w:t>Spectral Processing Tools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D07403" w14:textId="77777777" w:rsidR="004A27BC" w:rsidRDefault="00000000">
            <w:r>
              <w:rPr>
                <w:sz w:val="18"/>
                <w:szCs w:val="18"/>
              </w:rPr>
              <w:t>Added Convex Hull Removal, Band Ratio, Band Ratios, Band Depths, Band Math, Spectra Math.</w:t>
            </w:r>
          </w:p>
        </w:tc>
      </w:tr>
    </w:tbl>
    <w:p w14:paraId="3DA347F4" w14:textId="77777777" w:rsidR="004A27BC" w:rsidRDefault="00000000">
      <w:r>
        <w:br w:type="page"/>
      </w:r>
    </w:p>
    <w:p w14:paraId="3C0C3F5F" w14:textId="77777777" w:rsidR="004A27BC" w:rsidRDefault="00000000">
      <w:pPr>
        <w:pStyle w:val="Heading1"/>
      </w:pPr>
      <w:r>
        <w:lastRenderedPageBreak/>
        <w:t>15. References</w:t>
      </w:r>
    </w:p>
    <w:p w14:paraId="3CE7F049" w14:textId="77777777" w:rsidR="004A27BC" w:rsidRDefault="00000000">
      <w:pPr>
        <w:spacing w:before="60" w:after="80"/>
      </w:pPr>
      <w:r>
        <w:t>Kruse, F.A. et al., 1993. The Spectral Image Processing System (SIPS). Remote Sensing of Environment, 44(2-3), pp.145–163.</w:t>
      </w:r>
    </w:p>
    <w:p w14:paraId="28F9F304" w14:textId="77777777" w:rsidR="004A27BC" w:rsidRDefault="00000000">
      <w:pPr>
        <w:spacing w:before="60" w:after="80"/>
      </w:pPr>
      <w:r>
        <w:t>Kokaly, R.F. et al., 2017. USGS Spectral Library Version 7. U.S. Geological Survey Data Series 1035, 61 p.</w:t>
      </w:r>
    </w:p>
    <w:p w14:paraId="17ECB9C5" w14:textId="77777777" w:rsidR="004A27BC" w:rsidRDefault="00000000">
      <w:pPr>
        <w:spacing w:before="60" w:after="80"/>
      </w:pPr>
      <w:r>
        <w:t>Bakker, W.H., 2010–2022. HyPy — Hyperspectral Python. University of Twente, Faculty ITC.</w:t>
      </w:r>
    </w:p>
    <w:p w14:paraId="6F9F81D2" w14:textId="77777777" w:rsidR="004A27BC" w:rsidRDefault="00000000">
      <w:pPr>
        <w:spacing w:before="60" w:after="80"/>
      </w:pPr>
      <w:r>
        <w:t>Bakker, W. et al., 2024. Hyperspectral Python: HypPy. Algorithms, 17(8), Article 337. https://doi.org/10.3390/a17080337</w:t>
      </w:r>
    </w:p>
    <w:p w14:paraId="55444B86" w14:textId="77777777" w:rsidR="004A27BC" w:rsidRDefault="00000000">
      <w:pPr>
        <w:spacing w:before="60" w:after="80"/>
      </w:pPr>
      <w:r>
        <w:t>van Ruitenbeek, F.J.A. et al., 2025. A Knowledge-Based Strategy for Interpretation of SWIR Hyperspectral Images of Rocks. Remote Sensing, 17(15), 2555. https://doi.org/10.3390/rs17152555</w:t>
      </w:r>
    </w:p>
    <w:p>
      <w:pPr>
        <w:spacing w:before="60" w:after="80"/>
      </w:pPr>
      <w:r>
        <w:t>Laukamp, C., Rodger, A., LeGras, M., Lampinen, H., Lau, I.C., Pejcic, B., Stromberg, J., Francis, N. and Ramanaidou, E., 2021. Mineral Physicochemistry Underlying Feature-Based Extraction of Mineral Abundance and Composition from Shortwave, Mid and Thermal Infrared Reflectance Spectra. Minerals, 11(4), 347. https://doi.org/10.3390/min11040347</w:t>
      </w:r>
    </w:p>
    <w:p>
      <w:pPr>
        <w:spacing w:before="60" w:after="80"/>
      </w:pPr>
      <w:r>
        <w:t>Turner, D.J., Rivard, B. and Groat, L.A., 2014. Visible and Short-Wave Infrared Reflectance Spectroscopy of REE Fluorocarbonates. American Mineralogist, 99(7), pp.1335–1346.</w:t>
      </w:r>
    </w:p>
    <w:p>
      <w:pPr>
        <w:spacing w:before="60" w:after="80"/>
      </w:pPr>
      <w:r>
        <w:t>Turner, D.J., Rivard, B. and Groat, L.A., 2016. Visible and Short-Wave Infrared Reflectance Spectroscopy of REE Phosphate Minerals. American Mineralogist, 101(10), pp.2264–2278.</w:t>
      </w:r>
    </w:p>
    <w:p>
      <w:pPr>
        <w:spacing w:before="60" w:after="80"/>
      </w:pPr>
      <w:r>
        <w:t>Turner, D.J., Rivard, B. and Groat, L.A., 2018. Visible and Short-Wave Infrared Reflectance Spectroscopy of Selected REE-Bearing Silicate Minerals. American Mineralogist, 103(6), pp.927–943.</w:t>
      </w:r>
    </w:p>
    <w:sectPr w:rsidR="004A27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7A5"/>
    <w:multiLevelType w:val="hybridMultilevel"/>
    <w:tmpl w:val="3C78337C"/>
    <w:lvl w:ilvl="0" w:tplc="8CCACAD0">
      <w:start w:val="1"/>
      <w:numFmt w:val="bullet"/>
      <w:lvlText w:val="●"/>
      <w:lvlJc w:val="left"/>
      <w:pPr>
        <w:ind w:left="720" w:hanging="360"/>
      </w:pPr>
    </w:lvl>
    <w:lvl w:ilvl="1" w:tplc="24563F30">
      <w:start w:val="1"/>
      <w:numFmt w:val="bullet"/>
      <w:lvlText w:val="○"/>
      <w:lvlJc w:val="left"/>
      <w:pPr>
        <w:ind w:left="1440" w:hanging="360"/>
      </w:pPr>
    </w:lvl>
    <w:lvl w:ilvl="2" w:tplc="A07C3856">
      <w:start w:val="1"/>
      <w:numFmt w:val="bullet"/>
      <w:lvlText w:val="■"/>
      <w:lvlJc w:val="left"/>
      <w:pPr>
        <w:ind w:left="2160" w:hanging="360"/>
      </w:pPr>
    </w:lvl>
    <w:lvl w:ilvl="3" w:tplc="8A6CF7B6">
      <w:start w:val="1"/>
      <w:numFmt w:val="bullet"/>
      <w:lvlText w:val="●"/>
      <w:lvlJc w:val="left"/>
      <w:pPr>
        <w:ind w:left="2880" w:hanging="360"/>
      </w:pPr>
    </w:lvl>
    <w:lvl w:ilvl="4" w:tplc="AB6E3368">
      <w:start w:val="1"/>
      <w:numFmt w:val="bullet"/>
      <w:lvlText w:val="○"/>
      <w:lvlJc w:val="left"/>
      <w:pPr>
        <w:ind w:left="3600" w:hanging="360"/>
      </w:pPr>
    </w:lvl>
    <w:lvl w:ilvl="5" w:tplc="93C43B88">
      <w:start w:val="1"/>
      <w:numFmt w:val="bullet"/>
      <w:lvlText w:val="■"/>
      <w:lvlJc w:val="left"/>
      <w:pPr>
        <w:ind w:left="4320" w:hanging="360"/>
      </w:pPr>
    </w:lvl>
    <w:lvl w:ilvl="6" w:tplc="4D6C9ABE">
      <w:start w:val="1"/>
      <w:numFmt w:val="bullet"/>
      <w:lvlText w:val="●"/>
      <w:lvlJc w:val="left"/>
      <w:pPr>
        <w:ind w:left="5040" w:hanging="360"/>
      </w:pPr>
    </w:lvl>
    <w:lvl w:ilvl="7" w:tplc="0284BA10">
      <w:start w:val="1"/>
      <w:numFmt w:val="bullet"/>
      <w:lvlText w:val="●"/>
      <w:lvlJc w:val="left"/>
      <w:pPr>
        <w:ind w:left="5760" w:hanging="360"/>
      </w:pPr>
    </w:lvl>
    <w:lvl w:ilvl="8" w:tplc="75A4A452">
      <w:start w:val="1"/>
      <w:numFmt w:val="bullet"/>
      <w:lvlText w:val="●"/>
      <w:lvlJc w:val="left"/>
      <w:pPr>
        <w:ind w:left="6480" w:hanging="360"/>
      </w:pPr>
    </w:lvl>
  </w:abstractNum>
  <w:abstractNum w:abstractNumId="1" w15:restartNumberingAfterBreak="0">
    <w:nsid w:val="318E3E9B"/>
    <w:multiLevelType w:val="hybridMultilevel"/>
    <w:tmpl w:val="14461D72"/>
    <w:lvl w:ilvl="0" w:tplc="01DC91BC">
      <w:start w:val="1"/>
      <w:numFmt w:val="decimal"/>
      <w:lvlText w:val="%1."/>
      <w:lvlJc w:val="left"/>
      <w:pPr>
        <w:ind w:left="540" w:hanging="260"/>
      </w:pPr>
    </w:lvl>
    <w:lvl w:ilvl="1" w:tplc="68641F54">
      <w:numFmt w:val="decimal"/>
      <w:lvlText w:val=""/>
      <w:lvlJc w:val="left"/>
    </w:lvl>
    <w:lvl w:ilvl="2" w:tplc="1A5A5464">
      <w:numFmt w:val="decimal"/>
      <w:lvlText w:val=""/>
      <w:lvlJc w:val="left"/>
    </w:lvl>
    <w:lvl w:ilvl="3" w:tplc="18362DF8">
      <w:numFmt w:val="decimal"/>
      <w:lvlText w:val=""/>
      <w:lvlJc w:val="left"/>
    </w:lvl>
    <w:lvl w:ilvl="4" w:tplc="116A8C9A">
      <w:numFmt w:val="decimal"/>
      <w:lvlText w:val=""/>
      <w:lvlJc w:val="left"/>
    </w:lvl>
    <w:lvl w:ilvl="5" w:tplc="65780494">
      <w:numFmt w:val="decimal"/>
      <w:lvlText w:val=""/>
      <w:lvlJc w:val="left"/>
    </w:lvl>
    <w:lvl w:ilvl="6" w:tplc="0F269C4E">
      <w:numFmt w:val="decimal"/>
      <w:lvlText w:val=""/>
      <w:lvlJc w:val="left"/>
    </w:lvl>
    <w:lvl w:ilvl="7" w:tplc="F23C7380">
      <w:numFmt w:val="decimal"/>
      <w:lvlText w:val=""/>
      <w:lvlJc w:val="left"/>
    </w:lvl>
    <w:lvl w:ilvl="8" w:tplc="68D4FD0A">
      <w:numFmt w:val="decimal"/>
      <w:lvlText w:val=""/>
      <w:lvlJc w:val="left"/>
    </w:lvl>
  </w:abstractNum>
  <w:abstractNum w:abstractNumId="2" w15:restartNumberingAfterBreak="0">
    <w:nsid w:val="6DDC4FFB"/>
    <w:multiLevelType w:val="hybridMultilevel"/>
    <w:tmpl w:val="345E8886"/>
    <w:lvl w:ilvl="0" w:tplc="F7007224">
      <w:start w:val="1"/>
      <w:numFmt w:val="bullet"/>
      <w:lvlText w:val="•"/>
      <w:lvlJc w:val="left"/>
      <w:pPr>
        <w:ind w:left="540" w:hanging="260"/>
      </w:pPr>
    </w:lvl>
    <w:lvl w:ilvl="1" w:tplc="572EF934">
      <w:numFmt w:val="decimal"/>
      <w:lvlText w:val=""/>
      <w:lvlJc w:val="left"/>
    </w:lvl>
    <w:lvl w:ilvl="2" w:tplc="ECE499C8">
      <w:numFmt w:val="decimal"/>
      <w:lvlText w:val=""/>
      <w:lvlJc w:val="left"/>
    </w:lvl>
    <w:lvl w:ilvl="3" w:tplc="1A9637FA">
      <w:numFmt w:val="decimal"/>
      <w:lvlText w:val=""/>
      <w:lvlJc w:val="left"/>
    </w:lvl>
    <w:lvl w:ilvl="4" w:tplc="DB4ED7D6">
      <w:numFmt w:val="decimal"/>
      <w:lvlText w:val=""/>
      <w:lvlJc w:val="left"/>
    </w:lvl>
    <w:lvl w:ilvl="5" w:tplc="D8109598">
      <w:numFmt w:val="decimal"/>
      <w:lvlText w:val=""/>
      <w:lvlJc w:val="left"/>
    </w:lvl>
    <w:lvl w:ilvl="6" w:tplc="86D08024">
      <w:numFmt w:val="decimal"/>
      <w:lvlText w:val=""/>
      <w:lvlJc w:val="left"/>
    </w:lvl>
    <w:lvl w:ilvl="7" w:tplc="863655E6">
      <w:numFmt w:val="decimal"/>
      <w:lvlText w:val=""/>
      <w:lvlJc w:val="left"/>
    </w:lvl>
    <w:lvl w:ilvl="8" w:tplc="C43A7100">
      <w:numFmt w:val="decimal"/>
      <w:lvlText w:val=""/>
      <w:lvlJc w:val="left"/>
    </w:lvl>
  </w:abstractNum>
  <w:num w:numId="1" w16cid:durableId="1205101719">
    <w:abstractNumId w:val="0"/>
    <w:lvlOverride w:ilvl="0">
      <w:startOverride w:val="1"/>
    </w:lvlOverride>
  </w:num>
  <w:num w:numId="2" w16cid:durableId="15489517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BC"/>
    <w:rsid w:val="0024237F"/>
    <w:rsid w:val="003C3772"/>
    <w:rsid w:val="004A27BC"/>
    <w:rsid w:val="0089283D"/>
    <w:rsid w:val="00B752EF"/>
    <w:rsid w:val="00C20C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88E6"/>
  <w15:docId w15:val="{50F9EAC3-01DF-45EC-84B3-45846AF3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23</Pages>
  <Words>4627</Words>
  <Characters>25898</Characters>
  <Application>Microsoft Office Word</Application>
  <DocSecurity>0</DocSecurity>
  <Lines>954</Lines>
  <Paragraphs>667</Paragraphs>
  <ScaleCrop>false</ScaleCrop>
  <Company/>
  <LinksUpToDate>false</LinksUpToDate>
  <CharactersWithSpaces>29925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5</cp:revision>
  <cp:lastPrinted>2026-03-14T00:58:00Z</cp:lastPrinted>
  <dcterms:created xsi:type="dcterms:W3CDTF">2026-03-10T11:23:00Z</dcterms:created>
  <dcterms:modified xsi:type="dcterms:W3CDTF">2026-03-14T12:17:00Z</dcterms:modified>
</cp:coreProperties>
</file>