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4C428F" w14:textId="77777777" w:rsidR="004A27BC" w:rsidRDefault="004A27BC">
      <w:pPr>
        <w:spacing w:after="480"/>
      </w:pPr>
    </w:p>
    <w:p w14:paraId="35A22B76" w14:textId="77777777" w:rsidR="004A27BC" w:rsidRDefault="00000000">
      <w:pPr>
        <w:spacing w:after="120"/>
        <w:jc w:val="center"/>
      </w:pPr>
      <w:r>
        <w:rPr>
          <w:b/>
          <w:bCs/>
          <w:color w:val="1B3A5C"/>
          <w:sz w:val="64"/>
          <w:szCs w:val="64"/>
        </w:rPr>
        <w:t>HypPy for QGIS</w:t>
      </w:r>
    </w:p>
    <w:p w14:paraId="296A1A98" w14:textId="77777777" w:rsidR="004A27BC" w:rsidRDefault="00000000">
      <w:pPr>
        <w:spacing w:after="120"/>
        <w:jc w:val="center"/>
      </w:pPr>
      <w:r>
        <w:rPr>
          <w:color w:val="2E75B6"/>
          <w:sz w:val="36"/>
          <w:szCs w:val="36"/>
        </w:rPr>
        <w:t>Complete Workflow Guide</w:t>
      </w:r>
    </w:p>
    <w:p w14:paraId="668B130E" w14:textId="77777777" w:rsidR="004A27BC" w:rsidRDefault="00000000">
      <w:pPr>
        <w:spacing w:after="480"/>
        <w:jc w:val="center"/>
      </w:pPr>
      <w:r>
        <w:rPr>
          <w:i/>
          <w:iCs/>
          <w:color w:val="555555"/>
          <w:sz w:val="24"/>
          <w:szCs w:val="24"/>
        </w:rPr>
        <w:t>Version 2.90  |  May 2026</w:t>
      </w:r>
    </w:p>
    <w:p w14:paraId="0066F820" w14:textId="77777777" w:rsidR="004A27BC" w:rsidRDefault="00000000">
      <w:r>
        <w:br w:type="page"/>
      </w:r>
    </w:p>
    <w:p w14:paraId="094996A8" w14:textId="77777777" w:rsidR="004A27BC" w:rsidRDefault="00000000">
      <w:pPr>
        <w:pStyle w:val="Heading1"/>
      </w:pPr>
      <w:r>
        <w:lastRenderedPageBreak/>
        <w:t>1. Overview</w:t>
      </w:r>
    </w:p>
    <w:p w14:paraId="672552E4" w14:textId="77777777" w:rsidR="004A27BC" w:rsidRDefault="00000000">
      <w:pPr>
        <w:spacing w:before="60" w:after="80"/>
      </w:pPr>
      <w:r>
        <w:t>The HypPy for QGIS plugin provides hyperspectral analysis tools accessed via the QGIS Processing Toolbox and the HypPy toolbar dropdown. The toolbox is organised as follows:</w:t>
      </w:r>
    </w:p>
    <w:p w14:paraId="1DE9F553" w14:textId="77777777" w:rsidR="004A27BC" w:rsidRDefault="004A27BC">
      <w:pPr>
        <w:spacing w:after="60"/>
      </w:pPr>
    </w:p>
    <w:p w14:paraId="3375290D" w14:textId="77777777" w:rsidR="004A27BC" w:rsidRDefault="00000000">
      <w:pPr>
        <w:pStyle w:val="ListParagraph"/>
        <w:numPr>
          <w:ilvl w:val="0"/>
          <w:numId w:val="2"/>
        </w:numPr>
        <w:spacing w:before="40" w:after="40"/>
      </w:pPr>
      <w:r>
        <w:rPr>
          <w:b/>
          <w:bCs/>
        </w:rPr>
        <w:t>1 - Workflow Guide</w:t>
      </w:r>
      <w:r>
        <w:t xml:space="preserve">  —  Open this guide in your browser</w:t>
      </w:r>
    </w:p>
    <w:p w14:paraId="30B49E88" w14:textId="77777777" w:rsidR="004A27BC" w:rsidRDefault="00000000">
      <w:pPr>
        <w:pStyle w:val="ListParagraph"/>
        <w:numPr>
          <w:ilvl w:val="0"/>
          <w:numId w:val="2"/>
        </w:numPr>
        <w:spacing w:before="40" w:after="40"/>
      </w:pPr>
      <w:r>
        <w:rPr>
          <w:b/>
          <w:bCs/>
        </w:rPr>
        <w:t>2 - Data Import</w:t>
      </w:r>
      <w:r>
        <w:t xml:space="preserve">  —  Build overviews for fast display; spatial/spectral subset; Cross-Track Illumination Correction (CTIC)</w:t>
      </w:r>
    </w:p>
    <w:p w14:paraId="1C3293D6" w14:textId="77777777" w:rsidR="004A27BC" w:rsidRDefault="00000000">
      <w:pPr>
        <w:pStyle w:val="ListParagraph"/>
        <w:numPr>
          <w:ilvl w:val="0"/>
          <w:numId w:val="2"/>
        </w:numPr>
        <w:spacing w:before="40" w:after="40"/>
      </w:pPr>
      <w:r>
        <w:rPr>
          <w:b/>
          <w:bCs/>
        </w:rPr>
        <w:t>3 - Generate WoM Rasters</w:t>
      </w:r>
      <w:r>
        <w:t xml:space="preserve">  —  Generate WoM rasters and wavelength maps</w:t>
      </w:r>
    </w:p>
    <w:p w14:paraId="5B5E36B5" w14:textId="77777777" w:rsidR="004A27BC" w:rsidRDefault="00000000">
      <w:pPr>
        <w:pStyle w:val="ListParagraph"/>
        <w:numPr>
          <w:ilvl w:val="0"/>
          <w:numId w:val="2"/>
        </w:numPr>
        <w:spacing w:before="40" w:after="40"/>
      </w:pPr>
      <w:r>
        <w:rPr>
          <w:b/>
          <w:bCs/>
        </w:rPr>
        <w:t>4 - Decision Tree Classification</w:t>
      </w:r>
      <w:r>
        <w:t xml:space="preserve">  —  Classify minerals and physical properties</w:t>
      </w:r>
    </w:p>
    <w:p w14:paraId="48659FE9" w14:textId="77777777" w:rsidR="004A27BC" w:rsidRDefault="00000000">
      <w:pPr>
        <w:pStyle w:val="ListParagraph"/>
        <w:numPr>
          <w:ilvl w:val="0"/>
          <w:numId w:val="2"/>
        </w:numPr>
        <w:spacing w:before="40" w:after="40"/>
      </w:pPr>
      <w:r>
        <w:rPr>
          <w:b/>
          <w:bCs/>
        </w:rPr>
        <w:t>5 - SAM Classification</w:t>
      </w:r>
      <w:r>
        <w:t xml:space="preserve">  —  Spectral Angle Mapper classification</w:t>
      </w:r>
    </w:p>
    <w:p w14:paraId="7DB48588" w14:textId="77777777" w:rsidR="004A27BC" w:rsidRDefault="00000000">
      <w:pPr>
        <w:pStyle w:val="ListParagraph"/>
        <w:numPr>
          <w:ilvl w:val="0"/>
          <w:numId w:val="2"/>
        </w:numPr>
        <w:spacing w:before="40" w:after="40"/>
      </w:pPr>
      <w:r>
        <w:rPr>
          <w:b/>
          <w:bCs/>
        </w:rPr>
        <w:t>6 - Spectral Processing Tools</w:t>
      </w:r>
      <w:r>
        <w:t xml:space="preserve">  —  Log Residuals, PCA, filters, band maths, continuum removal, Savitzky-Golay, Histogram Equalisation, 2D Feature Space, GSWA Table 3 band ratios, Multi-Index RGB</w:t>
      </w:r>
    </w:p>
    <w:p w14:paraId="1173B516" w14:textId="77777777" w:rsidR="004A27BC" w:rsidRDefault="00000000">
      <w:pPr>
        <w:pStyle w:val="ListParagraph"/>
        <w:numPr>
          <w:ilvl w:val="0"/>
          <w:numId w:val="2"/>
        </w:numPr>
        <w:spacing w:before="40" w:after="40"/>
      </w:pPr>
      <w:r>
        <w:rPr>
          <w:b/>
          <w:bCs/>
        </w:rPr>
        <w:t>7 - Feature Extraction</w:t>
      </w:r>
      <w:r>
        <w:t xml:space="preserve">  —  One-click WoM + wavelength map + legend per absorption feature; includes FE-2108D (dry vegetation) and FE-2320D (amphibole/talc; EnMAP/EMIT recommended)</w:t>
      </w:r>
    </w:p>
    <w:p w14:paraId="1EF6B814" w14:textId="77777777" w:rsidR="004A27BC" w:rsidRDefault="00000000">
      <w:pPr>
        <w:pStyle w:val="ListParagraph"/>
        <w:numPr>
          <w:ilvl w:val="0"/>
          <w:numId w:val="2"/>
        </w:numPr>
        <w:spacing w:before="40" w:after="40"/>
      </w:pPr>
      <w:r>
        <w:rPr>
          <w:b/>
          <w:bCs/>
        </w:rPr>
        <w:t>9 - GSWA Mineral Map Indices</w:t>
      </w:r>
      <w:r>
        <w:t xml:space="preserve">  —  GSWA Report 261 Table 5 spectral indices (8 algorithms)</w:t>
      </w:r>
    </w:p>
    <w:p w14:paraId="2A001BB0" w14:textId="77777777" w:rsidR="004A27BC" w:rsidRDefault="00000000">
      <w:pPr>
        <w:pStyle w:val="ListParagraph"/>
        <w:numPr>
          <w:ilvl w:val="0"/>
          <w:numId w:val="2"/>
        </w:numPr>
        <w:spacing w:before="40" w:after="40"/>
      </w:pPr>
      <w:r>
        <w:rPr>
          <w:b/>
          <w:bCs/>
        </w:rPr>
        <w:t>8 - Gypsum &amp; Carbonate Indices</w:t>
      </w:r>
      <w:r>
        <w:t xml:space="preserve">  —  GY01 Gypsum Band-Depth Index (BD1750/BD2217/BD1944/GYP_CI); CA01 Carbonate Band-Depth Index (BD2315/BD2328/BD2342/CPI)</w:t>
      </w:r>
    </w:p>
    <w:p w14:paraId="7A009BBF" w14:textId="77777777" w:rsidR="004A27BC" w:rsidRDefault="00000000">
      <w:pPr>
        <w:pStyle w:val="ListParagraph"/>
        <w:numPr>
          <w:ilvl w:val="0"/>
          <w:numId w:val="2"/>
        </w:numPr>
        <w:spacing w:before="40" w:after="40"/>
      </w:pPr>
      <w:r>
        <w:rPr>
          <w:b/>
          <w:bCs/>
        </w:rPr>
        <w:t>10 - Convert Tools</w:t>
      </w:r>
      <w:r>
        <w:t xml:space="preserve">  —  Format conversion utilities</w:t>
      </w:r>
    </w:p>
    <w:p w14:paraId="0463EF58" w14:textId="77777777" w:rsidR="004A27BC" w:rsidRDefault="004A27BC">
      <w:pPr>
        <w:spacing w:after="160"/>
      </w:pPr>
    </w:p>
    <w:p w14:paraId="08E1A750" w14:textId="77777777" w:rsidR="004A27BC" w:rsidRDefault="00000000">
      <w:pPr>
        <w:pStyle w:val="Heading2"/>
      </w:pPr>
      <w:r>
        <w:t>Plugin Structure</w:t>
      </w:r>
    </w:p>
    <w:p w14:paraId="F0000001" w14:textId="77777777" w:rsidR="004A27BC" w:rsidRDefault="00000000">
      <w:pPr>
        <w:spacing w:before="160" w:after="40"/>
        <w:rPr>
          <w:b/>
          <w:bCs/>
        </w:rPr>
      </w:pPr>
      <w:r>
        <w:rPr>
          <w:b/>
          <w:bCs/>
        </w:rPr>
        <w:t>Workflow Guide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7B8FA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18C985" w14:textId="77777777" w:rsidR="004A27BC" w:rsidRDefault="00000000">
            <w:pPr>
              <w:spacing w:before="20" w:after="20"/>
            </w:pPr>
            <w:r>
              <w:rPr>
                <w:sz w:val="20"/>
                <w:szCs w:val="20"/>
              </w:rPr>
              <w:t>Step 1 - Open Workflow Guide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7BA0C" w14:textId="77777777" w:rsidR="004A27BC" w:rsidRDefault="00000000">
            <w:pPr>
              <w:spacing w:before="20" w:after="20"/>
            </w:pPr>
            <w:r>
              <w:rPr>
                <w:sz w:val="20"/>
                <w:szCs w:val="20"/>
              </w:rPr>
              <w:t>1 - Workflow Guide</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A94A2E" w14:textId="77777777" w:rsidR="004A27BC" w:rsidRDefault="00000000">
            <w:pPr>
              <w:spacing w:before="20" w:after="20"/>
            </w:pPr>
            <w:r>
              <w:rPr>
                <w:sz w:val="20"/>
                <w:szCs w:val="20"/>
              </w:rPr>
              <w:t>Open this guide in your browser</w:t>
            </w:r>
          </w:p>
        </w:tc>
      </w:tr>
    </w:tbl>
    <w:p w14:paraId="F0000002" w14:textId="77777777" w:rsidR="004A27BC" w:rsidRDefault="00000000">
      <w:pPr>
        <w:spacing w:before="160" w:after="40"/>
        <w:rPr>
          <w:b/>
          <w:bCs/>
        </w:rPr>
      </w:pPr>
      <w:r>
        <w:rPr>
          <w:b/>
          <w:bCs/>
        </w:rPr>
        <w:t>Data Import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4A00D4E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242798C" w14:textId="77777777" w:rsidR="004A27BC" w:rsidRDefault="00000000">
            <w:pPr>
              <w:spacing w:before="20" w:after="20"/>
            </w:pPr>
            <w:r>
              <w:rPr>
                <w:sz w:val="20"/>
                <w:szCs w:val="20"/>
              </w:rPr>
              <w:t>D01 - Build Overviews (Fast Display)</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B3DC74D"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13ADD6" w14:textId="77777777" w:rsidR="004A27BC" w:rsidRDefault="00000000">
            <w:pPr>
              <w:spacing w:before="20" w:after="20"/>
            </w:pPr>
            <w:r>
              <w:rPr>
                <w:sz w:val="20"/>
                <w:szCs w:val="20"/>
              </w:rPr>
              <w:t>Build GDAL overview pyramids for fast display</w:t>
            </w:r>
          </w:p>
        </w:tc>
      </w:tr>
      <w:tr w:rsidR="004A27BC" w14:paraId="5770760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4FDAF" w14:textId="77777777" w:rsidR="004A27BC" w:rsidRDefault="00000000">
            <w:pPr>
              <w:spacing w:before="20" w:after="20"/>
            </w:pPr>
            <w:r>
              <w:rPr>
                <w:sz w:val="20"/>
                <w:szCs w:val="20"/>
              </w:rPr>
              <w:t>D02 - Subset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B4F2E5"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7309B" w14:textId="77777777" w:rsidR="004A27BC" w:rsidRDefault="00000000">
            <w:pPr>
              <w:spacing w:before="20" w:after="20"/>
            </w:pPr>
            <w:r>
              <w:rPr>
                <w:sz w:val="20"/>
                <w:szCs w:val="20"/>
              </w:rPr>
              <w:t>Extract a spatial and/or spectral subset</w:t>
            </w:r>
          </w:p>
        </w:tc>
      </w:tr>
      <w:tr w:rsidR="004A27BC" w14:paraId="386034C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B09D579" w14:textId="77777777" w:rsidR="004A27BC" w:rsidRDefault="00000000">
            <w:pPr>
              <w:spacing w:before="20" w:after="20"/>
            </w:pPr>
            <w:r>
              <w:rPr>
                <w:sz w:val="20"/>
                <w:szCs w:val="20"/>
              </w:rPr>
              <w:t>CTIC (Cross-Track Illumination Correction)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4F5620" w14:textId="77777777" w:rsidR="004A27BC" w:rsidRDefault="00000000">
            <w:pPr>
              <w:spacing w:before="20" w:after="20"/>
            </w:pPr>
            <w:r>
              <w:rPr>
                <w:sz w:val="20"/>
                <w:szCs w:val="20"/>
              </w:rPr>
              <w:t>2 - Data Import</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7FB4B" w14:textId="77777777" w:rsidR="004A27BC" w:rsidRDefault="00000000">
            <w:pPr>
              <w:spacing w:before="20" w:after="20"/>
            </w:pPr>
            <w:r>
              <w:rPr>
                <w:sz w:val="20"/>
                <w:szCs w:val="20"/>
              </w:rPr>
              <w:t>Removes cross-track brightness gradients band-by-band using column median + polynomial trend fit. Mandatory pre-processing before FE tools for spaceborne imagery (PRISMA, EnMAP, EMIT). ENVI CTIC equivalent.</w:t>
            </w:r>
          </w:p>
        </w:tc>
      </w:tr>
    </w:tbl>
    <w:p w14:paraId="F0000003" w14:textId="77777777" w:rsidR="004A27BC" w:rsidRDefault="00000000">
      <w:pPr>
        <w:spacing w:before="160" w:after="40"/>
        <w:rPr>
          <w:b/>
          <w:bCs/>
        </w:rPr>
      </w:pPr>
      <w:r>
        <w:rPr>
          <w:b/>
          <w:bCs/>
        </w:rPr>
        <w:t>Wavelength of Minimum &amp; Mapping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11FD525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6E0FCB" w14:textId="77777777" w:rsidR="004A27BC" w:rsidRDefault="00000000">
            <w:pPr>
              <w:spacing w:before="20" w:after="20"/>
            </w:pPr>
            <w:r>
              <w:rPr>
                <w:sz w:val="20"/>
                <w:szCs w:val="20"/>
              </w:rPr>
              <w:t>Step 2a - Generate All Three WoM Rasters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9609943"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9E49A39" w14:textId="77777777" w:rsidR="004A27BC" w:rsidRDefault="00000000">
            <w:pPr>
              <w:spacing w:before="20" w:after="20"/>
            </w:pPr>
            <w:r>
              <w:rPr>
                <w:sz w:val="20"/>
                <w:szCs w:val="20"/>
              </w:rPr>
              <w:t>Generate WoM-A, WoM-B and WoM-C in one step</w:t>
            </w:r>
          </w:p>
        </w:tc>
      </w:tr>
      <w:tr w:rsidR="004A27BC" w14:paraId="024B2E5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4D11C6" w14:textId="77777777" w:rsidR="004A27BC" w:rsidRDefault="00000000">
            <w:pPr>
              <w:spacing w:before="20" w:after="20"/>
            </w:pPr>
            <w:r>
              <w:rPr>
                <w:sz w:val="20"/>
                <w:szCs w:val="20"/>
              </w:rPr>
              <w:t>Step 2a - Generate WoM-A (750–1300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FB2EC"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FC0FB" w14:textId="77777777" w:rsidR="004A27BC" w:rsidRDefault="00000000">
            <w:pPr>
              <w:spacing w:before="20" w:after="20"/>
            </w:pPr>
            <w:r>
              <w:rPr>
                <w:sz w:val="20"/>
                <w:szCs w:val="20"/>
              </w:rPr>
              <w:t>Generate WoM-A individually</w:t>
            </w:r>
          </w:p>
        </w:tc>
      </w:tr>
      <w:tr w:rsidR="004A27BC" w14:paraId="3930861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3D41DB" w14:textId="77777777" w:rsidR="004A27BC" w:rsidRDefault="00000000">
            <w:pPr>
              <w:spacing w:before="20" w:after="20"/>
            </w:pPr>
            <w:r>
              <w:rPr>
                <w:sz w:val="20"/>
                <w:szCs w:val="20"/>
              </w:rPr>
              <w:t>Step 2a - Generate WoM-B (1850–2100 nm)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E143345"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FFBE33" w14:textId="77777777" w:rsidR="004A27BC" w:rsidRDefault="00000000">
            <w:pPr>
              <w:spacing w:before="20" w:after="20"/>
            </w:pPr>
            <w:r>
              <w:rPr>
                <w:sz w:val="20"/>
                <w:szCs w:val="20"/>
              </w:rPr>
              <w:t>Generate WoM-B individually</w:t>
            </w:r>
          </w:p>
        </w:tc>
      </w:tr>
      <w:tr w:rsidR="004A27BC" w14:paraId="79658AE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94F8D9" w14:textId="77777777" w:rsidR="004A27BC" w:rsidRDefault="00000000">
            <w:pPr>
              <w:spacing w:before="20" w:after="20"/>
            </w:pPr>
            <w:r>
              <w:rPr>
                <w:sz w:val="20"/>
                <w:szCs w:val="20"/>
              </w:rPr>
              <w:t>Step 2a - Generate WoM-C (2100–2400 nm)</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B642B"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DE761A" w14:textId="77777777" w:rsidR="004A27BC" w:rsidRDefault="00000000">
            <w:pPr>
              <w:spacing w:before="20" w:after="20"/>
            </w:pPr>
            <w:r>
              <w:rPr>
                <w:sz w:val="20"/>
                <w:szCs w:val="20"/>
              </w:rPr>
              <w:t>Generate WoM-C individually</w:t>
            </w:r>
          </w:p>
        </w:tc>
      </w:tr>
      <w:tr w:rsidR="004A27BC" w14:paraId="5A8A62C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8F8AE0" w14:textId="77777777" w:rsidR="004A27BC" w:rsidRDefault="00000000">
            <w:pPr>
              <w:spacing w:before="20" w:after="20"/>
            </w:pPr>
            <w:r>
              <w:rPr>
                <w:sz w:val="20"/>
                <w:szCs w:val="20"/>
              </w:rPr>
              <w:t>Step 2b - Wavelength of Minimum (custom)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CF990D"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2F7437" w14:textId="77777777" w:rsidR="004A27BC" w:rsidRDefault="00000000">
            <w:pPr>
              <w:spacing w:before="20" w:after="20"/>
            </w:pPr>
            <w:r>
              <w:rPr>
                <w:sz w:val="20"/>
                <w:szCs w:val="20"/>
              </w:rPr>
              <w:t>Extract absorption features for any range</w:t>
            </w:r>
          </w:p>
        </w:tc>
      </w:tr>
      <w:tr w:rsidR="004A27BC" w14:paraId="36826B3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FC75CA" w14:textId="77777777" w:rsidR="004A27BC" w:rsidRDefault="00000000">
            <w:pPr>
              <w:spacing w:before="20" w:after="20"/>
            </w:pPr>
            <w:r>
              <w:rPr>
                <w:sz w:val="20"/>
                <w:szCs w:val="20"/>
              </w:rPr>
              <w:t>Step 2c - Wavelength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3F85C6" w14:textId="77777777" w:rsidR="004A27BC" w:rsidRDefault="00000000">
            <w:pPr>
              <w:spacing w:before="20" w:after="20"/>
            </w:pPr>
            <w:r>
              <w:rPr>
                <w:sz w:val="20"/>
                <w:szCs w:val="20"/>
              </w:rPr>
              <w:t>3 - Generate WoM Rasters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FBCA07" w14:textId="77777777" w:rsidR="004A27BC" w:rsidRDefault="00000000">
            <w:pPr>
              <w:spacing w:before="20" w:after="20"/>
            </w:pPr>
            <w:r>
              <w:rPr>
                <w:sz w:val="20"/>
                <w:szCs w:val="20"/>
              </w:rPr>
              <w:t>Create RGB visualisation from WoM output</w:t>
            </w:r>
          </w:p>
        </w:tc>
      </w:tr>
    </w:tbl>
    <w:p w14:paraId="F0000004" w14:textId="77777777" w:rsidR="004A27BC" w:rsidRDefault="00000000">
      <w:pPr>
        <w:spacing w:before="160" w:after="40"/>
        <w:rPr>
          <w:b/>
          <w:bCs/>
        </w:rPr>
      </w:pPr>
      <w:r>
        <w:rPr>
          <w:b/>
          <w:bCs/>
        </w:rPr>
        <w:t>Decision Tree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0338074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584D23" w14:textId="77777777" w:rsidR="004A27BC" w:rsidRDefault="00000000">
            <w:pPr>
              <w:spacing w:before="20" w:after="20"/>
            </w:pPr>
            <w:r>
              <w:rPr>
                <w:sz w:val="20"/>
                <w:szCs w:val="20"/>
              </w:rPr>
              <w:t>DT Mineral 2100–2400</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9412FB"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DA8E3CC" w14:textId="77777777" w:rsidR="004A27BC" w:rsidRDefault="00000000">
            <w:pPr>
              <w:spacing w:before="20" w:after="20"/>
            </w:pPr>
            <w:r>
              <w:rPr>
                <w:sz w:val="20"/>
                <w:szCs w:val="20"/>
              </w:rPr>
              <w:t>Classify minerals in 2100–2400 nm range</w:t>
            </w:r>
          </w:p>
        </w:tc>
      </w:tr>
      <w:tr w:rsidR="004A27BC" w14:paraId="6F4EDA5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C773B" w14:textId="77777777" w:rsidR="004A27BC" w:rsidRDefault="00000000">
            <w:pPr>
              <w:spacing w:before="20" w:after="20"/>
            </w:pPr>
            <w:r>
              <w:rPr>
                <w:sz w:val="20"/>
                <w:szCs w:val="20"/>
              </w:rPr>
              <w:t>DT Albedo</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F6C1A5"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6F8BB1" w14:textId="77777777" w:rsidR="004A27BC" w:rsidRDefault="00000000">
            <w:pPr>
              <w:spacing w:before="20" w:after="20"/>
            </w:pPr>
            <w:r>
              <w:rPr>
                <w:sz w:val="20"/>
                <w:szCs w:val="20"/>
              </w:rPr>
              <w:t>Classify brightness per pixel</w:t>
            </w:r>
          </w:p>
        </w:tc>
      </w:tr>
      <w:tr w:rsidR="004A27BC" w14:paraId="4656F341"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F1B4207" w14:textId="77777777" w:rsidR="004A27BC" w:rsidRDefault="00000000">
            <w:pPr>
              <w:spacing w:before="20" w:after="20"/>
            </w:pPr>
            <w:r>
              <w:rPr>
                <w:sz w:val="20"/>
                <w:szCs w:val="20"/>
              </w:rPr>
              <w:t>DT Fedrop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C0DB4A"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A96A11" w14:textId="77777777" w:rsidR="004A27BC" w:rsidRDefault="00000000">
            <w:pPr>
              <w:spacing w:before="20" w:after="20"/>
            </w:pPr>
            <w:r>
              <w:rPr>
                <w:sz w:val="20"/>
                <w:szCs w:val="20"/>
              </w:rPr>
              <w:t>Classify iron drop intensity</w:t>
            </w:r>
          </w:p>
        </w:tc>
      </w:tr>
      <w:tr w:rsidR="004A27BC" w14:paraId="495F875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BEDFBB" w14:textId="77777777" w:rsidR="004A27BC" w:rsidRDefault="00000000">
            <w:pPr>
              <w:spacing w:before="20" w:after="20"/>
            </w:pPr>
            <w:r>
              <w:rPr>
                <w:sz w:val="20"/>
                <w:szCs w:val="20"/>
              </w:rPr>
              <w:lastRenderedPageBreak/>
              <w:t>DT Illcryst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99B79E"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25E217" w14:textId="77777777" w:rsidR="004A27BC" w:rsidRDefault="00000000">
            <w:pPr>
              <w:spacing w:before="20" w:after="20"/>
            </w:pPr>
            <w:r>
              <w:rPr>
                <w:sz w:val="20"/>
                <w:szCs w:val="20"/>
              </w:rPr>
              <w:t>Classify illite crystallinity</w:t>
            </w:r>
          </w:p>
        </w:tc>
      </w:tr>
      <w:tr w:rsidR="004A27BC" w14:paraId="6D9504E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0D6E4BF" w14:textId="77777777" w:rsidR="004A27BC" w:rsidRDefault="00000000">
            <w:pPr>
              <w:spacing w:before="20" w:after="20"/>
            </w:pPr>
            <w:r>
              <w:rPr>
                <w:sz w:val="20"/>
                <w:szCs w:val="20"/>
              </w:rPr>
              <w:t>DT Ill-Kaol</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1267AC"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202E18" w14:textId="77777777" w:rsidR="004A27BC" w:rsidRDefault="00000000">
            <w:pPr>
              <w:spacing w:before="20" w:after="20"/>
            </w:pPr>
            <w:r>
              <w:rPr>
                <w:sz w:val="20"/>
                <w:szCs w:val="20"/>
              </w:rPr>
              <w:t>Classify illite vs kaolinite ratio</w:t>
            </w:r>
          </w:p>
        </w:tc>
      </w:tr>
      <w:tr w:rsidR="004A27BC" w14:paraId="3D8AEBD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E9852F" w14:textId="77777777" w:rsidR="004A27BC" w:rsidRDefault="00000000">
            <w:pPr>
              <w:spacing w:before="20" w:after="20"/>
            </w:pPr>
            <w:r>
              <w:rPr>
                <w:sz w:val="20"/>
                <w:szCs w:val="20"/>
              </w:rPr>
              <w:t>DT Kaol-Cryst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A72296"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E6850D" w14:textId="77777777" w:rsidR="004A27BC" w:rsidRDefault="00000000">
            <w:pPr>
              <w:spacing w:before="20" w:after="20"/>
            </w:pPr>
            <w:r>
              <w:rPr>
                <w:sz w:val="20"/>
                <w:szCs w:val="20"/>
              </w:rPr>
              <w:t>Classify kaolinite crystallinity using 2162/2206 nm depth ratio</w:t>
            </w:r>
          </w:p>
        </w:tc>
      </w:tr>
      <w:tr w:rsidR="004A27BC" w14:paraId="1521177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585505B" w14:textId="77777777" w:rsidR="004A27BC" w:rsidRDefault="00000000">
            <w:pPr>
              <w:spacing w:before="20" w:after="20"/>
            </w:pPr>
            <w:r>
              <w:rPr>
                <w:sz w:val="20"/>
                <w:szCs w:val="20"/>
              </w:rPr>
              <w:t>DT Dick-Kaol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6879B8"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1124655" w14:textId="77777777" w:rsidR="004A27BC" w:rsidRDefault="00000000">
            <w:pPr>
              <w:spacing w:before="20" w:after="20"/>
            </w:pPr>
            <w:r>
              <w:rPr>
                <w:sz w:val="20"/>
                <w:szCs w:val="20"/>
              </w:rPr>
              <w:t>Classify dickite vs kaolinite using 2162/2178 nm shoulder wavelength</w:t>
            </w:r>
          </w:p>
        </w:tc>
      </w:tr>
      <w:tr w:rsidR="004A27BC" w14:paraId="5541832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8D782F" w14:textId="77777777" w:rsidR="004A27BC" w:rsidRDefault="00000000">
            <w:pPr>
              <w:spacing w:before="20" w:after="20"/>
            </w:pPr>
            <w:r>
              <w:rPr>
                <w:sz w:val="20"/>
                <w:szCs w:val="20"/>
              </w:rPr>
              <w:t>DT Kandite Group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488203"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B065E3" w14:textId="77777777" w:rsidR="004A27BC" w:rsidRDefault="00000000">
            <w:pPr>
              <w:spacing w:before="20" w:after="20"/>
            </w:pPr>
            <w:r>
              <w:rPr>
                <w:sz w:val="20"/>
                <w:szCs w:val="20"/>
              </w:rPr>
              <w:t>Classify all five kandite group minerals (kaolinite, dickite, nacrite, halloysite, metahalloysite)</w:t>
            </w:r>
          </w:p>
        </w:tc>
      </w:tr>
      <w:tr w:rsidR="004A27BC" w14:paraId="4A7A659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51C9F5" w14:textId="77777777" w:rsidR="004A27BC" w:rsidRDefault="00000000">
            <w:pPr>
              <w:spacing w:before="20" w:after="20"/>
            </w:pPr>
            <w:r>
              <w:rPr>
                <w:sz w:val="20"/>
                <w:szCs w:val="20"/>
              </w:rPr>
              <w:t>DT Pyrophyllite Classification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5BDA4D4"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693746" w14:textId="77777777" w:rsidR="004A27BC" w:rsidRDefault="00000000">
            <w:pPr>
              <w:spacing w:before="20" w:after="20"/>
            </w:pPr>
            <w:r>
              <w:rPr>
                <w:sz w:val="20"/>
                <w:szCs w:val="20"/>
              </w:rPr>
              <w:t>Classify pyrophyllite using 2066 nm doublet and 1396 nm OH feature</w:t>
            </w:r>
          </w:p>
        </w:tc>
      </w:tr>
      <w:tr w:rsidR="004A27BC" w14:paraId="3684496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98915F" w14:textId="77777777" w:rsidR="004A27BC" w:rsidRDefault="00000000">
            <w:pPr>
              <w:spacing w:before="20" w:after="20"/>
            </w:pPr>
            <w:r>
              <w:rPr>
                <w:sz w:val="20"/>
                <w:szCs w:val="20"/>
              </w:rPr>
              <w:t>DT Sulphate Group</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0DCDD6"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9E9343" w14:textId="77777777" w:rsidR="004A27BC" w:rsidRDefault="00000000">
            <w:pPr>
              <w:spacing w:before="20" w:after="20"/>
            </w:pPr>
            <w:r>
              <w:rPr>
                <w:sz w:val="20"/>
                <w:szCs w:val="20"/>
              </w:rPr>
              <w:t>Classify alunite, jarosite and gypsum from sulphate OH/H₂O features (GMEX)</w:t>
            </w:r>
          </w:p>
        </w:tc>
      </w:tr>
      <w:tr w:rsidR="004A27BC" w14:paraId="0A41006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FFF87D" w14:textId="77777777" w:rsidR="004A27BC" w:rsidRDefault="00000000">
            <w:pPr>
              <w:spacing w:before="20" w:after="20"/>
            </w:pPr>
            <w:r>
              <w:rPr>
                <w:sz w:val="20"/>
                <w:szCs w:val="20"/>
              </w:rPr>
              <w:t>DT Mineral Map</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EC9C9D" w14:textId="77777777" w:rsidR="004A27BC" w:rsidRDefault="00000000">
            <w:pPr>
              <w:spacing w:before="20" w:after="20"/>
            </w:pPr>
            <w:r>
              <w:rPr>
                <w:sz w:val="20"/>
                <w:szCs w:val="20"/>
              </w:rPr>
              <w:t>4 - Decision Tree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11EA3" w14:textId="77777777" w:rsidR="004A27BC" w:rsidRDefault="00000000">
            <w:pPr>
              <w:spacing w:before="20" w:after="20"/>
            </w:pPr>
            <w:r>
              <w:rPr>
                <w:sz w:val="20"/>
                <w:szCs w:val="20"/>
              </w:rPr>
              <w:t>17-class mineral map from WoM-B + WoM-C</w:t>
            </w:r>
          </w:p>
        </w:tc>
      </w:tr>
    </w:tbl>
    <w:p w14:paraId="F0000005" w14:textId="77777777" w:rsidR="004A27BC" w:rsidRDefault="00000000">
      <w:pPr>
        <w:spacing w:before="160" w:after="40"/>
        <w:rPr>
          <w:b/>
          <w:bCs/>
        </w:rPr>
      </w:pPr>
      <w:r>
        <w:rPr>
          <w:b/>
          <w:bCs/>
        </w:rPr>
        <w:t>SAM Classification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42F8311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B910D5" w14:textId="77777777" w:rsidR="004A27BC" w:rsidRDefault="00000000">
            <w:pPr>
              <w:spacing w:before="20" w:after="20"/>
            </w:pPr>
            <w:r>
              <w:rPr>
                <w:sz w:val="20"/>
                <w:szCs w:val="20"/>
              </w:rPr>
              <w:t>Spectral Angle Mapper (SAM)</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C7BC08" w14:textId="77777777" w:rsidR="004A27BC" w:rsidRDefault="00000000">
            <w:pPr>
              <w:spacing w:before="20" w:after="20"/>
            </w:pPr>
            <w:r>
              <w:rPr>
                <w:sz w:val="20"/>
                <w:szCs w:val="20"/>
              </w:rPr>
              <w:t>5 - SAM Classification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185541A" w14:textId="77777777" w:rsidR="004A27BC" w:rsidRDefault="00000000">
            <w:pPr>
              <w:spacing w:before="20" w:after="20"/>
            </w:pPr>
            <w:r>
              <w:rPr>
                <w:sz w:val="20"/>
                <w:szCs w:val="20"/>
              </w:rPr>
              <w:t>Classify pixels against a spectral library</w:t>
            </w:r>
          </w:p>
        </w:tc>
      </w:tr>
    </w:tbl>
    <w:p w14:paraId="F0000006" w14:textId="77777777" w:rsidR="004A27BC" w:rsidRDefault="00000000">
      <w:pPr>
        <w:spacing w:before="160" w:after="40"/>
        <w:rPr>
          <w:b/>
          <w:bCs/>
        </w:rPr>
      </w:pPr>
      <w:r>
        <w:rPr>
          <w:b/>
          <w:bCs/>
        </w:rPr>
        <w:t>Spectral Processing</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4B092DA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7F989E" w14:textId="77777777" w:rsidR="004A27BC" w:rsidRDefault="00000000">
            <w:pPr>
              <w:spacing w:before="20" w:after="20"/>
            </w:pPr>
            <w:r>
              <w:rPr>
                <w:sz w:val="20"/>
                <w:szCs w:val="20"/>
              </w:rPr>
              <w:t>Convex Hull Removal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0EC2C3"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5272C1" w14:textId="77777777" w:rsidR="004A27BC" w:rsidRDefault="00000000">
            <w:pPr>
              <w:spacing w:before="20" w:after="20"/>
            </w:pPr>
            <w:r>
              <w:rPr>
                <w:sz w:val="20"/>
                <w:szCs w:val="20"/>
              </w:rPr>
              <w:t>Continuum removal using convex hull fitting</w:t>
            </w:r>
          </w:p>
        </w:tc>
      </w:tr>
      <w:tr w:rsidR="004A27BC" w14:paraId="20258C77"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A285952" w14:textId="77777777" w:rsidR="004A27BC" w:rsidRDefault="00000000">
            <w:pPr>
              <w:spacing w:before="20" w:after="20"/>
            </w:pPr>
            <w:r>
              <w:rPr>
                <w:sz w:val="20"/>
                <w:szCs w:val="20"/>
              </w:rPr>
              <w:t>Band Ratio</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F784D8"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AB01515" w14:textId="77777777" w:rsidR="004A27BC" w:rsidRDefault="00000000">
            <w:pPr>
              <w:spacing w:before="20" w:after="20"/>
            </w:pPr>
            <w:r>
              <w:rPr>
                <w:sz w:val="20"/>
                <w:szCs w:val="20"/>
              </w:rPr>
              <w:t>Single-band ratio by wavelength</w:t>
            </w:r>
          </w:p>
        </w:tc>
      </w:tr>
      <w:tr w:rsidR="004A27BC" w14:paraId="23DBF92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8A6FCB" w14:textId="77777777" w:rsidR="004A27BC" w:rsidRDefault="00000000">
            <w:pPr>
              <w:spacing w:before="20" w:after="20"/>
            </w:pPr>
            <w:r>
              <w:rPr>
                <w:sz w:val="20"/>
                <w:szCs w:val="20"/>
              </w:rPr>
              <w:t>Band Ratios (Sequential)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EFB249"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9777CE" w14:textId="77777777" w:rsidR="004A27BC" w:rsidRDefault="00000000">
            <w:pPr>
              <w:spacing w:before="20" w:after="20"/>
            </w:pPr>
            <w:r>
              <w:rPr>
                <w:sz w:val="20"/>
                <w:szCs w:val="20"/>
              </w:rPr>
              <w:t>All-band sequential ratios with delta</w:t>
            </w:r>
          </w:p>
        </w:tc>
      </w:tr>
      <w:tr w:rsidR="004A27BC" w14:paraId="4DEE43E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F1DC14" w14:textId="77777777" w:rsidR="004A27BC" w:rsidRDefault="00000000">
            <w:pPr>
              <w:spacing w:before="20" w:after="20"/>
            </w:pPr>
            <w:r>
              <w:rPr>
                <w:sz w:val="20"/>
                <w:szCs w:val="20"/>
              </w:rPr>
              <w:t>Band Depths</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94CABA"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3204C8" w14:textId="77777777" w:rsidR="004A27BC" w:rsidRDefault="00000000">
            <w:pPr>
              <w:spacing w:before="20" w:after="20"/>
            </w:pPr>
            <w:r>
              <w:rPr>
                <w:sz w:val="20"/>
                <w:szCs w:val="20"/>
              </w:rPr>
              <w:t>Per-band absorption feature depths</w:t>
            </w:r>
          </w:p>
        </w:tc>
      </w:tr>
      <w:tr w:rsidR="004A27BC" w14:paraId="263772A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AEB7CC" w14:textId="77777777" w:rsidR="004A27BC" w:rsidRDefault="00000000">
            <w:pPr>
              <w:spacing w:before="20" w:after="20"/>
            </w:pPr>
            <w:r>
              <w:rPr>
                <w:sz w:val="20"/>
                <w:szCs w:val="20"/>
              </w:rPr>
              <w:t>Band Math</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CDFBA0"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3B2642" w14:textId="77777777" w:rsidR="004A27BC" w:rsidRDefault="00000000">
            <w:pPr>
              <w:spacing w:before="20" w:after="20"/>
            </w:pPr>
            <w:r>
              <w:rPr>
                <w:sz w:val="20"/>
                <w:szCs w:val="20"/>
              </w:rPr>
              <w:t>NumPy expression over image bands</w:t>
            </w:r>
          </w:p>
        </w:tc>
      </w:tr>
      <w:tr w:rsidR="004A27BC" w14:paraId="7473DF58"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35CE0D" w14:textId="77777777" w:rsidR="004A27BC" w:rsidRDefault="00000000">
            <w:pPr>
              <w:spacing w:before="20" w:after="20"/>
            </w:pPr>
            <w:r>
              <w:rPr>
                <w:sz w:val="20"/>
                <w:szCs w:val="20"/>
              </w:rPr>
              <w:t>Spectra Math</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2EA5B6"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97FA8E" w14:textId="77777777" w:rsidR="004A27BC" w:rsidRDefault="00000000">
            <w:pPr>
              <w:spacing w:before="20" w:after="20"/>
            </w:pPr>
            <w:r>
              <w:rPr>
                <w:sz w:val="20"/>
                <w:szCs w:val="20"/>
              </w:rPr>
              <w:t>Per-pixel spectral expression</w:t>
            </w:r>
          </w:p>
        </w:tc>
      </w:tr>
      <w:tr w:rsidR="004A27BC" w14:paraId="287806F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4C27EF" w14:textId="77777777" w:rsidR="004A27BC" w:rsidRDefault="00000000">
            <w:pPr>
              <w:spacing w:before="20" w:after="20"/>
            </w:pPr>
            <w:r>
              <w:rPr>
                <w:sz w:val="20"/>
                <w:szCs w:val="20"/>
              </w:rPr>
              <w:t>Log Residuals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A4C422"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050AB1" w14:textId="77777777" w:rsidR="004A27BC" w:rsidRDefault="00000000">
            <w:pPr>
              <w:spacing w:before="20" w:after="20"/>
            </w:pPr>
            <w:r>
              <w:rPr>
                <w:sz w:val="20"/>
                <w:szCs w:val="20"/>
              </w:rPr>
              <w:t>Log Residuals / Kwik Residuals normalisation</w:t>
            </w:r>
          </w:p>
        </w:tc>
      </w:tr>
      <w:tr w:rsidR="004A27BC" w14:paraId="51E061B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FAEE87A" w14:textId="77777777" w:rsidR="004A27BC" w:rsidRDefault="00000000">
            <w:pPr>
              <w:spacing w:before="20" w:after="20"/>
            </w:pPr>
            <w:r>
              <w:rPr>
                <w:sz w:val="20"/>
                <w:szCs w:val="20"/>
              </w:rPr>
              <w:t>PCA — Forward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194825"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F17348" w14:textId="77777777" w:rsidR="004A27BC" w:rsidRDefault="00000000">
            <w:pPr>
              <w:spacing w:before="20" w:after="20"/>
            </w:pPr>
            <w:r>
              <w:rPr>
                <w:sz w:val="20"/>
                <w:szCs w:val="20"/>
              </w:rPr>
              <w:t>SVD-based PCA; outputs PC score image + .pca_stats file</w:t>
            </w:r>
          </w:p>
        </w:tc>
      </w:tr>
      <w:tr w:rsidR="004A27BC" w14:paraId="550FF02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111A59" w14:textId="77777777" w:rsidR="004A27BC" w:rsidRDefault="00000000">
            <w:pPr>
              <w:spacing w:before="20" w:after="20"/>
            </w:pPr>
            <w:r>
              <w:rPr>
                <w:sz w:val="20"/>
                <w:szCs w:val="20"/>
              </w:rPr>
              <w:t>Linear Filter (3×3 Convolution)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2C87A6"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5CB170" w14:textId="77777777" w:rsidR="004A27BC" w:rsidRDefault="00000000">
            <w:pPr>
              <w:spacing w:before="20" w:after="20"/>
            </w:pPr>
            <w:r>
              <w:rPr>
                <w:sz w:val="20"/>
                <w:szCs w:val="20"/>
              </w:rPr>
              <w:t>3×3 spatial convolution filter with presets and custom kernel</w:t>
            </w:r>
          </w:p>
        </w:tc>
      </w:tr>
      <w:tr w:rsidR="004A27BC" w14:paraId="0D1CE7DE"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F7BDEAE" w14:textId="77777777" w:rsidR="004A27BC" w:rsidRDefault="00000000">
            <w:pPr>
              <w:spacing w:before="20" w:after="20"/>
            </w:pPr>
            <w:r>
              <w:rPr>
                <w:sz w:val="20"/>
                <w:szCs w:val="20"/>
              </w:rPr>
              <w:t>3D Median / Mean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E1A97FF"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D45E2DC" w14:textId="77777777" w:rsidR="004A27BC" w:rsidRDefault="00000000">
            <w:pPr>
              <w:spacing w:before="20" w:after="20"/>
            </w:pPr>
            <w:r>
              <w:rPr>
                <w:sz w:val="20"/>
                <w:szCs w:val="20"/>
              </w:rPr>
              <w:t>3D spatial-spectral median or mean denoising filter</w:t>
            </w:r>
          </w:p>
        </w:tc>
      </w:tr>
      <w:tr w:rsidR="004A27BC" w14:paraId="41007EB6"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7F03D" w14:textId="77777777" w:rsidR="004A27BC" w:rsidRDefault="00000000">
            <w:pPr>
              <w:spacing w:before="20" w:after="20"/>
            </w:pPr>
            <w:r>
              <w:rPr>
                <w:sz w:val="20"/>
                <w:szCs w:val="20"/>
              </w:rPr>
              <w:t>E09 - Zonal Statistics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C81DAA"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26E3DD" w14:textId="77777777" w:rsidR="004A27BC" w:rsidRDefault="00000000">
            <w:pPr>
              <w:spacing w:before="20" w:after="20"/>
            </w:pPr>
            <w:r>
              <w:rPr>
                <w:sz w:val="20"/>
                <w:szCs w:val="20"/>
              </w:rPr>
              <w:t>Per-zone per-band statistics written to .txt files</w:t>
            </w:r>
          </w:p>
        </w:tc>
      </w:tr>
      <w:tr w:rsidR="004A27BC" w14:paraId="45BE0A6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DD58989" w14:textId="77777777" w:rsidR="004A27BC" w:rsidRDefault="00000000">
            <w:pPr>
              <w:spacing w:before="20" w:after="20"/>
            </w:pPr>
            <w:r>
              <w:rPr>
                <w:sz w:val="20"/>
                <w:szCs w:val="20"/>
              </w:rPr>
              <w:lastRenderedPageBreak/>
              <w:t>Savitzky-Golay Spectral Filter</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0A456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156B30" w14:textId="77777777" w:rsidR="004A27BC" w:rsidRDefault="00000000">
            <w:pPr>
              <w:spacing w:before="20" w:after="20"/>
            </w:pPr>
            <w:r>
              <w:rPr>
                <w:sz w:val="20"/>
                <w:szCs w:val="20"/>
              </w:rPr>
              <w:t>Per-pixel spectral smoothing using SG filter (scipy). Window=7 bands, poly=2 recommended for PRISMA. Spectrally smooths each pixel independently; preserves absorption feature shape while reducing band-to-band noise.</w:t>
            </w:r>
          </w:p>
        </w:tc>
      </w:tr>
      <w:tr w:rsidR="004A27BC" w14:paraId="298C0CF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A29FFC" w14:textId="77777777" w:rsidR="004A27BC" w:rsidRDefault="00000000">
            <w:pPr>
              <w:spacing w:before="20" w:after="20"/>
            </w:pPr>
            <w:r>
              <w:rPr>
                <w:sz w:val="20"/>
                <w:szCs w:val="20"/>
              </w:rPr>
              <w:t>GSWA Table 3 Band Ratio Basic Products</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E05CB7"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51ADFA" w14:textId="77777777" w:rsidR="004A27BC" w:rsidRDefault="00000000">
            <w:pPr>
              <w:spacing w:before="20" w:after="20"/>
            </w:pPr>
            <w:r>
              <w:rPr>
                <w:sz w:val="20"/>
                <w:szCs w:val="20"/>
              </w:rPr>
              <w:t>Five band ratio products: 2160D, 2200D, 2250D, 2250D/2200D ratio, Mineral Groups RGB. Faster than polynomial fit; suitable for reconnaissance and training.</w:t>
            </w:r>
          </w:p>
        </w:tc>
      </w:tr>
      <w:tr w:rsidR="004A27BC" w14:paraId="6788DA1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DA1B98" w14:textId="77777777" w:rsidR="004A27BC" w:rsidRDefault="00000000">
            <w:pPr>
              <w:spacing w:before="20" w:after="20"/>
            </w:pPr>
            <w:r>
              <w:rPr>
                <w:sz w:val="20"/>
                <w:szCs w:val="20"/>
              </w:rPr>
              <w:t>Histogram Equalisation</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619B71"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951663" w14:textId="77777777" w:rsidR="004A27BC" w:rsidRDefault="00000000">
            <w:pPr>
              <w:spacing w:before="20" w:after="20"/>
            </w:pPr>
            <w:r>
              <w:rPr>
                <w:sz w:val="20"/>
                <w:szCs w:val="20"/>
              </w:rPr>
              <w:t>Converts any single-band raster to uniform distribution (0–1). Display only — not suitable for quantitative analysis.</w:t>
            </w:r>
          </w:p>
        </w:tc>
      </w:tr>
      <w:tr w:rsidR="004A27BC" w14:paraId="6981E95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235D3B" w14:textId="77777777" w:rsidR="004A27BC" w:rsidRDefault="00000000">
            <w:pPr>
              <w:spacing w:before="20" w:after="20"/>
            </w:pPr>
            <w:r>
              <w:rPr>
                <w:sz w:val="20"/>
                <w:szCs w:val="20"/>
              </w:rPr>
              <w:t>2D Feature Space (Scatter Plot)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BC4EBD"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258C3E" w14:textId="77777777" w:rsidR="004A27BC" w:rsidRDefault="00000000">
            <w:pPr>
              <w:spacing w:before="20" w:after="20"/>
            </w:pPr>
            <w:r>
              <w:rPr>
                <w:sz w:val="20"/>
                <w:szCs w:val="20"/>
              </w:rPr>
              <w:t>Interactive HTML scatter plot of two rasters; derive scene-specific mineral cluster thresholds (e.g. 2160D vs 2200D → kaolinite/white-mica cut).</w:t>
            </w:r>
          </w:p>
        </w:tc>
      </w:tr>
      <w:tr w:rsidR="004A27BC" w14:paraId="10D9BF6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E24929" w14:textId="77777777" w:rsidR="004A27BC" w:rsidRDefault="00000000">
            <w:pPr>
              <w:spacing w:before="20" w:after="20"/>
            </w:pPr>
            <w:r>
              <w:rPr>
                <w:sz w:val="20"/>
                <w:szCs w:val="20"/>
              </w:rPr>
              <w:t>Multi-Index RGB Composite</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1D8275" w14:textId="77777777" w:rsidR="004A27BC" w:rsidRDefault="00000000">
            <w:pPr>
              <w:spacing w:before="20" w:after="20"/>
            </w:pPr>
            <w:r>
              <w:rPr>
                <w:sz w:val="20"/>
                <w:szCs w:val="20"/>
              </w:rPr>
              <w:t>6 - Spectral Processing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A22B72B" w14:textId="77777777" w:rsidR="004A27BC" w:rsidRDefault="00000000">
            <w:pPr>
              <w:spacing w:before="20" w:after="20"/>
            </w:pPr>
            <w:r>
              <w:rPr>
                <w:sz w:val="20"/>
                <w:szCs w:val="20"/>
              </w:rPr>
              <w:t>Combines three single-band rasters into false-colour RGB with independent per-channel linear or histeq stretch. Pre-wired GSWA combinations.</w:t>
            </w:r>
          </w:p>
        </w:tc>
      </w:tr>
    </w:tbl>
    <w:p w14:paraId="F0000007" w14:textId="77777777" w:rsidR="004A27BC" w:rsidRDefault="00000000">
      <w:pPr>
        <w:spacing w:before="160" w:after="40"/>
        <w:rPr>
          <w:b/>
          <w:bCs/>
        </w:rPr>
      </w:pPr>
      <w:r>
        <w:rPr>
          <w:b/>
          <w:bCs/>
        </w:rPr>
        <w:t>Feature Extraction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2BA9BA5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C913AB3" w14:textId="77777777" w:rsidR="004A27BC" w:rsidRDefault="00000000">
            <w:pPr>
              <w:spacing w:before="20" w:after="20"/>
            </w:pPr>
            <w:r>
              <w:rPr>
                <w:sz w:val="20"/>
                <w:szCs w:val="20"/>
              </w:rPr>
              <w:t>FE-900D, FE01–FE18, FE-REE, FE-GSWA-RGB</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A859BCD"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2B6D8D9" w14:textId="77777777" w:rsidR="004A27BC" w:rsidRDefault="00000000">
            <w:pPr>
              <w:spacing w:before="20" w:after="20"/>
            </w:pPr>
            <w:r>
              <w:rPr>
                <w:sz w:val="20"/>
                <w:szCs w:val="20"/>
              </w:rPr>
              <w:t>One-click WoM + map + legend per feature; GSWA Report 261 Table 4 polynomial-fit iron oxide depth (FE-900D) and Mineral Groups RGB composite (FE-GSWA-RGB)</w:t>
            </w:r>
          </w:p>
        </w:tc>
      </w:tr>
      <w:tr w:rsidR="004A27BC" w14:paraId="1D5DC3A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5EC70B" w14:textId="77777777" w:rsidR="004A27BC" w:rsidRDefault="00000000">
            <w:pPr>
              <w:spacing w:before="20" w:after="20"/>
            </w:pPr>
            <w:r>
              <w:rPr>
                <w:sz w:val="20"/>
                <w:szCs w:val="20"/>
              </w:rPr>
              <w:t>FE-2108D</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06BB40"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4A6051" w14:textId="77777777" w:rsidR="004A27BC" w:rsidRDefault="00000000">
            <w:pPr>
              <w:spacing w:before="20" w:after="20"/>
            </w:pPr>
            <w:r>
              <w:rPr>
                <w:sz w:val="20"/>
                <w:szCs w:val="20"/>
              </w:rPr>
              <w:t>Dry vegetation / cellulose abundance; 3rd order polynomial fit 2078–2143 nm. Targets cellulose absorption ≈ 2108 nm (Kokaly and Clark 1999). Use output depth band as secondary vegetation mask alongside MertonNDVI.</w:t>
            </w:r>
          </w:p>
        </w:tc>
      </w:tr>
      <w:tr w:rsidR="004A27BC" w14:paraId="4CD5153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127379B" w14:textId="77777777" w:rsidR="004A27BC" w:rsidRDefault="00000000">
            <w:pPr>
              <w:spacing w:before="20" w:after="20"/>
            </w:pPr>
            <w:r>
              <w:rPr>
                <w:sz w:val="20"/>
                <w:szCs w:val="20"/>
              </w:rPr>
              <w:t>FE-2320D</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8D1029" w14:textId="77777777" w:rsidR="004A27BC" w:rsidRDefault="00000000">
            <w:pPr>
              <w:spacing w:before="20" w:after="20"/>
            </w:pPr>
            <w:r>
              <w:rPr>
                <w:sz w:val="20"/>
                <w:szCs w:val="20"/>
              </w:rPr>
              <w:t>7 - Feature Extraction</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6B1C4BB" w14:textId="77777777" w:rsidR="004A27BC" w:rsidRDefault="00000000">
            <w:pPr>
              <w:spacing w:before="20" w:after="20"/>
            </w:pPr>
            <w:r>
              <w:rPr>
                <w:sz w:val="20"/>
                <w:szCs w:val="20"/>
              </w:rPr>
              <w:t>Amphibole / talc; polynomial fit 2295–2400 nm, map stretch 2305–2385 nm. Targets Mg-OH doublet at ≈2320 + ≈2380 nm. EnMAP and EMIT recommended; PRISMA SNR warning auto-detected. Maps mafic/ultramafic rocks, amphibolites, pegmatite-hosting greenstones (GSWA Report 261 §8.1).</w:t>
            </w:r>
          </w:p>
        </w:tc>
      </w:tr>
    </w:tbl>
    <w:p w14:paraId="F0000008" w14:textId="77777777" w:rsidR="004A27BC" w:rsidRDefault="00000000">
      <w:pPr>
        <w:spacing w:before="160" w:after="40"/>
        <w:rPr>
          <w:b/>
          <w:bCs/>
        </w:rPr>
      </w:pPr>
      <w:r>
        <w:rPr>
          <w:b/>
          <w:bCs/>
        </w:rPr>
        <w:t>GSWA Mineral Map Indices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7EEE195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9B0225" w14:textId="77777777" w:rsidR="004A27BC" w:rsidRDefault="00000000">
            <w:pPr>
              <w:spacing w:before="20" w:after="20"/>
            </w:pPr>
            <w:r>
              <w:rPr>
                <w:sz w:val="20"/>
                <w:szCs w:val="20"/>
              </w:rPr>
              <w:t>GSWA-ASai, GSWA-ASci, GSWA-WMai, GSWA-WMci, GSWA-KLNai, GSWA-KLNci, GSWA-PPHai, GSWA-CBEai, GSWA-CBEci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AE1D42" w14:textId="77777777" w:rsidR="004A27BC" w:rsidRDefault="00000000">
            <w:pPr>
              <w:spacing w:before="20" w:after="20"/>
            </w:pPr>
            <w:r>
              <w:rPr>
                <w:sz w:val="20"/>
                <w:szCs w:val="20"/>
              </w:rPr>
              <w:t>9 - GSWA Mineral Map Indices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A54252" w14:textId="77777777" w:rsidR="004A27BC" w:rsidRDefault="00000000">
            <w:pPr>
              <w:spacing w:before="20" w:after="20"/>
            </w:pPr>
            <w:r>
              <w:rPr>
                <w:sz w:val="20"/>
                <w:szCs w:val="20"/>
              </w:rPr>
              <w:t>GSWA Report 261 Table 5 spectral indices: AlterSilica, WhiteMica, Kaolinite, Pyrophyllite, CarbonateEpidote (abundance and composition variants)</w:t>
            </w:r>
          </w:p>
        </w:tc>
      </w:tr>
    </w:tbl>
    <w:p w14:paraId="F0000009" w14:textId="77777777" w:rsidR="004A27BC" w:rsidRDefault="00000000">
      <w:pPr>
        <w:spacing w:before="160" w:after="40"/>
        <w:rPr>
          <w:b/>
          <w:bCs/>
        </w:rPr>
      </w:pPr>
      <w:r>
        <w:rPr>
          <w:b/>
          <w:bCs/>
        </w:rPr>
        <w:t>Gypsum &amp; Carbonate Indices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E001AA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AA01A" w14:textId="77777777" w:rsidR="004A27BC" w:rsidRDefault="00000000">
            <w:pPr>
              <w:spacing w:before="20" w:after="20"/>
            </w:pPr>
            <w:r>
              <w:rPr>
                <w:sz w:val="20"/>
                <w:szCs w:val="20"/>
              </w:rPr>
              <w:t xml:space="preserve">GY01 Gypsum Band-Depth Index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AA01B" w14:textId="77777777" w:rsidR="004A27BC" w:rsidRDefault="00000000">
            <w:pPr>
              <w:spacing w:before="20" w:after="20"/>
            </w:pPr>
            <w:r>
              <w:rPr>
                <w:sz w:val="20"/>
                <w:szCs w:val="20"/>
              </w:rPr>
              <w:t xml:space="preserve">8 - Gypsum &amp; Carbonate Indices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AA01C" w14:textId="77777777" w:rsidR="004A27BC" w:rsidRDefault="00000000">
            <w:pPr>
              <w:spacing w:before="20" w:after="20"/>
            </w:pPr>
            <w:r>
              <w:rPr>
                <w:sz w:val="20"/>
                <w:szCs w:val="20"/>
              </w:rPr>
              <w:t xml:space="preserve">Band depths at 1750/2217/1944 nm + Gypsum Confidence Index (GYP_CI = BD1750 × BD2217 × BD1944). Primary discriminator: BD1750 absent in alunite, clays, carbonates.</w:t>
            </w:r>
          </w:p>
        </w:tc>
      </w:tr>
      <w:tr w:rsidR="004A27BC" w14:paraId="E001BB0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BB01A" w14:textId="77777777" w:rsidR="004A27BC" w:rsidRDefault="00000000">
            <w:pPr>
              <w:spacing w:before="20" w:after="20"/>
            </w:pPr>
            <w:r>
              <w:rPr>
                <w:sz w:val="20"/>
                <w:szCs w:val="20"/>
              </w:rPr>
              <w:t xml:space="preserve">CA01 Carbonate Band-Depth Index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BB01B" w14:textId="77777777" w:rsidR="004A27BC" w:rsidRDefault="00000000">
            <w:pPr>
              <w:spacing w:before="20" w:after="20"/>
            </w:pPr>
            <w:r>
              <w:rPr>
                <w:sz w:val="20"/>
                <w:szCs w:val="20"/>
              </w:rPr>
              <w:t xml:space="preserve">8 - Gypsum &amp; Carbonate Indices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E001BB01C" w14:textId="77777777" w:rsidR="004A27BC" w:rsidRDefault="00000000">
            <w:pPr>
              <w:spacing w:before="20" w:after="20"/>
            </w:pPr>
            <w:r>
              <w:rPr>
                <w:sz w:val="20"/>
                <w:szCs w:val="20"/>
              </w:rPr>
              <w:t xml:space="preserve">Band depths at 2315/2328/2342/2160 nm + Carbonate Position Index (CPI nm). CPI &lt;2318=magnesite, 2318–2333=dolomite/ankerite, &gt;2333=calcite/limestone.</w:t>
            </w:r>
          </w:p>
        </w:tc>
      </w:tr>
    </w:tbl>
    <w:p w14:paraId="F000000A" w14:textId="77777777" w:rsidR="004A27BC" w:rsidRDefault="00000000">
      <w:pPr>
        <w:spacing w:before="160" w:after="40"/>
        <w:rPr>
          <w:b/>
          <w:bCs/>
        </w:rPr>
      </w:pPr>
      <w:r>
        <w:rPr>
          <w:b/>
          <w:bCs/>
        </w:rPr>
        <w:t>Conversion Tools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500"/>
        <w:gridCol w:w="4780"/>
      </w:tblGrid>
      <w:tr w:rsidR="004A27BC" w14:paraId="2D582F3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3DC5F35" w14:textId="77777777" w:rsidR="004A27BC" w:rsidRDefault="00000000">
            <w:r>
              <w:rPr>
                <w:b/>
                <w:bCs/>
                <w:color w:val="FFFFFF"/>
                <w:sz w:val="20"/>
                <w:szCs w:val="20"/>
              </w:rPr>
              <w:t>Algorithm</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83D6878" w14:textId="77777777" w:rsidR="004A27BC" w:rsidRDefault="00000000">
            <w:r>
              <w:rPr>
                <w:b/>
                <w:bCs/>
                <w:color w:val="FFFFFF"/>
                <w:sz w:val="20"/>
                <w:szCs w:val="20"/>
              </w:rPr>
              <w:t>Toolbox Group</w:t>
            </w:r>
          </w:p>
        </w:tc>
        <w:tc>
          <w:tcPr>
            <w:tcW w:w="47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DD92DD" w14:textId="77777777" w:rsidR="004A27BC" w:rsidRDefault="00000000">
            <w:r>
              <w:rPr>
                <w:b/>
                <w:bCs/>
                <w:color w:val="FFFFFF"/>
                <w:sz w:val="20"/>
                <w:szCs w:val="20"/>
              </w:rPr>
              <w:t>Purpose</w:t>
            </w:r>
          </w:p>
        </w:tc>
      </w:tr>
      <w:tr w:rsidR="004A27BC" w14:paraId="1FBCBC0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4FA289" w14:textId="77777777" w:rsidR="004A27BC" w:rsidRDefault="00000000">
            <w:pPr>
              <w:spacing w:before="20" w:after="20"/>
            </w:pPr>
            <w:r>
              <w:rPr>
                <w:sz w:val="20"/>
                <w:szCs w:val="20"/>
              </w:rPr>
              <w:t>Convert Image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1B1996"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B19C10" w14:textId="77777777" w:rsidR="004A27BC" w:rsidRDefault="00000000">
            <w:pPr>
              <w:spacing w:before="20" w:after="20"/>
            </w:pPr>
            <w:r>
              <w:rPr>
                <w:sz w:val="20"/>
                <w:szCs w:val="20"/>
              </w:rPr>
              <w:t>Convert TIFF/JPEG/PNG to ENVI flat-binary</w:t>
            </w:r>
          </w:p>
        </w:tc>
      </w:tr>
      <w:tr w:rsidR="004A27BC" w14:paraId="0529D45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6850998" w14:textId="77777777" w:rsidR="004A27BC" w:rsidRDefault="00000000">
            <w:pPr>
              <w:spacing w:before="20" w:after="20"/>
            </w:pPr>
            <w:r>
              <w:rPr>
                <w:sz w:val="20"/>
                <w:szCs w:val="20"/>
              </w:rPr>
              <w:t>Convert EOS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8CDCB88"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A060CE6" w14:textId="77777777" w:rsidR="004A27BC" w:rsidRDefault="00000000">
            <w:pPr>
              <w:spacing w:before="20" w:after="20"/>
            </w:pPr>
            <w:r>
              <w:rPr>
                <w:sz w:val="20"/>
                <w:szCs w:val="20"/>
              </w:rPr>
              <w:t>Extract EOS HDF subdatasets to ENVI</w:t>
            </w:r>
          </w:p>
        </w:tc>
      </w:tr>
      <w:tr w:rsidR="004A27BC" w14:paraId="69F3F90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48A1D" w14:textId="77777777" w:rsidR="004A27BC" w:rsidRDefault="00000000">
            <w:pPr>
              <w:spacing w:before="20" w:after="20"/>
            </w:pPr>
            <w:r>
              <w:rPr>
                <w:sz w:val="20"/>
                <w:szCs w:val="20"/>
              </w:rPr>
              <w:t>Convert ASTER HDF to ENVI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F35951"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B67003" w14:textId="77777777" w:rsidR="004A27BC" w:rsidRDefault="00000000">
            <w:pPr>
              <w:spacing w:before="20" w:after="20"/>
            </w:pPr>
            <w:r>
              <w:rPr>
                <w:sz w:val="20"/>
                <w:szCs w:val="20"/>
              </w:rPr>
              <w:t>Extract ASTER HDF bands to ENVI</w:t>
            </w:r>
          </w:p>
        </w:tc>
      </w:tr>
      <w:tr w:rsidR="004A27BC" w14:paraId="575DCFD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A58EDB" w14:textId="77777777" w:rsidR="004A27BC" w:rsidRDefault="00000000">
            <w:pPr>
              <w:spacing w:before="20" w:after="20"/>
            </w:pPr>
            <w:r>
              <w:rPr>
                <w:sz w:val="20"/>
                <w:szCs w:val="20"/>
              </w:rPr>
              <w:t>Convert EMIT L2A to ENVI</w:t>
            </w:r>
          </w:p>
        </w:tc>
        <w:tc>
          <w:tcPr>
            <w:tcW w:w="25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D66576E" w14:textId="77777777" w:rsidR="004A27BC" w:rsidRDefault="00000000">
            <w:pPr>
              <w:spacing w:before="20" w:after="20"/>
            </w:pPr>
            <w:r>
              <w:rPr>
                <w:sz w:val="20"/>
                <w:szCs w:val="20"/>
              </w:rPr>
              <w:t>10 - Convert Tools</w:t>
            </w:r>
          </w:p>
        </w:tc>
        <w:tc>
          <w:tcPr>
            <w:tcW w:w="47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34D1B4" w14:textId="77777777" w:rsidR="004A27BC" w:rsidRDefault="00000000">
            <w:pPr>
              <w:spacing w:before="20" w:after="20"/>
            </w:pPr>
            <w:r>
              <w:rPr>
                <w:sz w:val="20"/>
                <w:szCs w:val="20"/>
              </w:rPr>
              <w:t>Convert EMIT L2A NetCDF4 to ENVI</w:t>
            </w:r>
          </w:p>
        </w:tc>
      </w:tr>
    </w:tbl>
    <w:p w14:paraId="44FA4E48" w14:textId="77777777" w:rsidR="004A27BC" w:rsidRDefault="00000000">
      <w:r>
        <w:br w:type="page"/>
      </w:r>
    </w:p>
    <w:p w14:paraId="5199F353" w14:textId="77777777" w:rsidR="004A27BC" w:rsidRDefault="00000000">
      <w:pPr>
        <w:pStyle w:val="Heading1"/>
      </w:pPr>
      <w:r>
        <w:lastRenderedPageBreak/>
        <w:t>2. Installation</w:t>
      </w:r>
    </w:p>
    <w:p w14:paraId="1A18A8D2" w14:textId="77777777" w:rsidR="004A27BC" w:rsidRDefault="00000000">
      <w:pPr>
        <w:spacing w:before="60" w:after="80"/>
      </w:pPr>
      <w:r>
        <w:t>Copy the HypPy_for_QGIS folder to your QGIS plugins directory:</w:t>
      </w:r>
    </w:p>
    <w:p w14:paraId="3F1148D2" w14:textId="77777777" w:rsidR="004A27BC" w:rsidRDefault="00000000">
      <w:pPr>
        <w:pStyle w:val="ListParagraph"/>
        <w:numPr>
          <w:ilvl w:val="0"/>
          <w:numId w:val="2"/>
        </w:numPr>
        <w:spacing w:before="40" w:after="40"/>
      </w:pPr>
      <w:r>
        <w:rPr>
          <w:b/>
          <w:bCs/>
        </w:rPr>
        <w:t xml:space="preserve">Windows:  </w:t>
      </w:r>
      <w:r>
        <w:t>%APPDATA%\QGIS\QGIS3\profiles\&lt;profile&gt;\python\plugins\</w:t>
      </w:r>
    </w:p>
    <w:p w14:paraId="1523738A" w14:textId="77777777" w:rsidR="004A27BC" w:rsidRDefault="00000000">
      <w:pPr>
        <w:pStyle w:val="ListParagraph"/>
        <w:numPr>
          <w:ilvl w:val="0"/>
          <w:numId w:val="2"/>
        </w:numPr>
        <w:spacing w:before="40" w:after="40"/>
      </w:pPr>
      <w:r>
        <w:rPr>
          <w:b/>
          <w:bCs/>
        </w:rPr>
        <w:t xml:space="preserve">Linux:  </w:t>
      </w:r>
      <w:r>
        <w:t>~/.local/share/QGIS/QGIS3/profiles/&lt;profile&gt;/python/plugins/</w:t>
      </w:r>
    </w:p>
    <w:p w14:paraId="0C14210B" w14:textId="77777777" w:rsidR="004A27BC" w:rsidRDefault="00000000">
      <w:pPr>
        <w:pStyle w:val="ListParagraph"/>
        <w:numPr>
          <w:ilvl w:val="0"/>
          <w:numId w:val="2"/>
        </w:numPr>
        <w:spacing w:before="40" w:after="40"/>
      </w:pPr>
      <w:r>
        <w:rPr>
          <w:b/>
          <w:bCs/>
        </w:rPr>
        <w:t xml:space="preserve">macOS:  </w:t>
      </w:r>
      <w:r>
        <w:t>~/Library/Application Support/QGIS/QGIS3/profiles/&lt;profile&gt;/python/plugins/</w:t>
      </w:r>
    </w:p>
    <w:p w14:paraId="7B446767" w14:textId="77777777" w:rsidR="004A27BC" w:rsidRDefault="004A27BC">
      <w:pPr>
        <w:spacing w:after="80"/>
      </w:pPr>
    </w:p>
    <w:p w14:paraId="0A3FD468" w14:textId="77777777" w:rsidR="004A27BC" w:rsidRDefault="00000000">
      <w:pPr>
        <w:spacing w:before="60" w:after="80"/>
      </w:pPr>
      <w:r>
        <w:t>Restart QGIS, then enable the plugin via Plugins &gt; Manage and Install Plugins. The HypPy tools appear in the Processing Toolbox under the HypPy provider.</w:t>
      </w:r>
    </w:p>
    <w:p w14:paraId="4DC4422B" w14:textId="77777777" w:rsidR="004A27BC" w:rsidRDefault="004A27BC">
      <w:pPr>
        <w:spacing w:after="120"/>
      </w:pPr>
    </w:p>
    <w:p w14:paraId="7D2B41C9" w14:textId="77777777" w:rsidR="004A27BC" w:rsidRDefault="00000000">
      <w:pPr>
        <w:pStyle w:val="Heading2"/>
      </w:pPr>
      <w:r>
        <w:t>Requirements</w:t>
      </w:r>
    </w:p>
    <w:p w14:paraId="7F87B7DF" w14:textId="77777777" w:rsidR="004A27BC" w:rsidRDefault="00000000">
      <w:pPr>
        <w:pStyle w:val="ListParagraph"/>
        <w:numPr>
          <w:ilvl w:val="0"/>
          <w:numId w:val="2"/>
        </w:numPr>
        <w:spacing w:before="40" w:after="40"/>
      </w:pPr>
      <w:r>
        <w:rPr>
          <w:b/>
          <w:bCs/>
        </w:rPr>
        <w:t xml:space="preserve">QGIS 3.16 or later  </w:t>
      </w:r>
      <w:r>
        <w:t>(QGIS 4.x also supported)</w:t>
      </w:r>
    </w:p>
    <w:p w14:paraId="14A5EFF5" w14:textId="77777777" w:rsidR="004A27BC" w:rsidRDefault="00000000">
      <w:pPr>
        <w:pStyle w:val="ListParagraph"/>
        <w:numPr>
          <w:ilvl w:val="0"/>
          <w:numId w:val="2"/>
        </w:numPr>
        <w:spacing w:before="40" w:after="40"/>
      </w:pPr>
      <w:r>
        <w:rPr>
          <w:b/>
          <w:bCs/>
        </w:rPr>
        <w:t xml:space="preserve">numpy  </w:t>
      </w:r>
      <w:r>
        <w:t>— bundled with QGIS</w:t>
      </w:r>
    </w:p>
    <w:p w14:paraId="3CF34CEA" w14:textId="77777777" w:rsidR="004A27BC" w:rsidRDefault="00000000">
      <w:pPr>
        <w:pStyle w:val="ListParagraph"/>
        <w:numPr>
          <w:ilvl w:val="0"/>
          <w:numId w:val="2"/>
        </w:numPr>
        <w:spacing w:before="40" w:after="40"/>
      </w:pPr>
      <w:r>
        <w:rPr>
          <w:b/>
          <w:bCs/>
        </w:rPr>
        <w:t xml:space="preserve">GDAL/OGR  </w:t>
      </w:r>
      <w:r>
        <w:t>— bundled with QGIS</w:t>
      </w:r>
    </w:p>
    <w:p w14:paraId="5CDA8EB6" w14:textId="77777777" w:rsidR="004A27BC" w:rsidRDefault="00000000">
      <w:pPr>
        <w:pStyle w:val="ListParagraph"/>
        <w:numPr>
          <w:ilvl w:val="0"/>
          <w:numId w:val="2"/>
        </w:numPr>
        <w:spacing w:before="40" w:after="40"/>
      </w:pPr>
      <w:r>
        <w:rPr>
          <w:b/>
          <w:bCs/>
        </w:rPr>
        <w:t xml:space="preserve">scipy  </w:t>
      </w:r>
      <w:r>
        <w:t>— required for Spectra Math and Band Math. Bundled with most QGIS installations. If missing: Windows (OSGeo4W Shell): pip install scipy  |  Linux / macOS: pip3 install scipy</w:t>
      </w:r>
    </w:p>
    <w:p w14:paraId="47A1D6ED" w14:textId="77777777" w:rsidR="004A27BC" w:rsidRDefault="00000000">
      <w:r>
        <w:br w:type="page"/>
      </w:r>
    </w:p>
    <w:p w14:paraId="26BF10C6" w14:textId="77777777" w:rsidR="004A27BC" w:rsidRDefault="00000000">
      <w:pPr>
        <w:pStyle w:val="Heading1"/>
      </w:pPr>
      <w:r>
        <w:lastRenderedPageBreak/>
        <w:t>3. Data Import</w:t>
      </w:r>
    </w:p>
    <w:p w14:paraId="0AF34B22" w14:textId="77777777" w:rsidR="004A27BC" w:rsidRDefault="00000000">
      <w:pPr>
        <w:spacing w:before="60" w:after="80"/>
      </w:pPr>
      <w:r>
        <w:t>The Data Import group contains tools for preparing a hyperspectral image before analysis. The recommended starting workflow for any new dataset is: Build Overviews first so QGIS can navigate the image quickly, then Subset if you only need to process a portion of the scene or a restricted wavelength range.</w:t>
      </w:r>
    </w:p>
    <w:p w14:paraId="32960A9B" w14:textId="77777777" w:rsidR="004A27BC" w:rsidRDefault="004A27BC">
      <w:pPr>
        <w:spacing w:after="100"/>
      </w:pPr>
    </w:p>
    <w:p w14:paraId="41219913" w14:textId="77777777" w:rsidR="004A27BC" w:rsidRDefault="00000000">
      <w:pPr>
        <w:pStyle w:val="Heading2"/>
      </w:pPr>
      <w:r>
        <w:t>3.1  D01 — Build Overviews (Fast Display)</w:t>
      </w:r>
    </w:p>
    <w:p w14:paraId="40FA53A8" w14:textId="77777777" w:rsidR="004A27BC" w:rsidRDefault="00000000">
      <w:pPr>
        <w:spacing w:before="60" w:after="80"/>
      </w:pPr>
      <w:r>
        <w:t>Builds GDAL overview pyramids so that QGIS can display large hyperspectral images quickly at any zoom level without loading the full file into memory. On completion the image is automatically loaded into the QGIS map canvas with -9999 pixel values set to transparent.</w:t>
      </w:r>
    </w:p>
    <w:p w14:paraId="5E682122" w14:textId="77777777" w:rsidR="004A27BC" w:rsidRDefault="004A27BC">
      <w:pPr>
        <w:spacing w:after="60"/>
      </w:pPr>
    </w:p>
    <w:p w14:paraId="5BCBEBAB" w14:textId="77777777" w:rsidR="004A27BC" w:rsidRDefault="00000000">
      <w:pPr>
        <w:spacing w:before="60" w:after="80"/>
      </w:pPr>
      <w:r>
        <w:t>Why this is needed:  Large hyperspectral files (such as AVIRIS at ~7 GB stored in BIL interleave) can take a very long time to load in QGIS. Without overviews, QGIS reads full-resolution data even when zoomed far out. Building overviews is a one-time operation that makes subsequent loading and navigation fast.</w:t>
      </w:r>
    </w:p>
    <w:p w14:paraId="391CE28D"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4A27BC" w14:paraId="7E27C25B" w14:textId="77777777">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42C167D" w14:textId="77777777" w:rsidR="004A27BC" w:rsidRDefault="00000000">
            <w:r>
              <w:rPr>
                <w:b/>
                <w:bCs/>
                <w:color w:val="FFFFFF"/>
                <w:sz w:val="20"/>
                <w:szCs w:val="20"/>
              </w:rPr>
              <w:t>Parameter</w:t>
            </w:r>
          </w:p>
        </w:tc>
        <w:tc>
          <w:tcPr>
            <w:tcW w:w="76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A677607" w14:textId="77777777" w:rsidR="004A27BC" w:rsidRDefault="00000000">
            <w:r>
              <w:rPr>
                <w:b/>
                <w:bCs/>
                <w:color w:val="FFFFFF"/>
                <w:sz w:val="20"/>
                <w:szCs w:val="20"/>
              </w:rPr>
              <w:t>Description</w:t>
            </w:r>
          </w:p>
        </w:tc>
      </w:tr>
      <w:tr w:rsidR="004A27BC" w14:paraId="7A1D0BE8"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5818C4" w14:textId="77777777" w:rsidR="004A27BC" w:rsidRDefault="00000000">
            <w:pPr>
              <w:spacing w:before="20" w:after="20"/>
            </w:pPr>
            <w:r>
              <w:rPr>
                <w:sz w:val="20"/>
                <w:szCs w:val="20"/>
              </w:rPr>
              <w:t>Input Image</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BAECDA" w14:textId="77777777" w:rsidR="004A27BC" w:rsidRDefault="00000000">
            <w:pPr>
              <w:spacing w:before="20" w:after="20"/>
            </w:pPr>
            <w:r>
              <w:rPr>
                <w:sz w:val="20"/>
                <w:szCs w:val="20"/>
              </w:rPr>
              <w:t>The hyperspectral image — point to the .hdr or the binary data file</w:t>
            </w:r>
          </w:p>
        </w:tc>
      </w:tr>
      <w:tr w:rsidR="004A27BC" w14:paraId="77A248E2"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75EC3A2" w14:textId="77777777" w:rsidR="004A27BC" w:rsidRDefault="00000000">
            <w:pPr>
              <w:spacing w:before="20" w:after="20"/>
            </w:pPr>
            <w:r>
              <w:rPr>
                <w:sz w:val="20"/>
                <w:szCs w:val="20"/>
              </w:rPr>
              <w:t>Overview Levels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83FD8A" w14:textId="77777777" w:rsidR="004A27BC" w:rsidRDefault="00000000">
            <w:pPr>
              <w:spacing w:before="20" w:after="20"/>
            </w:pPr>
            <w:r>
              <w:rPr>
                <w:sz w:val="20"/>
                <w:szCs w:val="20"/>
              </w:rPr>
              <w:t>Standard (2–32) suits most images. Extended (2–128) for very large files. Coarse (4–64) builds faster.</w:t>
            </w:r>
          </w:p>
        </w:tc>
      </w:tr>
      <w:tr w:rsidR="004A27BC" w14:paraId="795E3BDA" w14:textId="77777777">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D2F752" w14:textId="77777777" w:rsidR="004A27BC" w:rsidRDefault="00000000">
            <w:pPr>
              <w:spacing w:before="20" w:after="20"/>
            </w:pPr>
            <w:r>
              <w:rPr>
                <w:sz w:val="20"/>
                <w:szCs w:val="20"/>
              </w:rPr>
              <w:t>Resampling Method</w:t>
            </w:r>
          </w:p>
        </w:tc>
        <w:tc>
          <w:tcPr>
            <w:tcW w:w="7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66C9F2" w14:textId="77777777" w:rsidR="004A27BC" w:rsidRDefault="00000000">
            <w:pPr>
              <w:spacing w:before="20" w:after="20"/>
            </w:pPr>
            <w:r>
              <w:rPr>
                <w:sz w:val="20"/>
                <w:szCs w:val="20"/>
              </w:rPr>
              <w:t>average (default) gives best quality for reflectance data. nearest is fastest for classified outputs.</w:t>
            </w:r>
          </w:p>
        </w:tc>
      </w:tr>
      <w:tr w:rsidR="004A27BC" w14:paraId="421D852B" w14:textId="77777777">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2B0C76" w14:textId="77777777" w:rsidR="004A27BC" w:rsidRDefault="00000000">
            <w:pPr>
              <w:spacing w:before="20" w:after="20"/>
            </w:pPr>
            <w:r>
              <w:rPr>
                <w:sz w:val="20"/>
                <w:szCs w:val="20"/>
              </w:rPr>
              <w:t>External overviews</w:t>
            </w:r>
          </w:p>
        </w:tc>
        <w:tc>
          <w:tcPr>
            <w:tcW w:w="76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189E4DC" w14:textId="77777777" w:rsidR="004A27BC" w:rsidRDefault="00000000">
            <w:pPr>
              <w:spacing w:before="20" w:after="20"/>
            </w:pPr>
            <w:r>
              <w:rPr>
                <w:sz w:val="20"/>
                <w:szCs w:val="20"/>
              </w:rPr>
              <w:t>Recommended (default on). Writes a .ovr sidecar; original file is not modified.</w:t>
            </w:r>
          </w:p>
        </w:tc>
      </w:tr>
    </w:tbl>
    <w:p w14:paraId="018A93C6"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734E8834"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3C53BB8B" w14:textId="77777777" w:rsidR="004A27BC" w:rsidRDefault="00000000">
            <w:pPr>
              <w:spacing w:after="40"/>
            </w:pPr>
            <w:r>
              <w:rPr>
                <w:i/>
                <w:iCs/>
                <w:color w:val="2C5282"/>
                <w:sz w:val="20"/>
                <w:szCs w:val="20"/>
              </w:rPr>
              <w:t>Tip: Building overviews on a 7 GB AVIRIS file takes a few minutes — a one-time cost. The .ovr file must remain beside the image. For ENVI BIL files, converting to BSQ with D02 Subset before building overviews gives the best display performance for RGB composites.</w:t>
            </w:r>
          </w:p>
        </w:tc>
      </w:tr>
    </w:tbl>
    <w:p w14:paraId="26CC2DDA" w14:textId="77777777" w:rsidR="004A27BC" w:rsidRDefault="004A27BC">
      <w:pPr>
        <w:spacing w:after="120"/>
      </w:pPr>
    </w:p>
    <w:p w14:paraId="0207BA86" w14:textId="77777777" w:rsidR="004A27BC" w:rsidRDefault="00000000">
      <w:pPr>
        <w:pStyle w:val="Heading2"/>
      </w:pPr>
      <w:r>
        <w:t>3.2  D02 — Subset</w:t>
      </w:r>
    </w:p>
    <w:p w14:paraId="7D8B4E3D" w14:textId="77777777" w:rsidR="004A27BC" w:rsidRDefault="00000000">
      <w:pPr>
        <w:spacing w:before="60" w:after="80"/>
      </w:pPr>
      <w:r>
        <w:t>Extracts a spatial and/or spectral subset from an ENVI hyperspectral image, writing a new ENVI flat-binary output. Use this tool to clip the scene to your area of interest or to restrict the spectral range before processing — both operations reduce file size and speed up subsequent algorithms significantly.</w:t>
      </w:r>
    </w:p>
    <w:p w14:paraId="644576C4" w14:textId="77777777" w:rsidR="004A27BC" w:rsidRDefault="004A27BC">
      <w:pPr>
        <w:spacing w:after="80"/>
      </w:pPr>
    </w:p>
    <w:p w14:paraId="57EA30AB" w14:textId="77777777" w:rsidR="004A27BC" w:rsidRDefault="00000000">
      <w:pPr>
        <w:pStyle w:val="Heading3"/>
      </w:pPr>
      <w:r>
        <w:t>Spatial subset modes</w:t>
      </w:r>
    </w:p>
    <w:p w14:paraId="4E59E670" w14:textId="77777777" w:rsidR="004A27BC" w:rsidRDefault="00000000">
      <w:pPr>
        <w:spacing w:before="60" w:after="80"/>
      </w:pPr>
      <w:r>
        <w:rPr>
          <w:b/>
          <w:bCs/>
        </w:rPr>
        <w:t>Pixel mode</w:t>
      </w:r>
      <w:r>
        <w:t xml:space="preserve"> (default — "Use map coordinates" unticked): define the region as pixel row/column offsets from the top-left corner of the image.</w:t>
      </w:r>
    </w:p>
    <w:p w14:paraId="69EA3A1D" w14:textId="77777777" w:rsidR="004A27BC" w:rsidRDefault="00000000">
      <w:pPr>
        <w:spacing w:before="60" w:after="80"/>
      </w:pPr>
      <w:r>
        <w:rPr>
          <w:b/>
          <w:bCs/>
        </w:rPr>
        <w:t>Map coordinate mode</w:t>
      </w:r>
      <w:r>
        <w:t xml:space="preserve"> ("Use map coordinates" ticked): define the region using the same coordinate system as the image (e.g. UTM eastings and northings). The tool converts map coordinates to the nearest pixel boundary automatically.</w:t>
      </w:r>
    </w:p>
    <w:p w14:paraId="59C46C29"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5716C031"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5F7643E0" w14:textId="77777777" w:rsidR="004A27BC" w:rsidRDefault="00000000">
            <w:pPr>
              <w:spacing w:after="40"/>
            </w:pPr>
            <w:r>
              <w:rPr>
                <w:i/>
                <w:iCs/>
                <w:color w:val="2C5282"/>
                <w:sz w:val="20"/>
                <w:szCs w:val="20"/>
              </w:rPr>
              <w:t>Bug fix (v2.44): Using "Use map coordinates" with "Use layer extent" previously caused a crash on QGIS 4.x due to a race condition between the layer extent background task and the GDAL dataset reader. This is resolved in v2.44 — the extent is now resolved before the dataset is opened.</w:t>
            </w:r>
          </w:p>
        </w:tc>
      </w:tr>
    </w:tbl>
    <w:p w14:paraId="1ED7ED25"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397647A3"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CB17A02" w14:textId="77777777" w:rsidR="004A27BC" w:rsidRDefault="00000000">
            <w:r>
              <w:rPr>
                <w:b/>
                <w:bCs/>
                <w:color w:val="FFFFFF"/>
                <w:sz w:val="20"/>
                <w:szCs w:val="20"/>
              </w:rPr>
              <w:lastRenderedPageBreak/>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FA28934" w14:textId="77777777" w:rsidR="004A27BC" w:rsidRDefault="00000000">
            <w:r>
              <w:rPr>
                <w:b/>
                <w:bCs/>
                <w:color w:val="FFFFFF"/>
                <w:sz w:val="20"/>
                <w:szCs w:val="20"/>
              </w:rPr>
              <w:t>Description</w:t>
            </w:r>
          </w:p>
        </w:tc>
      </w:tr>
      <w:tr w:rsidR="004A27BC" w14:paraId="0495D7F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A71774"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B6B72" w14:textId="77777777" w:rsidR="004A27BC" w:rsidRDefault="00000000">
            <w:pPr>
              <w:spacing w:before="20" w:after="20"/>
            </w:pPr>
            <w:r>
              <w:rPr>
                <w:sz w:val="20"/>
                <w:szCs w:val="20"/>
              </w:rPr>
              <w:t>ENVI hyperspectral image (.hdr or binary)</w:t>
            </w:r>
          </w:p>
        </w:tc>
      </w:tr>
      <w:tr w:rsidR="004A27BC" w14:paraId="2E90C53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8C147A" w14:textId="77777777" w:rsidR="004A27BC" w:rsidRDefault="00000000">
            <w:pPr>
              <w:spacing w:before="20" w:after="20"/>
            </w:pPr>
            <w:r>
              <w:rPr>
                <w:sz w:val="20"/>
                <w:szCs w:val="20"/>
              </w:rPr>
              <w:t>Use map coordinates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FA40B2" w14:textId="77777777" w:rsidR="004A27BC" w:rsidRDefault="00000000">
            <w:pPr>
              <w:spacing w:before="20" w:after="20"/>
            </w:pPr>
            <w:r>
              <w:rPr>
                <w:sz w:val="20"/>
                <w:szCs w:val="20"/>
              </w:rPr>
              <w:t>Tick to enter spatial bounds in map units rather than pixels</w:t>
            </w:r>
          </w:p>
        </w:tc>
      </w:tr>
      <w:tr w:rsidR="004A27BC" w14:paraId="4A5790A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EB36BD" w14:textId="77777777" w:rsidR="004A27BC" w:rsidRDefault="00000000">
            <w:pPr>
              <w:spacing w:before="20" w:after="20"/>
            </w:pPr>
            <w:r>
              <w:rPr>
                <w:sz w:val="20"/>
                <w:szCs w:val="20"/>
              </w:rPr>
              <w:t>Spatial bounds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9F9D05" w14:textId="77777777" w:rsidR="004A27BC" w:rsidRDefault="00000000">
            <w:pPr>
              <w:spacing w:before="20" w:after="20"/>
            </w:pPr>
            <w:r>
              <w:rPr>
                <w:sz w:val="20"/>
                <w:szCs w:val="20"/>
              </w:rPr>
              <w:t>Start/end row and column (pixel mode) or X/Y min/max (map mode)</w:t>
            </w:r>
          </w:p>
        </w:tc>
      </w:tr>
      <w:tr w:rsidR="004A27BC" w14:paraId="585474A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C560EBF" w14:textId="77777777" w:rsidR="004A27BC" w:rsidRDefault="00000000">
            <w:pPr>
              <w:spacing w:before="20" w:after="20"/>
            </w:pPr>
            <w:r>
              <w:rPr>
                <w:sz w:val="20"/>
                <w:szCs w:val="20"/>
              </w:rPr>
              <w:t>Start / End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C807D52" w14:textId="77777777" w:rsidR="004A27BC" w:rsidRDefault="00000000">
            <w:pPr>
              <w:spacing w:before="20" w:after="20"/>
            </w:pPr>
            <w:r>
              <w:rPr>
                <w:sz w:val="20"/>
                <w:szCs w:val="20"/>
              </w:rPr>
              <w:t>Spectral range to retain (0 / 99999 = all bands)</w:t>
            </w:r>
          </w:p>
        </w:tc>
      </w:tr>
      <w:tr w:rsidR="004A27BC" w14:paraId="730081D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BF78C" w14:textId="77777777" w:rsidR="004A27BC" w:rsidRDefault="00000000">
            <w:pPr>
              <w:spacing w:before="20" w:after="20"/>
            </w:pPr>
            <w:r>
              <w:rPr>
                <w:sz w:val="20"/>
                <w:szCs w:val="20"/>
              </w:rPr>
              <w:t>Output ENVI image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5247745" w14:textId="77777777" w:rsidR="004A27BC" w:rsidRDefault="00000000">
            <w:pPr>
              <w:spacing w:before="20" w:after="20"/>
            </w:pPr>
            <w:r>
              <w:rPr>
                <w:sz w:val="20"/>
                <w:szCs w:val="20"/>
              </w:rPr>
              <w:t>Path for output flat-binary; matching .hdr written automatically</w:t>
            </w:r>
          </w:p>
        </w:tc>
      </w:tr>
    </w:tbl>
    <w:p w14:paraId="7582AF0F" w14:textId="77777777" w:rsidR="004A27BC" w:rsidRDefault="00000000">
      <w:pPr>
        <w:pStyle w:val="Heading2"/>
      </w:pPr>
      <w:r>
        <w:t>3.3  CTIC — Cross-Track Illumination Correction</w:t>
      </w:r>
    </w:p>
    <w:p w14:paraId="3182C012" w14:textId="77777777" w:rsidR="004A27BC" w:rsidRDefault="00000000">
      <w:pPr>
        <w:spacing w:before="60" w:after="80"/>
      </w:pPr>
      <w:r>
        <w:t>Removes smooth brightness gradients across the scan direction (cross-track / along-column) from a hyperspectral cube. These gradients cause systematic banding in mineral maps if left uncorrected. CTIC is recommended as mandatory pre-processing before any Feature Extraction or GSWA Mineral Map Index tool when working with spaceborne imagery (PRISMA, EnMAP, EMIT). Equivalent to the built-in CTIC module in ENVI.</w:t>
      </w:r>
    </w:p>
    <w:p w14:paraId="000F427E" w14:textId="77777777" w:rsidR="004A27BC" w:rsidRDefault="00000000">
      <w:pPr>
        <w:spacing w:before="60" w:after="80"/>
      </w:pPr>
      <w:r>
        <w:t>Algorithm: for each band, the column median (or mean) is computed across all rows, a low-order polynomial is fitted to the resulting cross-track profile, and each pixel is divided by the normalised trend so the overall scene brightness is preserved. Bad-band-list bands are copied through unchanged.</w:t>
      </w:r>
    </w:p>
    <w:p w14:paraId="647687FB" w14:textId="77777777" w:rsidR="004A27BC" w:rsidRDefault="00000000">
      <w:pPr>
        <w:spacing w:before="60" w:after="80"/>
      </w:pPr>
      <w:r>
        <w:t>Parameters: statistic (column median recommended — robust against bright/dark outliers such as water bodies), polynomial order (default 2 = quadratic; use 3–4 for complex cross-track profiles such as PRISMA western-tile-edge artefacts).</w:t>
      </w:r>
    </w:p>
    <w:p w14:paraId="324B8878" w14:textId="77777777" w:rsidR="004A27BC" w:rsidRDefault="00000000">
      <w:pPr>
        <w:spacing w:before="60" w:after="80"/>
      </w:pPr>
      <w:r>
        <w:t>Recommended workflow: D01 Build Overviews → (optional) D02 Subset → CTIC → (optional) Savitzky-Golay Spectral Filter → Feature Extraction / GSWA Mineral Map Indices.</w:t>
      </w:r>
    </w:p>
    <w:p w14:paraId="16BF345F" w14:textId="77777777" w:rsidR="004A27BC" w:rsidRDefault="00000000">
      <w:r>
        <w:br w:type="page"/>
      </w:r>
    </w:p>
    <w:p w14:paraId="4048CCA5" w14:textId="77777777" w:rsidR="004A27BC" w:rsidRDefault="00000000">
      <w:pPr>
        <w:pStyle w:val="Heading1"/>
      </w:pPr>
      <w:r>
        <w:lastRenderedPageBreak/>
        <w:t>4. Generate WoM Rasters</w:t>
      </w:r>
    </w:p>
    <w:p w14:paraId="43DFAF42" w14:textId="77777777" w:rsidR="004A27BC" w:rsidRDefault="00000000">
      <w:pPr>
        <w:spacing w:before="60" w:after="80"/>
      </w:pPr>
      <w:r>
        <w:t>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14:paraId="77533E3B" w14:textId="77777777" w:rsidR="004A27BC" w:rsidRDefault="004A27BC">
      <w:pPr>
        <w:spacing w:after="80"/>
      </w:pPr>
    </w:p>
    <w:p w14:paraId="4F8753AB" w14:textId="77777777" w:rsidR="004A27BC" w:rsidRDefault="00000000">
      <w:pPr>
        <w:spacing w:before="60" w:after="80"/>
      </w:pPr>
      <w:r>
        <w:t>Use Step 2a - Generate All Three WoM Rasters to produce WoM-A, WoM-B, and WoM-C in a single operation, or run the individual algorithms if only specific ranges need to be regenerated.</w:t>
      </w:r>
    </w:p>
    <w:p w14:paraId="15A1B93D" w14:textId="77777777" w:rsidR="004A27BC" w:rsidRDefault="004A27BC">
      <w:pPr>
        <w:spacing w:after="100"/>
      </w:pPr>
    </w:p>
    <w:p w14:paraId="784C2522" w14:textId="77777777" w:rsidR="004A27BC" w:rsidRDefault="00000000">
      <w:pPr>
        <w:pStyle w:val="Heading2"/>
      </w:pPr>
      <w:r>
        <w:t>WoM Raster Specifications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800"/>
        <w:gridCol w:w="3000"/>
        <w:gridCol w:w="4080"/>
      </w:tblGrid>
      <w:tr w:rsidR="004A27BC" w14:paraId="0CC12285" w14:textId="77777777">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C39909A" w14:textId="77777777" w:rsidR="004A27BC" w:rsidRDefault="00000000">
            <w:r>
              <w:rPr>
                <w:b/>
                <w:bCs/>
                <w:color w:val="FFFFFF"/>
                <w:sz w:val="20"/>
                <w:szCs w:val="20"/>
              </w:rPr>
              <w:t>Name</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76D122D" w14:textId="77777777" w:rsidR="004A27BC" w:rsidRDefault="00000000">
            <w:r>
              <w:rPr>
                <w:b/>
                <w:bCs/>
                <w:color w:val="FFFFFF"/>
                <w:sz w:val="20"/>
                <w:szCs w:val="20"/>
              </w:rPr>
              <w:t>Wavelength Range</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5F24F5" w14:textId="77777777" w:rsidR="004A27BC" w:rsidRDefault="00000000">
            <w:r>
              <w:rPr>
                <w:b/>
                <w:bCs/>
                <w:color w:val="FFFFFF"/>
                <w:sz w:val="20"/>
                <w:szCs w:val="20"/>
              </w:rPr>
              <w:t>Used by</w:t>
            </w:r>
          </w:p>
        </w:tc>
        <w:tc>
          <w:tcPr>
            <w:tcW w:w="4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319B854" w14:textId="77777777" w:rsidR="004A27BC" w:rsidRDefault="00000000">
            <w:r>
              <w:rPr>
                <w:b/>
                <w:bCs/>
                <w:color w:val="FFFFFF"/>
                <w:sz w:val="20"/>
                <w:szCs w:val="20"/>
              </w:rPr>
              <w:t>Notes</w:t>
            </w:r>
          </w:p>
        </w:tc>
      </w:tr>
      <w:tr w:rsidR="004A27BC" w14:paraId="0F4F0617"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5FE0A"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FFBF88" w14:textId="77777777" w:rsidR="004A27BC" w:rsidRDefault="00000000">
            <w:pPr>
              <w:spacing w:before="20" w:after="20"/>
            </w:pPr>
            <w:r>
              <w:rPr>
                <w:sz w:val="20"/>
                <w:szCs w:val="20"/>
              </w:rPr>
              <w:t>750 – 1300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F63A343" w14:textId="77777777" w:rsidR="004A27BC" w:rsidRDefault="00000000">
            <w:pPr>
              <w:spacing w:before="20" w:after="20"/>
            </w:pPr>
            <w:r>
              <w:rPr>
                <w:sz w:val="20"/>
                <w:szCs w:val="20"/>
              </w:rPr>
              <w:t>dt_fedrop (iron oxide); future classifiers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B3FE5" w14:textId="77777777" w:rsidR="004A27BC" w:rsidRDefault="00000000">
            <w:pPr>
              <w:spacing w:before="20" w:after="20"/>
            </w:pPr>
            <w:r>
              <w:rPr>
                <w:sz w:val="20"/>
                <w:szCs w:val="20"/>
              </w:rPr>
              <w:t>Iron oxide and hydroxyl features</w:t>
            </w:r>
          </w:p>
        </w:tc>
      </w:tr>
      <w:tr w:rsidR="004A27BC" w14:paraId="2EF21E68"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A96849"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12A0BF" w14:textId="77777777" w:rsidR="004A27BC" w:rsidRDefault="00000000">
            <w:pPr>
              <w:spacing w:before="20" w:after="20"/>
            </w:pPr>
            <w:r>
              <w:rPr>
                <w:sz w:val="20"/>
                <w:szCs w:val="20"/>
              </w:rPr>
              <w:t>1850 – 2100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AD8C43" w14:textId="77777777" w:rsidR="004A27BC" w:rsidRDefault="00000000">
            <w:pPr>
              <w:spacing w:before="20" w:after="20"/>
            </w:pPr>
            <w:r>
              <w:rPr>
                <w:sz w:val="20"/>
                <w:szCs w:val="20"/>
              </w:rPr>
              <w:t>dt_illcryst, dt_ill_kaol, dt_mineral_map</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4EACE1E" w14:textId="77777777" w:rsidR="004A27BC" w:rsidRDefault="00000000">
            <w:pPr>
              <w:spacing w:before="20" w:after="20"/>
            </w:pPr>
            <w:r>
              <w:rPr>
                <w:sz w:val="20"/>
                <w:szCs w:val="20"/>
              </w:rPr>
              <w:t>Water and carbonate shoulder; illite crystallinity denominator</w:t>
            </w:r>
          </w:p>
        </w:tc>
      </w:tr>
      <w:tr w:rsidR="004A27BC" w14:paraId="48450C5F"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853687"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899C1B" w14:textId="77777777" w:rsidR="004A27BC" w:rsidRDefault="00000000">
            <w:pPr>
              <w:spacing w:before="20" w:after="20"/>
            </w:pPr>
            <w:r>
              <w:rPr>
                <w:sz w:val="20"/>
                <w:szCs w:val="20"/>
              </w:rPr>
              <w:t>2100 – 2400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68118" w14:textId="77777777" w:rsidR="004A27BC" w:rsidRDefault="00000000">
            <w:pPr>
              <w:spacing w:before="20" w:after="20"/>
            </w:pPr>
            <w:r>
              <w:rPr>
                <w:sz w:val="20"/>
                <w:szCs w:val="20"/>
              </w:rPr>
              <w:t>dt_mineral_map, dt_2100_2400, dt_fedrop, dt_illcryst, dt_ill_kaol</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031B8F" w14:textId="77777777" w:rsidR="004A27BC" w:rsidRDefault="00000000">
            <w:pPr>
              <w:spacing w:before="20" w:after="20"/>
            </w:pPr>
            <w:r>
              <w:rPr>
                <w:sz w:val="20"/>
                <w:szCs w:val="20"/>
              </w:rPr>
              <w:t>Primary clay mineral absorption region</w:t>
            </w:r>
          </w:p>
        </w:tc>
      </w:tr>
      <w:tr w:rsidR="00BC1A2E" w14:paraId="79D41204" w14:textId="77777777">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BF88709" w14:textId="77777777" w:rsidR="00000000" w:rsidRDefault="00000000">
            <w:pPr>
              <w:spacing w:before="20" w:after="20"/>
            </w:pPr>
            <w:r>
              <w:rPr>
                <w:sz w:val="20"/>
                <w:szCs w:val="20"/>
              </w:rPr>
              <w:t>WoM-S</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86114AD" w14:textId="77777777" w:rsidR="00000000" w:rsidRDefault="00000000">
            <w:pPr>
              <w:spacing w:before="20" w:after="20"/>
            </w:pPr>
            <w:r>
              <w:rPr>
                <w:sz w:val="20"/>
                <w:szCs w:val="20"/>
              </w:rPr>
              <w:t>1440 – 1550 nm</w:t>
            </w:r>
          </w:p>
        </w:tc>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F62F15D" w14:textId="77777777" w:rsidR="00000000" w:rsidRDefault="00000000">
            <w:pPr>
              <w:spacing w:before="20" w:after="20"/>
            </w:pPr>
            <w:r>
              <w:rPr>
                <w:sz w:val="20"/>
                <w:szCs w:val="20"/>
              </w:rPr>
              <w:t>dt_sulphate (custom range — run via Step 2b)</w:t>
            </w:r>
          </w:p>
        </w:tc>
        <w:tc>
          <w:tcPr>
            <w:tcW w:w="4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1D23F53" w14:textId="77777777" w:rsidR="00000000" w:rsidRDefault="00000000">
            <w:pPr>
              <w:spacing w:before="20" w:after="20"/>
            </w:pPr>
            <w:r>
              <w:rPr>
                <w:sz w:val="20"/>
                <w:szCs w:val="20"/>
              </w:rPr>
              <w:t>Sulphate FeOH/H₂O doublet region (alunite, jarosite, gypsum)</w:t>
            </w:r>
          </w:p>
        </w:tc>
      </w:tr>
    </w:tbl>
    <w:p w14:paraId="57C40C81" w14:textId="77777777" w:rsidR="004A27BC" w:rsidRDefault="004A27BC">
      <w:pPr>
        <w:spacing w:after="80"/>
      </w:pPr>
    </w:p>
    <w:p w14:paraId="172094BF" w14:textId="77777777" w:rsidR="004A27BC" w:rsidRDefault="00000000">
      <w:pPr>
        <w:spacing w:before="60" w:after="80"/>
      </w:pPr>
      <w:r>
        <w:t>All Step 2a algorithms use Division continuum removal, extract 3 features per pixel by default (1–9 selectable), and honour the Bad Band List if present. The output raster has 2 × N bands: wavelength and depth for each feature, sorted deepest first.</w:t>
      </w:r>
    </w:p>
    <w:p w14:paraId="57F71BBB" w14:textId="77777777" w:rsidR="004A27BC" w:rsidRDefault="004A27BC">
      <w:pPr>
        <w:spacing w:after="120"/>
      </w:pPr>
    </w:p>
    <w:p w14:paraId="3DEFC58D" w14:textId="77777777" w:rsidR="004A27BC" w:rsidRDefault="00000000">
      <w:pPr>
        <w:pStyle w:val="Heading2"/>
      </w:pPr>
      <w:r>
        <w:t>5. Wavelength of Minimum (Custom Range)</w:t>
      </w:r>
    </w:p>
    <w:p w14:paraId="327A8C4A" w14:textId="77777777" w:rsidR="004A27BC" w:rsidRDefault="00000000">
      <w:pPr>
        <w:spacing w:before="60" w:after="80"/>
      </w:pPr>
      <w:r>
        <w:t>Analyses each pixel's spectrum within a user-defined wavelength range. Applies convex hull continuum removal, locates local minima, and fits parabolas for sub-band-resolution wavelength and depth values. Use this when you need a WoM raster for a range other than the three presets in Step 2a.</w:t>
      </w:r>
    </w:p>
    <w:p w14:paraId="2264B319"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33BE288A"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C37931D"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B136885"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29D9DDE" w14:textId="77777777" w:rsidR="004A27BC" w:rsidRDefault="00000000">
            <w:r>
              <w:rPr>
                <w:b/>
                <w:bCs/>
                <w:color w:val="FFFFFF"/>
                <w:sz w:val="20"/>
                <w:szCs w:val="20"/>
              </w:rPr>
              <w:t>Notes</w:t>
            </w:r>
          </w:p>
        </w:tc>
      </w:tr>
      <w:tr w:rsidR="004A27BC" w14:paraId="23619DE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25F646" w14:textId="77777777" w:rsidR="004A27BC" w:rsidRDefault="00000000">
            <w:pPr>
              <w:spacing w:before="20" w:after="20"/>
            </w:pPr>
            <w:r>
              <w:rPr>
                <w:sz w:val="20"/>
                <w:szCs w:val="20"/>
              </w:rPr>
              <w:t>Input Image</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65A17D" w14:textId="77777777" w:rsidR="004A27BC" w:rsidRDefault="00000000">
            <w:pPr>
              <w:spacing w:before="20" w:after="20"/>
            </w:pPr>
            <w:r>
              <w:rPr>
                <w:sz w:val="20"/>
                <w:szCs w:val="20"/>
              </w:rPr>
              <w:t>Hyperspectral raster</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10BE0" w14:textId="77777777" w:rsidR="004A27BC" w:rsidRDefault="00000000">
            <w:pPr>
              <w:spacing w:before="20" w:after="20"/>
            </w:pPr>
            <w:r>
              <w:rPr>
                <w:sz w:val="20"/>
                <w:szCs w:val="20"/>
              </w:rPr>
              <w:t>Must have wavelength metadata</w:t>
            </w:r>
          </w:p>
        </w:tc>
      </w:tr>
      <w:tr w:rsidR="004A27BC" w14:paraId="1FC8F36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2F3F87D" w14:textId="77777777" w:rsidR="004A27BC" w:rsidRDefault="00000000">
            <w:pPr>
              <w:spacing w:before="20" w:after="20"/>
            </w:pPr>
            <w:r>
              <w:rPr>
                <w:sz w:val="20"/>
                <w:szCs w:val="20"/>
              </w:rPr>
              <w:t>Start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490D57D" w14:textId="77777777" w:rsidR="004A27BC" w:rsidRDefault="00000000">
            <w:pPr>
              <w:spacing w:before="20" w:after="20"/>
            </w:pPr>
            <w:r>
              <w:rPr>
                <w:sz w:val="20"/>
                <w:szCs w:val="20"/>
              </w:rPr>
              <w:t>2000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5ADC7A" w14:textId="77777777" w:rsidR="004A27BC" w:rsidRDefault="00000000">
            <w:pPr>
              <w:spacing w:before="20" w:after="20"/>
            </w:pPr>
            <w:r>
              <w:rPr>
                <w:sz w:val="20"/>
                <w:szCs w:val="20"/>
              </w:rPr>
              <w:t>Begin analysis window</w:t>
            </w:r>
          </w:p>
        </w:tc>
      </w:tr>
      <w:tr w:rsidR="004A27BC" w14:paraId="6B7F0670"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2EDABB" w14:textId="77777777" w:rsidR="004A27BC" w:rsidRDefault="00000000">
            <w:pPr>
              <w:spacing w:before="20" w:after="20"/>
            </w:pPr>
            <w:r>
              <w:rPr>
                <w:sz w:val="20"/>
                <w:szCs w:val="20"/>
              </w:rPr>
              <w:t>End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8A4519" w14:textId="77777777" w:rsidR="004A27BC" w:rsidRDefault="00000000">
            <w:pPr>
              <w:spacing w:before="20" w:after="20"/>
            </w:pPr>
            <w:r>
              <w:rPr>
                <w:sz w:val="20"/>
                <w:szCs w:val="20"/>
              </w:rPr>
              <w:t>2500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9B204" w14:textId="77777777" w:rsidR="004A27BC" w:rsidRDefault="00000000">
            <w:pPr>
              <w:spacing w:before="20" w:after="20"/>
            </w:pPr>
            <w:r>
              <w:rPr>
                <w:sz w:val="20"/>
                <w:szCs w:val="20"/>
              </w:rPr>
              <w:t>End analysis window</w:t>
            </w:r>
          </w:p>
        </w:tc>
      </w:tr>
      <w:tr w:rsidR="004A27BC" w14:paraId="676A4F4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326DF5E" w14:textId="77777777" w:rsidR="004A27BC" w:rsidRDefault="00000000">
            <w:pPr>
              <w:spacing w:before="20" w:after="20"/>
            </w:pPr>
            <w:r>
              <w:rPr>
                <w:sz w:val="20"/>
                <w:szCs w:val="20"/>
              </w:rPr>
              <w:t>Continuum Removal</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553C330" w14:textId="77777777" w:rsidR="004A27BC" w:rsidRDefault="00000000">
            <w:pPr>
              <w:spacing w:before="20" w:after="20"/>
            </w:pPr>
            <w:r>
              <w:rPr>
                <w:sz w:val="20"/>
                <w:szCs w:val="20"/>
              </w:rPr>
              <w:t>Division</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73B817" w14:textId="77777777" w:rsidR="004A27BC" w:rsidRDefault="00000000">
            <w:pPr>
              <w:spacing w:before="20" w:after="20"/>
            </w:pPr>
            <w:r>
              <w:rPr>
                <w:sz w:val="20"/>
                <w:szCs w:val="20"/>
              </w:rPr>
              <w:t>Division recommended for minerals</w:t>
            </w:r>
          </w:p>
        </w:tc>
      </w:tr>
      <w:tr w:rsidR="004A27BC" w14:paraId="299D5DD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6FDD9C" w14:textId="77777777" w:rsidR="004A27BC" w:rsidRDefault="00000000">
            <w:pPr>
              <w:spacing w:before="20" w:after="20"/>
            </w:pPr>
            <w:r>
              <w:rPr>
                <w:sz w:val="20"/>
                <w:szCs w:val="20"/>
              </w:rPr>
              <w:t>Number of features</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9597D2" w14:textId="77777777" w:rsidR="004A27BC" w:rsidRDefault="00000000">
            <w:pPr>
              <w:spacing w:before="20" w:after="20"/>
            </w:pPr>
            <w:r>
              <w:rPr>
                <w:sz w:val="20"/>
                <w:szCs w:val="20"/>
              </w:rPr>
              <w:t>1–3</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EE075D" w14:textId="77777777" w:rsidR="004A27BC" w:rsidRDefault="00000000">
            <w:pPr>
              <w:spacing w:before="20" w:after="20"/>
            </w:pPr>
            <w:r>
              <w:rPr>
                <w:sz w:val="20"/>
                <w:szCs w:val="20"/>
              </w:rPr>
              <w:t>1 for single mineral, 3+ for multi-mineral</w:t>
            </w:r>
          </w:p>
        </w:tc>
      </w:tr>
      <w:tr w:rsidR="004A27BC" w14:paraId="6E9E6E1B"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525F6E5" w14:textId="77777777" w:rsidR="004A27BC" w:rsidRDefault="00000000">
            <w:pPr>
              <w:spacing w:before="20" w:after="20"/>
            </w:pPr>
            <w:r>
              <w:rPr>
                <w:sz w:val="20"/>
                <w:szCs w:val="20"/>
              </w:rPr>
              <w:t>Broad feature fitting</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C7D7758" w14:textId="77777777" w:rsidR="004A27BC" w:rsidRDefault="00000000">
            <w:pPr>
              <w:spacing w:before="20" w:after="20"/>
            </w:pPr>
            <w:r>
              <w:rPr>
                <w:sz w:val="20"/>
                <w:szCs w:val="20"/>
              </w:rPr>
              <w:t>Off</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58681A" w14:textId="77777777" w:rsidR="004A27BC" w:rsidRDefault="00000000">
            <w:pPr>
              <w:spacing w:before="20" w:after="20"/>
            </w:pPr>
            <w:r>
              <w:rPr>
                <w:sz w:val="20"/>
                <w:szCs w:val="20"/>
              </w:rPr>
              <w:t>On for broad absorption features</w:t>
            </w:r>
          </w:p>
        </w:tc>
      </w:tr>
      <w:tr w:rsidR="004A27BC" w14:paraId="4741481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F2F8A5" w14:textId="77777777" w:rsidR="004A27BC" w:rsidRDefault="00000000">
            <w:pPr>
              <w:spacing w:before="20" w:after="20"/>
            </w:pPr>
            <w:r>
              <w:rPr>
                <w:sz w:val="20"/>
                <w:szCs w:val="20"/>
              </w:rPr>
              <w:t>Use Bad Band List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39AF13" w14:textId="77777777" w:rsidR="004A27BC" w:rsidRDefault="00000000">
            <w:pPr>
              <w:spacing w:before="20" w:after="20"/>
            </w:pPr>
            <w:r>
              <w:rPr>
                <w:sz w:val="20"/>
                <w:szCs w:val="20"/>
              </w:rPr>
              <w:t>On if available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FE63A3" w14:textId="77777777" w:rsidR="004A27BC" w:rsidRDefault="00000000">
            <w:pPr>
              <w:spacing w:before="20" w:after="20"/>
            </w:pPr>
            <w:r>
              <w:rPr>
                <w:sz w:val="20"/>
                <w:szCs w:val="20"/>
              </w:rPr>
              <w:t>Excludes noisy bands flagged in ENVI metadata</w:t>
            </w:r>
          </w:p>
        </w:tc>
      </w:tr>
    </w:tbl>
    <w:p w14:paraId="2E779F81" w14:textId="77777777" w:rsidR="004A27BC" w:rsidRDefault="004A27BC">
      <w:pPr>
        <w:spacing w:after="80"/>
      </w:pPr>
    </w:p>
    <w:p w14:paraId="3E2EE916" w14:textId="77777777" w:rsidR="004A27BC" w:rsidRDefault="00000000">
      <w:pPr>
        <w:spacing w:before="60" w:after="80"/>
      </w:pPr>
      <w:r>
        <w:lastRenderedPageBreak/>
        <w:t>Output: A multi-band GeoTIFF containing wavelength/depth pairs for each requested feature. Band 1 = interpolated min. wavelength, Band 2 = interpolated depth. Features are sorted by depth (deepest first).</w:t>
      </w:r>
    </w:p>
    <w:p w14:paraId="28B0C6F0" w14:textId="77777777" w:rsidR="004A27BC" w:rsidRDefault="004A27BC">
      <w:pPr>
        <w:spacing w:after="120"/>
      </w:pPr>
    </w:p>
    <w:p w14:paraId="20CCA5C7" w14:textId="77777777" w:rsidR="004A27BC" w:rsidRDefault="00000000">
      <w:pPr>
        <w:pStyle w:val="Heading2"/>
      </w:pPr>
      <w:r>
        <w:t>6. Wavelength Mapping</w:t>
      </w:r>
    </w:p>
    <w:p w14:paraId="66008CCC" w14:textId="77777777" w:rsidR="004A27BC" w:rsidRDefault="00000000">
      <w:pPr>
        <w:spacing w:before="60" w:after="80"/>
      </w:pPr>
      <w:r>
        <w:t>Takes a Wavelength of Minimum output and creates an RGB image. Colour (hue) represents absorption wavelength position and brightness represents absorption depth.</w:t>
      </w:r>
    </w:p>
    <w:p w14:paraId="3E264F38"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5480"/>
      </w:tblGrid>
      <w:tr w:rsidR="004A27BC" w14:paraId="07596BE2"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EB9DA67" w14:textId="77777777" w:rsidR="004A27BC" w:rsidRDefault="00000000">
            <w:r>
              <w:rPr>
                <w:b/>
                <w:bCs/>
                <w:color w:val="FFFFFF"/>
                <w:sz w:val="20"/>
                <w:szCs w:val="20"/>
              </w:rPr>
              <w:t>Parameter</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AFC9110" w14:textId="77777777" w:rsidR="004A27BC" w:rsidRDefault="00000000">
            <w:r>
              <w:rPr>
                <w:b/>
                <w:bCs/>
                <w:color w:val="FFFFFF"/>
                <w:sz w:val="20"/>
                <w:szCs w:val="20"/>
              </w:rPr>
              <w:t>Typical Value</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655DF03" w14:textId="77777777" w:rsidR="004A27BC" w:rsidRDefault="00000000">
            <w:r>
              <w:rPr>
                <w:b/>
                <w:bCs/>
                <w:color w:val="FFFFFF"/>
                <w:sz w:val="20"/>
                <w:szCs w:val="20"/>
              </w:rPr>
              <w:t>Notes</w:t>
            </w:r>
          </w:p>
        </w:tc>
      </w:tr>
      <w:tr w:rsidR="004A27BC" w14:paraId="7C811EA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8C5EE6" w14:textId="77777777" w:rsidR="004A27BC" w:rsidRDefault="00000000">
            <w:pPr>
              <w:spacing w:before="20" w:after="20"/>
            </w:pPr>
            <w:r>
              <w:rPr>
                <w:sz w:val="20"/>
                <w:szCs w:val="20"/>
              </w:rPr>
              <w:t>Input (Step 2a or 2b output)</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214DF6" w14:textId="77777777" w:rsidR="004A27BC" w:rsidRDefault="00000000">
            <w:pPr>
              <w:spacing w:before="20" w:after="20"/>
            </w:pPr>
            <w:r>
              <w:rPr>
                <w:sz w:val="20"/>
                <w:szCs w:val="20"/>
              </w:rPr>
              <w:t>WoM GeoTIFF</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B896E2" w14:textId="77777777" w:rsidR="004A27BC" w:rsidRDefault="00000000">
            <w:pPr>
              <w:spacing w:before="20" w:after="20"/>
            </w:pPr>
            <w:r>
              <w:rPr>
                <w:sz w:val="20"/>
                <w:szCs w:val="20"/>
              </w:rPr>
              <w:t>Uses Band 1 and Band 2 directly</w:t>
            </w:r>
          </w:p>
        </w:tc>
      </w:tr>
      <w:tr w:rsidR="004A27BC" w14:paraId="77BA649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08146D1" w14:textId="77777777" w:rsidR="004A27BC" w:rsidRDefault="00000000">
            <w:pPr>
              <w:spacing w:before="20" w:after="20"/>
            </w:pPr>
            <w:r>
              <w:rPr>
                <w:sz w:val="20"/>
                <w:szCs w:val="20"/>
              </w:rPr>
              <w:t>Min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A865F51" w14:textId="77777777" w:rsidR="004A27BC" w:rsidRDefault="00000000">
            <w:pPr>
              <w:spacing w:before="20" w:after="20"/>
            </w:pPr>
            <w:r>
              <w:rPr>
                <w:sz w:val="20"/>
                <w:szCs w:val="20"/>
              </w:rPr>
              <w:t>2100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03AAC1" w14:textId="77777777" w:rsidR="004A27BC" w:rsidRDefault="00000000">
            <w:pPr>
              <w:spacing w:before="20" w:after="20"/>
            </w:pPr>
            <w:r>
              <w:rPr>
                <w:sz w:val="20"/>
                <w:szCs w:val="20"/>
              </w:rPr>
              <w:t>Blue end of colour stretch</w:t>
            </w:r>
          </w:p>
        </w:tc>
      </w:tr>
      <w:tr w:rsidR="004A27BC" w14:paraId="68D036A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B1AA5B" w14:textId="77777777" w:rsidR="004A27BC" w:rsidRDefault="00000000">
            <w:pPr>
              <w:spacing w:before="20" w:after="20"/>
            </w:pPr>
            <w:r>
              <w:rPr>
                <w:sz w:val="20"/>
                <w:szCs w:val="20"/>
              </w:rPr>
              <w:t>Max Wavelength (nm)</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E13335" w14:textId="77777777" w:rsidR="004A27BC" w:rsidRDefault="00000000">
            <w:pPr>
              <w:spacing w:before="20" w:after="20"/>
            </w:pPr>
            <w:r>
              <w:rPr>
                <w:sz w:val="20"/>
                <w:szCs w:val="20"/>
              </w:rPr>
              <w:t>2350</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766367" w14:textId="77777777" w:rsidR="004A27BC" w:rsidRDefault="00000000">
            <w:pPr>
              <w:spacing w:before="20" w:after="20"/>
            </w:pPr>
            <w:r>
              <w:rPr>
                <w:sz w:val="20"/>
                <w:szCs w:val="20"/>
              </w:rPr>
              <w:t>Red end of colour stretch</w:t>
            </w:r>
          </w:p>
        </w:tc>
      </w:tr>
      <w:tr w:rsidR="004A27BC" w14:paraId="0507A35A"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CE0634" w14:textId="77777777" w:rsidR="004A27BC" w:rsidRDefault="00000000">
            <w:pPr>
              <w:spacing w:before="20" w:after="20"/>
            </w:pPr>
            <w:r>
              <w:rPr>
                <w:sz w:val="20"/>
                <w:szCs w:val="20"/>
              </w:rPr>
              <w:t>Min Depth</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D0C8B0" w14:textId="77777777" w:rsidR="004A27BC" w:rsidRDefault="00000000">
            <w:pPr>
              <w:spacing w:before="20" w:after="20"/>
            </w:pPr>
            <w:r>
              <w:rPr>
                <w:sz w:val="20"/>
                <w:szCs w:val="20"/>
              </w:rPr>
              <w:t>0.0</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CAFF2EF" w14:textId="77777777" w:rsidR="004A27BC" w:rsidRDefault="00000000">
            <w:pPr>
              <w:spacing w:before="20" w:after="20"/>
            </w:pPr>
            <w:r>
              <w:rPr>
                <w:sz w:val="20"/>
                <w:szCs w:val="20"/>
              </w:rPr>
              <w:t>Lower bound of brightness stretch</w:t>
            </w:r>
          </w:p>
        </w:tc>
      </w:tr>
      <w:tr w:rsidR="004A27BC" w14:paraId="39064803"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127629" w14:textId="77777777" w:rsidR="004A27BC" w:rsidRDefault="00000000">
            <w:pPr>
              <w:spacing w:before="20" w:after="20"/>
            </w:pPr>
            <w:r>
              <w:rPr>
                <w:sz w:val="20"/>
                <w:szCs w:val="20"/>
              </w:rPr>
              <w:t>Max Depth</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4BBACB" w14:textId="77777777" w:rsidR="004A27BC" w:rsidRDefault="00000000">
            <w:pPr>
              <w:spacing w:before="20" w:after="20"/>
            </w:pPr>
            <w:r>
              <w:rPr>
                <w:sz w:val="20"/>
                <w:szCs w:val="20"/>
              </w:rPr>
              <w:t>0.2</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49C48D" w14:textId="77777777" w:rsidR="004A27BC" w:rsidRDefault="00000000">
            <w:pPr>
              <w:spacing w:before="20" w:after="20"/>
            </w:pPr>
            <w:r>
              <w:rPr>
                <w:sz w:val="20"/>
                <w:szCs w:val="20"/>
              </w:rPr>
              <w:t>Adjust for brightness (try 0.05–0.3)</w:t>
            </w:r>
          </w:p>
        </w:tc>
      </w:tr>
    </w:tbl>
    <w:p w14:paraId="41057F6B" w14:textId="77777777" w:rsidR="004A27BC" w:rsidRDefault="004A27BC">
      <w:pPr>
        <w:spacing w:after="80"/>
      </w:pPr>
    </w:p>
    <w:p w14:paraId="0AF60E08" w14:textId="77777777" w:rsidR="004A27BC" w:rsidRDefault="00000000">
      <w:pPr>
        <w:spacing w:before="60" w:after="80"/>
      </w:pPr>
      <w:r>
        <w:rPr>
          <w:b/>
          <w:bCs/>
        </w:rPr>
        <w:t xml:space="preserve">Wavelength Map RGB: </w:t>
      </w:r>
      <w:r>
        <w:t>3-band GeoTIFF. Hue encodes wavelength position (blue→green→yellow→red) and brightness encodes absorption depth.</w:t>
      </w:r>
    </w:p>
    <w:p w14:paraId="1C84FA70" w14:textId="77777777" w:rsidR="004A27BC" w:rsidRDefault="00000000">
      <w:pPr>
        <w:spacing w:before="60" w:after="80"/>
      </w:pPr>
      <w:r>
        <w:rPr>
          <w:b/>
          <w:bCs/>
        </w:rPr>
        <w:t xml:space="preserve">Legend PNG: </w:t>
      </w:r>
      <w:r>
        <w:t>A 2D colour legend with wavelength (nm) on the Y axis and depth on the X axis. Displayed automatically in a floating dock window after processing. The dock is resizable by dragging its edges.</w:t>
      </w:r>
    </w:p>
    <w:p w14:paraId="348850A3" w14:textId="77777777" w:rsidR="004A27BC" w:rsidRDefault="00000000">
      <w:r>
        <w:br w:type="page"/>
      </w:r>
    </w:p>
    <w:p w14:paraId="6C8A4EA9" w14:textId="77777777" w:rsidR="004A27BC" w:rsidRDefault="00000000">
      <w:pPr>
        <w:pStyle w:val="Heading1"/>
      </w:pPr>
      <w:r>
        <w:lastRenderedPageBreak/>
        <w:t>7. Feature Extraction</w:t>
      </w:r>
    </w:p>
    <w:p w14:paraId="10F8943F" w14:textId="77777777" w:rsidR="004A27BC" w:rsidRDefault="00000000">
      <w:pPr>
        <w:spacing w:before="60" w:after="80"/>
      </w:pPr>
      <w:r>
        <w:t>The Feature Extraction tools are one-click pipelines combining Wavelength of Minimum, Wavelength Mapping, and legend display into a single operation. Each tool targets a specific known absorption feature with pre-configured wavelength ranges and map stretch values. Running any Feature Extraction tool produces three outputs: a WoM raster, an RGB wavelength map, and a colour legend PNG — and automatically displays the legend in a floating dock window.</w:t>
      </w:r>
    </w:p>
    <w:p w14:paraId="2B5BE943" w14:textId="77777777" w:rsidR="004A27BC" w:rsidRDefault="004A27BC">
      <w:pPr>
        <w:spacing w:after="80"/>
      </w:pPr>
    </w:p>
    <w:p w14:paraId="001087E9" w14:textId="77777777" w:rsidR="004A27BC" w:rsidRDefault="00000000">
      <w:pPr>
        <w:spacing w:before="60" w:after="80"/>
      </w:pPr>
      <w:r>
        <w:t>Each tool is named after its characteristic absorption wavelength and feature type: W suffix = water or hydroxyl combination band; D suffix = diagnostic mineral absorption feature.</w:t>
      </w:r>
    </w:p>
    <w:p w14:paraId="153A9D96"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2"/>
        <w:gridCol w:w="1387"/>
        <w:gridCol w:w="1376"/>
        <w:gridCol w:w="3246"/>
        <w:gridCol w:w="2309"/>
      </w:tblGrid>
      <w:tr w:rsidR="004A27BC" w14:paraId="4B08BCE2" w14:textId="77777777">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04BC2FDB" w14:textId="77777777" w:rsidR="004A27BC" w:rsidRDefault="00000000">
            <w:r>
              <w:rPr>
                <w:b/>
                <w:bCs/>
                <w:color w:val="FFFFFF"/>
                <w:sz w:val="18"/>
                <w:szCs w:val="18"/>
              </w:rPr>
              <w:t>Tool</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428493B5" w14:textId="77777777" w:rsidR="004A27BC" w:rsidRDefault="00000000">
            <w:r>
              <w:rPr>
                <w:b/>
                <w:bCs/>
                <w:color w:val="FFFFFF"/>
                <w:sz w:val="18"/>
                <w:szCs w:val="18"/>
              </w:rPr>
              <w:t>WoM Range</w:t>
            </w:r>
          </w:p>
        </w:tc>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73236268" w14:textId="77777777" w:rsidR="004A27BC" w:rsidRDefault="00000000">
            <w:r>
              <w:rPr>
                <w:b/>
                <w:bCs/>
                <w:color w:val="FFFFFF"/>
                <w:sz w:val="18"/>
                <w:szCs w:val="18"/>
              </w:rPr>
              <w:t>Map Stretch</w:t>
            </w:r>
          </w:p>
        </w:tc>
        <w:tc>
          <w:tcPr>
            <w:tcW w:w="32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2F832DBD" w14:textId="77777777" w:rsidR="004A27BC" w:rsidRDefault="00000000">
            <w:r>
              <w:rPr>
                <w:b/>
                <w:bCs/>
                <w:color w:val="FFFFFF"/>
                <w:sz w:val="18"/>
                <w:szCs w:val="18"/>
              </w:rPr>
              <w:t>Characteristic Feature</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80" w:type="dxa"/>
              <w:bottom w:w="60" w:type="dxa"/>
              <w:right w:w="80" w:type="dxa"/>
            </w:tcMar>
          </w:tcPr>
          <w:p w14:paraId="567E6C2C" w14:textId="77777777" w:rsidR="004A27BC" w:rsidRDefault="00000000">
            <w:r>
              <w:rPr>
                <w:b/>
                <w:bCs/>
                <w:color w:val="FFFFFF"/>
                <w:sz w:val="18"/>
                <w:szCs w:val="18"/>
              </w:rPr>
              <w:t>Reference</w:t>
            </w:r>
          </w:p>
        </w:tc>
      </w:tr>
      <w:tr w:rsidR="004A27BC" w14:paraId="22D150E6"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9430F55" w14:textId="77777777" w:rsidR="004A27BC" w:rsidRDefault="00000000">
            <w:pPr>
              <w:spacing w:before="20" w:after="20"/>
            </w:pPr>
            <w:r>
              <w:rPr>
                <w:sz w:val="20"/>
                <w:szCs w:val="20"/>
              </w:rPr>
              <w:t>FE01 - 1384D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CAFF292"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4F9717A" w14:textId="77777777" w:rsidR="004A27BC" w:rsidRDefault="00000000">
            <w:pPr>
              <w:spacing w:before="20" w:after="20"/>
            </w:pPr>
            <w:r>
              <w:rPr>
                <w:sz w:val="20"/>
                <w:szCs w:val="20"/>
              </w:rPr>
              <w:t>1375–1425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0833622" w14:textId="77777777" w:rsidR="004A27BC" w:rsidRDefault="00000000">
            <w:pPr>
              <w:spacing w:before="20" w:after="20"/>
            </w:pPr>
            <w:r>
              <w:rPr>
                <w:sz w:val="20"/>
                <w:szCs w:val="20"/>
              </w:rPr>
              <w:t>Dickite OH doublet ~1384/1418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4C05D8A" w14:textId="77777777" w:rsidR="004A27BC" w:rsidRDefault="00000000">
            <w:pPr>
              <w:spacing w:before="20" w:after="20"/>
            </w:pPr>
            <w:r>
              <w:rPr>
                <w:sz w:val="16"/>
                <w:szCs w:val="16"/>
              </w:rPr>
              <w:t>Laukamp et al. (2021) Table 5 (1400D/W)</w:t>
            </w:r>
          </w:p>
        </w:tc>
      </w:tr>
      <w:tr w:rsidR="004A27BC" w14:paraId="6B747D17"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3195DB9" w14:textId="77777777" w:rsidR="004A27BC" w:rsidRDefault="00000000">
            <w:pPr>
              <w:spacing w:before="20" w:after="20"/>
            </w:pPr>
            <w:r>
              <w:rPr>
                <w:sz w:val="20"/>
                <w:szCs w:val="20"/>
              </w:rPr>
              <w:t>FE02 - 1396W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2D57B4"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98A5188" w14:textId="77777777" w:rsidR="004A27BC" w:rsidRDefault="00000000">
            <w:pPr>
              <w:spacing w:before="20" w:after="20"/>
            </w:pPr>
            <w:r>
              <w:rPr>
                <w:sz w:val="20"/>
                <w:szCs w:val="20"/>
              </w:rPr>
              <w:t>1388–1406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A66B0A4" w14:textId="77777777" w:rsidR="004A27BC" w:rsidRDefault="00000000">
            <w:pPr>
              <w:spacing w:before="20" w:after="20"/>
            </w:pPr>
            <w:r>
              <w:rPr>
                <w:sz w:val="20"/>
                <w:szCs w:val="20"/>
              </w:rPr>
              <w:t>Pyrophyllite OH ~1396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0933C13" w14:textId="77777777" w:rsidR="004A27BC" w:rsidRDefault="00000000">
            <w:pPr>
              <w:spacing w:before="20" w:after="20"/>
            </w:pPr>
            <w:r>
              <w:rPr>
                <w:sz w:val="16"/>
                <w:szCs w:val="16"/>
              </w:rPr>
              <w:t>Laukamp et al. (2021) Table 5 (1400D/W)</w:t>
            </w:r>
          </w:p>
        </w:tc>
      </w:tr>
      <w:tr w:rsidR="004A27BC" w14:paraId="0320D1C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EEFD38A" w14:textId="77777777" w:rsidR="004A27BC" w:rsidRDefault="00000000">
            <w:pPr>
              <w:spacing w:before="20" w:after="20"/>
            </w:pPr>
            <w:r>
              <w:rPr>
                <w:sz w:val="20"/>
                <w:szCs w:val="20"/>
              </w:rPr>
              <w:t>FE03 - 1400D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933C77" w14:textId="77777777" w:rsidR="004A27BC" w:rsidRDefault="00000000">
            <w:pPr>
              <w:spacing w:before="20" w:after="20"/>
            </w:pPr>
            <w:r>
              <w:rPr>
                <w:sz w:val="20"/>
                <w:szCs w:val="20"/>
              </w:rPr>
              <w:t>1350–1450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88340EE" w14:textId="77777777" w:rsidR="004A27BC" w:rsidRDefault="00000000">
            <w:pPr>
              <w:spacing w:before="20" w:after="20"/>
            </w:pPr>
            <w:r>
              <w:rPr>
                <w:sz w:val="20"/>
                <w:szCs w:val="20"/>
              </w:rPr>
              <w:t>1387–1445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E5E9792" w14:textId="77777777" w:rsidR="004A27BC" w:rsidRDefault="00000000">
            <w:pPr>
              <w:spacing w:before="20" w:after="20"/>
            </w:pPr>
            <w:r>
              <w:rPr>
                <w:sz w:val="20"/>
                <w:szCs w:val="20"/>
              </w:rPr>
              <w:t>Kaolinite / all OH-bearing sheet silicates ~1400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DE9885A" w14:textId="77777777" w:rsidR="004A27BC" w:rsidRDefault="00000000">
            <w:pPr>
              <w:spacing w:before="20" w:after="20"/>
            </w:pPr>
            <w:r>
              <w:rPr>
                <w:sz w:val="16"/>
                <w:szCs w:val="16"/>
              </w:rPr>
              <w:t>Laukamp et al. (2021) Table 1 (1400D)</w:t>
            </w:r>
          </w:p>
        </w:tc>
      </w:tr>
      <w:tr w:rsidR="004A27BC" w14:paraId="2903CAF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D1BAE4F" w14:textId="77777777" w:rsidR="004A27BC" w:rsidRDefault="00000000">
            <w:pPr>
              <w:spacing w:before="20" w:after="20"/>
            </w:pPr>
            <w:r>
              <w:rPr>
                <w:sz w:val="20"/>
                <w:szCs w:val="20"/>
              </w:rPr>
              <w:t>FE04 - 1480W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FAD455" w14:textId="77777777" w:rsidR="004A27BC" w:rsidRDefault="00000000">
            <w:pPr>
              <w:spacing w:before="20" w:after="20"/>
            </w:pPr>
            <w:r>
              <w:rPr>
                <w:sz w:val="20"/>
                <w:szCs w:val="20"/>
              </w:rPr>
              <w:t>1440–1520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6B0A43C" w14:textId="77777777" w:rsidR="004A27BC" w:rsidRDefault="00000000">
            <w:pPr>
              <w:spacing w:before="20" w:after="20"/>
            </w:pPr>
            <w:r>
              <w:rPr>
                <w:sz w:val="20"/>
                <w:szCs w:val="20"/>
              </w:rPr>
              <w:t>1471–1491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1996618" w14:textId="77777777" w:rsidR="004A27BC" w:rsidRDefault="00000000">
            <w:pPr>
              <w:spacing w:before="20" w:after="20"/>
            </w:pPr>
            <w:r>
              <w:rPr>
                <w:sz w:val="20"/>
                <w:szCs w:val="20"/>
              </w:rPr>
              <w:t>Amphibole / chlorite OH combination ~1480 nm (tremolite, actinolite,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4EE6774" w14:textId="77777777" w:rsidR="004A27BC" w:rsidRDefault="00000000">
            <w:pPr>
              <w:spacing w:before="20" w:after="20"/>
            </w:pPr>
            <w:r>
              <w:rPr>
                <w:sz w:val="16"/>
                <w:szCs w:val="16"/>
              </w:rPr>
              <w:t>Laukamp et al. (2021) Table 5 (1480D/W)</w:t>
            </w:r>
          </w:p>
        </w:tc>
      </w:tr>
      <w:tr w:rsidR="004A27BC" w14:paraId="302990E6"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18D7EC8" w14:textId="77777777" w:rsidR="004A27BC" w:rsidRDefault="00000000">
            <w:pPr>
              <w:spacing w:before="20" w:after="20"/>
            </w:pPr>
            <w:r>
              <w:rPr>
                <w:sz w:val="20"/>
                <w:szCs w:val="20"/>
              </w:rPr>
              <w:t>FE05 - 1550W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C458277" w14:textId="77777777" w:rsidR="004A27BC" w:rsidRDefault="00000000">
            <w:pPr>
              <w:spacing w:before="20" w:after="20"/>
            </w:pPr>
            <w:r>
              <w:rPr>
                <w:sz w:val="20"/>
                <w:szCs w:val="20"/>
              </w:rPr>
              <w:t>1510–1610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1AAF7D5" w14:textId="77777777" w:rsidR="004A27BC" w:rsidRDefault="00000000">
            <w:pPr>
              <w:spacing w:before="20" w:after="20"/>
            </w:pPr>
            <w:r>
              <w:rPr>
                <w:sz w:val="20"/>
                <w:szCs w:val="20"/>
              </w:rPr>
              <w:t>1520–1563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6F26FBB" w14:textId="77777777" w:rsidR="004A27BC" w:rsidRDefault="00000000">
            <w:pPr>
              <w:spacing w:before="20" w:after="20"/>
            </w:pPr>
            <w:r>
              <w:rPr>
                <w:sz w:val="20"/>
                <w:szCs w:val="20"/>
              </w:rPr>
              <w:t>Amphibole / epidote OH combination ~1530–1560 nm (actinolite, epidote, phlogopite)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DB55277" w14:textId="77777777" w:rsidR="004A27BC" w:rsidRDefault="00000000">
            <w:pPr>
              <w:spacing w:before="20" w:after="20"/>
            </w:pPr>
            <w:r>
              <w:rPr>
                <w:sz w:val="16"/>
                <w:szCs w:val="16"/>
              </w:rPr>
              <w:t>Laukamp et al. (2021) Table 5 (1550D/W)</w:t>
            </w:r>
          </w:p>
        </w:tc>
      </w:tr>
      <w:tr w:rsidR="004A27BC" w14:paraId="6B0BD8E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5A89029" w14:textId="77777777" w:rsidR="004A27BC" w:rsidRDefault="00000000">
            <w:pPr>
              <w:spacing w:before="20" w:after="20"/>
            </w:pPr>
            <w:r>
              <w:rPr>
                <w:sz w:val="20"/>
                <w:szCs w:val="20"/>
              </w:rPr>
              <w:t>FE06 - 1760W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EAF4F1B" w14:textId="77777777" w:rsidR="004A27BC" w:rsidRDefault="00000000">
            <w:pPr>
              <w:spacing w:before="20" w:after="20"/>
            </w:pPr>
            <w:r>
              <w:rPr>
                <w:sz w:val="20"/>
                <w:szCs w:val="20"/>
              </w:rPr>
              <w:t>1730–1790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7AB352" w14:textId="77777777" w:rsidR="004A27BC" w:rsidRDefault="00000000">
            <w:pPr>
              <w:spacing w:before="20" w:after="20"/>
            </w:pPr>
            <w:r>
              <w:rPr>
                <w:sz w:val="20"/>
                <w:szCs w:val="20"/>
              </w:rPr>
              <w:t>1751–1764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C3E3C03" w14:textId="77777777" w:rsidR="004A27BC" w:rsidRDefault="00000000">
            <w:pPr>
              <w:spacing w:before="20" w:after="20"/>
            </w:pPr>
            <w:r>
              <w:rPr>
                <w:sz w:val="20"/>
                <w:szCs w:val="20"/>
              </w:rPr>
              <w:t>Carbonate CO₃ combination ~1760 nm (calcite ~1752 nm, dolomite ~1762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A911628" w14:textId="77777777" w:rsidR="004A27BC" w:rsidRDefault="00000000">
            <w:pPr>
              <w:spacing w:before="20" w:after="20"/>
            </w:pPr>
            <w:r>
              <w:rPr>
                <w:sz w:val="16"/>
                <w:szCs w:val="16"/>
              </w:rPr>
              <w:t>Laukamp et al. (2021) Table 5 (1760D/W)</w:t>
            </w:r>
          </w:p>
        </w:tc>
      </w:tr>
      <w:tr w:rsidR="004A27BC" w14:paraId="2A44ACC7"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08D87C9" w14:textId="77777777" w:rsidR="004A27BC" w:rsidRDefault="00000000">
            <w:pPr>
              <w:spacing w:before="20" w:after="20"/>
            </w:pPr>
            <w:r>
              <w:rPr>
                <w:sz w:val="20"/>
                <w:szCs w:val="20"/>
              </w:rPr>
              <w:t>FE07 - 1900W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09F10C0" w14:textId="77777777" w:rsidR="004A27BC" w:rsidRDefault="00000000">
            <w:pPr>
              <w:spacing w:before="20" w:after="20"/>
            </w:pPr>
            <w:r>
              <w:rPr>
                <w:sz w:val="20"/>
                <w:szCs w:val="20"/>
              </w:rPr>
              <w:t>1850–1960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1524A5A" w14:textId="77777777" w:rsidR="004A27BC" w:rsidRDefault="00000000">
            <w:pPr>
              <w:spacing w:before="20" w:after="20"/>
            </w:pPr>
            <w:r>
              <w:rPr>
                <w:sz w:val="20"/>
                <w:szCs w:val="20"/>
              </w:rPr>
              <w:t>1870–1940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CFB25CE" w14:textId="77777777" w:rsidR="004A27BC" w:rsidRDefault="00000000">
            <w:pPr>
              <w:spacing w:before="20" w:after="20"/>
            </w:pPr>
            <w:r>
              <w:rPr>
                <w:sz w:val="20"/>
                <w:szCs w:val="20"/>
              </w:rPr>
              <w:t>Halloysite H2O ~1900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E611C7" w14:textId="77777777" w:rsidR="004A27BC" w:rsidRDefault="00000000">
            <w:pPr>
              <w:spacing w:before="20" w:after="20"/>
            </w:pPr>
            <w:r>
              <w:rPr>
                <w:sz w:val="16"/>
                <w:szCs w:val="16"/>
              </w:rPr>
              <w:t>GMEX halloysite reference</w:t>
            </w:r>
          </w:p>
        </w:tc>
      </w:tr>
      <w:tr w:rsidR="004A27BC" w14:paraId="0717F96E"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7A50B96" w14:textId="77777777" w:rsidR="004A27BC" w:rsidRDefault="00000000">
            <w:pPr>
              <w:spacing w:before="20" w:after="20"/>
            </w:pPr>
            <w:r>
              <w:rPr>
                <w:sz w:val="20"/>
                <w:szCs w:val="20"/>
              </w:rPr>
              <w:t>FE08 - 2066D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1BA434D" w14:textId="77777777" w:rsidR="004A27BC" w:rsidRDefault="00000000">
            <w:pPr>
              <w:spacing w:before="20" w:after="20"/>
            </w:pPr>
            <w:r>
              <w:rPr>
                <w:sz w:val="20"/>
                <w:szCs w:val="20"/>
              </w:rPr>
              <w:t>2050–2110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1B4913A" w14:textId="77777777" w:rsidR="004A27BC" w:rsidRDefault="00000000">
            <w:pPr>
              <w:spacing w:before="20" w:after="20"/>
            </w:pPr>
            <w:r>
              <w:rPr>
                <w:sz w:val="20"/>
                <w:szCs w:val="20"/>
              </w:rPr>
              <w:t>2055–2095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7343703" w14:textId="77777777" w:rsidR="004A27BC" w:rsidRDefault="00000000">
            <w:pPr>
              <w:spacing w:before="20" w:after="20"/>
            </w:pPr>
            <w:r>
              <w:rPr>
                <w:sz w:val="20"/>
                <w:szCs w:val="20"/>
              </w:rPr>
              <w:t>Pyrophyllite doublet ~2066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92F4FDF" w14:textId="77777777" w:rsidR="004A27BC" w:rsidRDefault="00000000">
            <w:pPr>
              <w:spacing w:before="20" w:after="20"/>
            </w:pPr>
            <w:r>
              <w:rPr>
                <w:sz w:val="16"/>
                <w:szCs w:val="16"/>
              </w:rPr>
              <w:t>Laukamp et al. (2021) Table 5 (2160D)</w:t>
            </w:r>
          </w:p>
        </w:tc>
      </w:tr>
      <w:tr w:rsidR="004A27BC" w14:paraId="6B811FDA"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DC89527" w14:textId="77777777" w:rsidR="004A27BC" w:rsidRDefault="00000000">
            <w:pPr>
              <w:spacing w:before="20" w:after="20"/>
            </w:pPr>
            <w:r>
              <w:rPr>
                <w:sz w:val="20"/>
                <w:szCs w:val="20"/>
              </w:rPr>
              <w:t>FE09 - 2080D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30EC8BE" w14:textId="77777777" w:rsidR="004A27BC" w:rsidRDefault="00000000">
            <w:pPr>
              <w:spacing w:before="20" w:after="20"/>
            </w:pPr>
            <w:r>
              <w:rPr>
                <w:sz w:val="20"/>
                <w:szCs w:val="20"/>
              </w:rPr>
              <w:t>2060–2100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937F71D" w14:textId="77777777" w:rsidR="004A27BC" w:rsidRDefault="00000000">
            <w:pPr>
              <w:spacing w:before="20" w:after="20"/>
            </w:pPr>
            <w:r>
              <w:rPr>
                <w:sz w:val="20"/>
                <w:szCs w:val="20"/>
              </w:rPr>
              <w:t>2075–2090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310086C" w14:textId="77777777" w:rsidR="004A27BC" w:rsidRDefault="00000000">
            <w:pPr>
              <w:spacing w:before="20" w:after="20"/>
            </w:pPr>
            <w:r>
              <w:rPr>
                <w:sz w:val="20"/>
                <w:szCs w:val="20"/>
              </w:rPr>
              <w:t>Illite / muscovite Al-OH ~2080 nm (broader than pyrophyllite doublet FE08)</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491FFEDC" w14:textId="77777777" w:rsidR="004A27BC" w:rsidRDefault="00000000">
            <w:pPr>
              <w:spacing w:before="20" w:after="20"/>
            </w:pPr>
            <w:r>
              <w:rPr>
                <w:sz w:val="16"/>
                <w:szCs w:val="16"/>
              </w:rPr>
              <w:t>Laukamp et al. (2021) Table 5 (2080D)</w:t>
            </w:r>
          </w:p>
        </w:tc>
      </w:tr>
      <w:tr w:rsidR="004A27BC" w14:paraId="450E89B5"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3AFD78B" w14:textId="77777777" w:rsidR="004A27BC" w:rsidRDefault="00000000">
            <w:pPr>
              <w:spacing w:before="20" w:after="20"/>
            </w:pPr>
            <w:r>
              <w:rPr>
                <w:sz w:val="20"/>
                <w:szCs w:val="20"/>
              </w:rPr>
              <w:t>FE10 - 2160D</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BECD853" w14:textId="77777777" w:rsidR="004A27BC" w:rsidRDefault="00000000">
            <w:pPr>
              <w:spacing w:before="20" w:after="20"/>
            </w:pPr>
            <w:r>
              <w:rPr>
                <w:sz w:val="20"/>
                <w:szCs w:val="20"/>
              </w:rPr>
              <w:t>2138–2179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833A00C" w14:textId="77777777" w:rsidR="004A27BC" w:rsidRDefault="00000000">
            <w:pPr>
              <w:spacing w:before="20" w:after="20"/>
            </w:pPr>
            <w:r>
              <w:rPr>
                <w:sz w:val="20"/>
                <w:szCs w:val="20"/>
              </w:rPr>
              <w:t>2159–2166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F8FD988" w14:textId="77777777" w:rsidR="004A27BC" w:rsidRDefault="00000000">
            <w:pPr>
              <w:spacing w:before="20" w:after="20"/>
            </w:pPr>
            <w:r>
              <w:rPr>
                <w:sz w:val="20"/>
                <w:szCs w:val="20"/>
              </w:rPr>
              <w:t>Pyrophyllite primary Al-OH ~2166 nm; kaolinite shoulder ~2162 nm (Blue = pyrophyllite, Red = kaolinite)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C9902D5" w14:textId="77777777" w:rsidR="004A27BC" w:rsidRDefault="00000000">
            <w:pPr>
              <w:spacing w:before="20" w:after="20"/>
            </w:pPr>
            <w:r>
              <w:rPr>
                <w:sz w:val="16"/>
                <w:szCs w:val="16"/>
              </w:rPr>
              <w:t>Laukamp et al. (2021) Table 5 (2160D)</w:t>
            </w:r>
          </w:p>
        </w:tc>
      </w:tr>
      <w:tr w:rsidR="004A27BC" w14:paraId="01724D40"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9C5C6FC" w14:textId="77777777" w:rsidR="004A27BC" w:rsidRDefault="00000000">
            <w:pPr>
              <w:spacing w:before="20" w:after="20"/>
            </w:pPr>
            <w:r>
              <w:rPr>
                <w:sz w:val="20"/>
                <w:szCs w:val="20"/>
              </w:rPr>
              <w:t>FE11 - 2178D</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36F9069" w14:textId="77777777" w:rsidR="004A27BC" w:rsidRDefault="00000000">
            <w:pPr>
              <w:spacing w:before="20" w:after="20"/>
            </w:pPr>
            <w:r>
              <w:rPr>
                <w:sz w:val="20"/>
                <w:szCs w:val="20"/>
              </w:rPr>
              <w:t>2138–2210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A03BDF9" w14:textId="77777777" w:rsidR="004A27BC" w:rsidRDefault="00000000">
            <w:pPr>
              <w:spacing w:before="20" w:after="20"/>
            </w:pPr>
            <w:r>
              <w:rPr>
                <w:sz w:val="20"/>
                <w:szCs w:val="20"/>
              </w:rPr>
              <w:t>2162–2196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C9BCB47" w14:textId="77777777" w:rsidR="004A27BC" w:rsidRDefault="00000000">
            <w:pPr>
              <w:spacing w:before="20" w:after="20"/>
            </w:pPr>
            <w:r>
              <w:rPr>
                <w:sz w:val="20"/>
                <w:szCs w:val="20"/>
              </w:rPr>
              <w:t>Dickite AlOH shoulder ~2178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FD24A1F" w14:textId="77777777" w:rsidR="004A27BC" w:rsidRDefault="00000000">
            <w:pPr>
              <w:spacing w:before="20" w:after="20"/>
            </w:pPr>
            <w:r>
              <w:rPr>
                <w:sz w:val="16"/>
                <w:szCs w:val="16"/>
              </w:rPr>
              <w:t>Laukamp et al. (2021) Table 5 (2200D/W)</w:t>
            </w:r>
          </w:p>
        </w:tc>
      </w:tr>
      <w:tr w:rsidR="004A27BC" w14:paraId="725006EC"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0A3664" w14:textId="77777777" w:rsidR="004A27BC" w:rsidRDefault="00000000">
            <w:pPr>
              <w:spacing w:before="20" w:after="20"/>
            </w:pPr>
            <w:r>
              <w:rPr>
                <w:sz w:val="20"/>
                <w:szCs w:val="20"/>
              </w:rPr>
              <w:t>FE12 - 2200W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37D55F44"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FB476E1" w14:textId="77777777" w:rsidR="004A27BC" w:rsidRDefault="00000000">
            <w:pPr>
              <w:spacing w:before="20" w:after="20"/>
            </w:pPr>
            <w:r>
              <w:rPr>
                <w:sz w:val="20"/>
                <w:szCs w:val="20"/>
              </w:rPr>
              <w:t>2185–2215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415654" w14:textId="77777777" w:rsidR="004A27BC" w:rsidRDefault="00000000">
            <w:pPr>
              <w:spacing w:before="20" w:after="20"/>
            </w:pPr>
            <w:r>
              <w:rPr>
                <w:sz w:val="20"/>
                <w:szCs w:val="20"/>
              </w:rPr>
              <w:t>Al-OH broad survey ~2185–2215 nm (Blue = pyrophyllite/alunite; Green = kaolinite ~2206 nm; Red = smectite)</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A999E04" w14:textId="77777777" w:rsidR="004A27BC" w:rsidRDefault="00000000">
            <w:pPr>
              <w:spacing w:before="20" w:after="20"/>
            </w:pPr>
            <w:r>
              <w:rPr>
                <w:sz w:val="16"/>
                <w:szCs w:val="16"/>
              </w:rPr>
              <w:t>Laukamp et al. (2021) Table 5 (2200D/W)</w:t>
            </w:r>
          </w:p>
        </w:tc>
      </w:tr>
      <w:tr w:rsidR="004A27BC" w14:paraId="5DD88C53"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326752A" w14:textId="77777777" w:rsidR="004A27BC" w:rsidRDefault="00000000">
            <w:pPr>
              <w:spacing w:before="20" w:after="20"/>
            </w:pPr>
            <w:r>
              <w:rPr>
                <w:sz w:val="20"/>
                <w:szCs w:val="20"/>
              </w:rPr>
              <w:t>FE13 - 2206W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5696F3F" w14:textId="77777777" w:rsidR="004A27BC" w:rsidRDefault="00000000">
            <w:pPr>
              <w:spacing w:before="20" w:after="20"/>
            </w:pPr>
            <w:r>
              <w:rPr>
                <w:sz w:val="20"/>
                <w:szCs w:val="20"/>
              </w:rPr>
              <w:t>2120–2245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68DDBD6C" w14:textId="77777777" w:rsidR="004A27BC" w:rsidRDefault="00000000">
            <w:pPr>
              <w:spacing w:before="20" w:after="20"/>
            </w:pPr>
            <w:r>
              <w:rPr>
                <w:sz w:val="20"/>
                <w:szCs w:val="20"/>
              </w:rPr>
              <w:t>2197–2215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DB8BA9E" w14:textId="77777777" w:rsidR="004A27BC" w:rsidRDefault="00000000">
            <w:pPr>
              <w:spacing w:before="20" w:after="20"/>
            </w:pPr>
            <w:r>
              <w:rPr>
                <w:sz w:val="20"/>
                <w:szCs w:val="20"/>
              </w:rPr>
              <w:t>Kaolinite AlOH ~2206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52DC05D5" w14:textId="77777777" w:rsidR="004A27BC" w:rsidRDefault="00000000">
            <w:pPr>
              <w:spacing w:before="20" w:after="20"/>
            </w:pPr>
            <w:r>
              <w:rPr>
                <w:sz w:val="16"/>
                <w:szCs w:val="16"/>
              </w:rPr>
              <w:t>Laukamp et al. (2021) Table 5 (2200D/W)</w:t>
            </w:r>
          </w:p>
        </w:tc>
      </w:tr>
      <w:tr w:rsidR="004A27BC" w14:paraId="046C1F5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78C4516" w14:textId="77777777" w:rsidR="004A27BC" w:rsidRDefault="00000000">
            <w:pPr>
              <w:spacing w:before="20" w:after="20"/>
            </w:pPr>
            <w:r>
              <w:rPr>
                <w:sz w:val="20"/>
                <w:szCs w:val="20"/>
              </w:rPr>
              <w:t>FE-2215W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B433D47" w14:textId="77777777" w:rsidR="004A27BC" w:rsidRDefault="00000000">
            <w:pPr>
              <w:spacing w:before="20" w:after="20"/>
            </w:pPr>
            <w:r>
              <w:rPr>
                <w:sz w:val="20"/>
                <w:szCs w:val="20"/>
              </w:rPr>
              <w:t>2100–2400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D928FEE" w14:textId="77777777" w:rsidR="004A27BC" w:rsidRDefault="00000000">
            <w:pPr>
              <w:spacing w:before="20" w:after="20"/>
            </w:pPr>
            <w:r>
              <w:rPr>
                <w:sz w:val="20"/>
                <w:szCs w:val="20"/>
              </w:rPr>
              <w:t>2195–2215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AA86DB6" w14:textId="77777777" w:rsidR="004A27BC" w:rsidRDefault="00000000">
            <w:pPr>
              <w:spacing w:before="20" w:after="20"/>
            </w:pPr>
            <w:r>
              <w:rPr>
                <w:sz w:val="20"/>
                <w:szCs w:val="20"/>
              </w:rPr>
              <w:t>White Mica AlOH: uses WoM-C (2100-2400 nm); stretch 2195-2215 nm. Blue = muscovite/high-</w:t>
              <w:lastRenderedPageBreak/>
              <w:t>Al illite ~2195 nm; Red = phengite ~2215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A85A733" w14:textId="77777777" w:rsidR="004A27BC" w:rsidRDefault="00000000">
            <w:pPr>
              <w:spacing w:before="20" w:after="20"/>
            </w:pPr>
            <w:r>
              <w:rPr>
                <w:sz w:val="16"/>
                <w:szCs w:val="16"/>
              </w:rPr>
              <w:lastRenderedPageBreak/>
              <w:t>USGS GMEX / splib07a white mica group (muscovite, illite, phengite)</w:t>
            </w:r>
          </w:p>
        </w:tc>
      </w:tr>
      <w:tr w:rsidR="004A27BC" w14:paraId="74F8DDBA"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2FA9E26" w14:textId="77777777" w:rsidR="004A27BC" w:rsidRDefault="00000000">
            <w:pPr>
              <w:spacing w:before="20" w:after="20"/>
            </w:pPr>
            <w:r>
              <w:rPr>
                <w:sz w:val="20"/>
                <w:szCs w:val="20"/>
              </w:rPr>
              <w:t>FE14 - 2250W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23920055" w14:textId="77777777" w:rsidR="004A27BC" w:rsidRDefault="00000000">
            <w:pPr>
              <w:spacing w:before="20" w:after="20"/>
            </w:pPr>
            <w:r>
              <w:rPr>
                <w:sz w:val="20"/>
                <w:szCs w:val="20"/>
              </w:rPr>
              <w:t>2230–2280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3237F44" w14:textId="77777777" w:rsidR="004A27BC" w:rsidRDefault="00000000">
            <w:pPr>
              <w:spacing w:before="20" w:after="20"/>
            </w:pPr>
            <w:r>
              <w:rPr>
                <w:sz w:val="20"/>
                <w:szCs w:val="20"/>
              </w:rPr>
              <w:t>2248–2268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3D62AFE" w14:textId="77777777" w:rsidR="004A27BC" w:rsidRDefault="00000000">
            <w:pPr>
              <w:spacing w:before="20" w:after="20"/>
            </w:pPr>
            <w:r>
              <w:rPr>
                <w:sz w:val="20"/>
                <w:szCs w:val="20"/>
              </w:rPr>
              <w:t>Chlorite / serpentine Mg-OH ~2250 nm; Blue = Mg-rich (clinochlore), Red = Fe-bearing (chamosite)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A3C4390" w14:textId="77777777" w:rsidR="004A27BC" w:rsidRDefault="00000000">
            <w:pPr>
              <w:spacing w:before="20" w:after="20"/>
            </w:pPr>
            <w:r>
              <w:rPr>
                <w:sz w:val="16"/>
                <w:szCs w:val="16"/>
              </w:rPr>
              <w:t>Laukamp et al. (2021) Table 5 (2250D/W)</w:t>
            </w:r>
          </w:p>
        </w:tc>
      </w:tr>
      <w:tr w:rsidR="004A27BC" w14:paraId="17BDF9A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A5F1080" w14:textId="77777777" w:rsidR="004A27BC" w:rsidRDefault="00000000">
            <w:pPr>
              <w:spacing w:before="20" w:after="20"/>
            </w:pPr>
            <w:r>
              <w:rPr>
                <w:sz w:val="20"/>
                <w:szCs w:val="20"/>
              </w:rPr>
              <w:t>FE15 - 2290W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C08AF93" w14:textId="77777777" w:rsidR="004A27BC" w:rsidRDefault="00000000">
            <w:pPr>
              <w:spacing w:before="20" w:after="20"/>
            </w:pPr>
            <w:r>
              <w:rPr>
                <w:sz w:val="20"/>
                <w:szCs w:val="20"/>
              </w:rPr>
              <w:t>2270–2320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44499A1" w14:textId="77777777" w:rsidR="004A27BC" w:rsidRDefault="00000000">
            <w:pPr>
              <w:spacing w:before="20" w:after="20"/>
            </w:pPr>
            <w:r>
              <w:rPr>
                <w:sz w:val="20"/>
                <w:szCs w:val="20"/>
              </w:rPr>
              <w:t>2279–2338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6C69FD1" w14:textId="77777777" w:rsidR="004A27BC" w:rsidRDefault="00000000">
            <w:pPr>
              <w:spacing w:before="20" w:after="20"/>
            </w:pPr>
            <w:r>
              <w:rPr>
                <w:sz w:val="20"/>
                <w:szCs w:val="20"/>
              </w:rPr>
              <w:t>Chlorite long-wave Mg-OH / epidote Fe-OH ~2285–2315 nm; dolomite CO₃ ~2314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CEDBED0" w14:textId="77777777" w:rsidR="004A27BC" w:rsidRDefault="00000000">
            <w:pPr>
              <w:spacing w:before="20" w:after="20"/>
            </w:pPr>
            <w:r>
              <w:rPr>
                <w:sz w:val="16"/>
                <w:szCs w:val="16"/>
              </w:rPr>
              <w:t>Laukamp et al. (2021) Table 5 (2290D/W)</w:t>
            </w:r>
          </w:p>
        </w:tc>
      </w:tr>
      <w:tr w:rsidR="004A27BC" w14:paraId="74F8B070"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E1EFEBD" w14:textId="77777777" w:rsidR="004A27BC" w:rsidRDefault="00000000">
            <w:pPr>
              <w:spacing w:before="20" w:after="20"/>
            </w:pPr>
            <w:r>
              <w:rPr>
                <w:sz w:val="20"/>
                <w:szCs w:val="20"/>
              </w:rPr>
              <w:t>FE16 - 2320W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61F83A9" w14:textId="77777777" w:rsidR="004A27BC" w:rsidRDefault="00000000">
            <w:pPr>
              <w:spacing w:before="20" w:after="20"/>
            </w:pPr>
            <w:r>
              <w:rPr>
                <w:sz w:val="20"/>
                <w:szCs w:val="20"/>
              </w:rPr>
              <w:t>2295–2345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20AAC8E" w14:textId="77777777" w:rsidR="004A27BC" w:rsidRDefault="00000000">
            <w:pPr>
              <w:spacing w:before="20" w:after="20"/>
            </w:pPr>
            <w:r>
              <w:rPr>
                <w:sz w:val="20"/>
                <w:szCs w:val="20"/>
              </w:rPr>
              <w:t>2300–2340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E8AAC57" w14:textId="77777777" w:rsidR="004A27BC" w:rsidRDefault="00000000">
            <w:pPr>
              <w:spacing w:before="20" w:after="20"/>
            </w:pPr>
            <w:r>
              <w:rPr>
                <w:sz w:val="20"/>
                <w:szCs w:val="20"/>
              </w:rPr>
              <w:t>Carbonate / serpentine CO₃ &amp; Mg-OH ~2300–2340 nm (dolomite ~2314 nm, calcite ~2335 nm)</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90236AF" w14:textId="77777777" w:rsidR="004A27BC" w:rsidRDefault="00000000">
            <w:pPr>
              <w:spacing w:before="20" w:after="20"/>
            </w:pPr>
            <w:r>
              <w:rPr>
                <w:sz w:val="16"/>
                <w:szCs w:val="16"/>
              </w:rPr>
              <w:t>Laukamp et al. (2021) Table 5 (2320D/W)</w:t>
            </w:r>
          </w:p>
        </w:tc>
      </w:tr>
      <w:tr w:rsidR="004A27BC" w14:paraId="12EA70D5" w14:textId="77777777">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0395A2DD" w14:textId="77777777" w:rsidR="004A27BC" w:rsidRDefault="00000000">
            <w:pPr>
              <w:spacing w:before="20" w:after="20"/>
            </w:pPr>
            <w:r>
              <w:rPr>
                <w:sz w:val="20"/>
                <w:szCs w:val="20"/>
              </w:rPr>
              <w:t>FE17 - 2350W</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E95BA99" w14:textId="77777777" w:rsidR="004A27BC" w:rsidRDefault="00000000">
            <w:pPr>
              <w:spacing w:before="20" w:after="20"/>
            </w:pPr>
            <w:r>
              <w:rPr>
                <w:sz w:val="20"/>
                <w:szCs w:val="20"/>
              </w:rPr>
              <w:t>2310–2370 nm</w:t>
            </w:r>
          </w:p>
        </w:tc>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71244FE7" w14:textId="77777777" w:rsidR="004A27BC" w:rsidRDefault="00000000">
            <w:pPr>
              <w:spacing w:before="20" w:after="20"/>
            </w:pPr>
            <w:r>
              <w:rPr>
                <w:sz w:val="20"/>
                <w:szCs w:val="20"/>
              </w:rPr>
              <w:t>2320–2366 nm</w:t>
            </w:r>
          </w:p>
        </w:tc>
        <w:tc>
          <w:tcPr>
            <w:tcW w:w="32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191A4655" w14:textId="77777777" w:rsidR="004A27BC" w:rsidRDefault="00000000">
            <w:pPr>
              <w:spacing w:before="20" w:after="20"/>
            </w:pPr>
            <w:r>
              <w:rPr>
                <w:sz w:val="20"/>
                <w:szCs w:val="20"/>
              </w:rPr>
              <w:t>Pyrophyllite Al-OH ~2319 nm; calcite CO₃ ~2335 nm; phlogopite ~2345 nm; phengite ~2355 nm</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80" w:type="dxa"/>
              <w:bottom w:w="60" w:type="dxa"/>
              <w:right w:w="80" w:type="dxa"/>
            </w:tcMar>
          </w:tcPr>
          <w:p w14:paraId="2008F6A2" w14:textId="77777777" w:rsidR="004A27BC" w:rsidRDefault="00000000">
            <w:pPr>
              <w:spacing w:before="20" w:after="20"/>
            </w:pPr>
            <w:r>
              <w:rPr>
                <w:sz w:val="16"/>
                <w:szCs w:val="16"/>
              </w:rPr>
              <w:t>Laukamp et al. (2021) Table 5 (2350D/W)</w:t>
            </w:r>
          </w:p>
        </w:tc>
      </w:tr>
      <w:tr w:rsidR="004A27BC" w14:paraId="779F5AF4"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46F755E6" w14:textId="77777777" w:rsidR="004A27BC" w:rsidRDefault="00000000">
            <w:pPr>
              <w:spacing w:before="20" w:after="20"/>
            </w:pPr>
            <w:r>
              <w:rPr>
                <w:sz w:val="20"/>
                <w:szCs w:val="20"/>
              </w:rPr>
              <w:t>FE18 - 2390W</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9A72D14" w14:textId="77777777" w:rsidR="004A27BC" w:rsidRDefault="00000000">
            <w:pPr>
              <w:spacing w:before="20" w:after="20"/>
            </w:pPr>
            <w:r>
              <w:rPr>
                <w:sz w:val="20"/>
                <w:szCs w:val="20"/>
              </w:rPr>
              <w:t>2375–2435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D79078C" w14:textId="77777777" w:rsidR="004A27BC" w:rsidRDefault="00000000">
            <w:pPr>
              <w:spacing w:before="20" w:after="20"/>
            </w:pPr>
            <w:r>
              <w:rPr>
                <w:sz w:val="20"/>
                <w:szCs w:val="20"/>
              </w:rPr>
              <w:t>2377–2406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672350EF" w14:textId="77777777" w:rsidR="004A27BC" w:rsidRDefault="00000000">
            <w:pPr>
              <w:spacing w:before="20" w:after="20"/>
            </w:pPr>
            <w:r>
              <w:rPr>
                <w:sz w:val="20"/>
                <w:szCs w:val="20"/>
              </w:rPr>
              <w:t>Talc primary Mg-OH ~2395 nm; actinolite ~2380 nm; serpentine / magnesite long-wave</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0E4E12D" w14:textId="77777777" w:rsidR="004A27BC" w:rsidRDefault="00000000">
            <w:pPr>
              <w:spacing w:before="20" w:after="20"/>
            </w:pPr>
            <w:r>
              <w:rPr>
                <w:sz w:val="16"/>
                <w:szCs w:val="16"/>
              </w:rPr>
              <w:t>Laukamp et al. (2021) Table 5 (2390D/W)</w:t>
            </w:r>
          </w:p>
        </w:tc>
      </w:tr>
      <w:tr w:rsidR="004A27BC" w14:paraId="5D67FD32" w14:textId="77777777">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37713A27" w14:textId="77777777" w:rsidR="004A27BC" w:rsidRDefault="00000000">
            <w:pPr>
              <w:spacing w:before="20" w:after="20"/>
            </w:pPr>
            <w:r>
              <w:rPr>
                <w:sz w:val="20"/>
                <w:szCs w:val="20"/>
              </w:rPr>
              <w:t>FE-REE - Neodymium VNIR</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DD0B939" w14:textId="77777777" w:rsidR="004A27BC" w:rsidRDefault="00000000">
            <w:pPr>
              <w:spacing w:before="20" w:after="20"/>
            </w:pPr>
            <w:r>
              <w:rPr>
                <w:sz w:val="20"/>
                <w:szCs w:val="20"/>
              </w:rPr>
              <w:t>530–910 nm</w:t>
            </w:r>
          </w:p>
        </w:tc>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1B5E6506" w14:textId="77777777" w:rsidR="004A27BC" w:rsidRDefault="00000000">
            <w:pPr>
              <w:spacing w:before="20" w:after="20"/>
            </w:pPr>
            <w:r>
              <w:rPr>
                <w:sz w:val="20"/>
                <w:szCs w:val="20"/>
              </w:rPr>
              <w:t>560–900 nm</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0F565C31" w14:textId="77777777" w:rsidR="004A27BC" w:rsidRDefault="00000000">
            <w:pPr>
              <w:spacing w:before="20" w:after="20"/>
            </w:pPr>
            <w:r>
              <w:rPr>
                <w:sz w:val="20"/>
                <w:szCs w:val="20"/>
              </w:rPr>
              <w:t>Nd³⁺ absorptions ~580/740/800/870 nm (all four bands)</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7F1B8270" w14:textId="77777777" w:rsidR="004A27BC" w:rsidRDefault="00000000">
            <w:pPr>
              <w:spacing w:before="20" w:after="20"/>
            </w:pPr>
            <w:r>
              <w:rPr>
                <w:sz w:val="16"/>
                <w:szCs w:val="16"/>
              </w:rPr>
              <w:t>Turner et al. (2014–2018); Boesche et al. (2015)</w:t>
            </w:r>
          </w:p>
        </w:tc>
      </w:tr>
      <w:tr w:rsidR="004A27BC" w14:paraId="42A427E7"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79694067" w14:textId="77777777" w:rsidR="004A27BC" w:rsidRDefault="00000000">
            <w:pPr>
              <w:spacing w:before="20" w:after="20"/>
            </w:pPr>
            <w:r>
              <w:rPr>
                <w:b/>
                <w:bCs/>
                <w:sz w:val="20"/>
                <w:szCs w:val="20"/>
              </w:rPr>
              <w:t>FE-900D</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55D89612" w14:textId="77777777" w:rsidR="004A27BC" w:rsidRDefault="00000000">
            <w:pPr>
              <w:spacing w:before="20" w:after="20"/>
            </w:pPr>
            <w:r>
              <w:rPr>
                <w:sz w:val="20"/>
                <w:szCs w:val="20"/>
              </w:rPr>
              <w:t>776–1050 nm (poly₂)</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710204AE" w14:textId="77777777" w:rsidR="004A27BC" w:rsidRDefault="00000000">
            <w:pPr>
              <w:spacing w:before="20" w:after="20"/>
            </w:pPr>
            <w:r>
              <w:rPr>
                <w:sz w:val="20"/>
                <w:szCs w:val="20"/>
              </w:rPr>
              <w:t>GSWA: min=0.16, max=0.29</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757A86BC" w14:textId="77777777" w:rsidR="004A27BC" w:rsidRDefault="00000000">
            <w:pPr>
              <w:spacing w:before="20" w:after="20"/>
            </w:pPr>
            <w:r>
              <w:rPr>
                <w:sz w:val="20"/>
                <w:szCs w:val="20"/>
              </w:rPr>
              <w:t>Iron oxide CFA — hematite ~890 nm, goethite ~940 nm. 2nd order polynomial fit, continuum removal across 776–1050 nm.</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788FE07E" w14:textId="77777777" w:rsidR="004A27BC" w:rsidRDefault="00000000">
            <w:pPr>
              <w:spacing w:before="20" w:after="20"/>
            </w:pPr>
            <w:r>
              <w:rPr>
                <w:sz w:val="16"/>
                <w:szCs w:val="16"/>
              </w:rPr>
              <w:t>Laukamp et al. (2025) GSWA Report 261, Table 4</w:t>
            </w:r>
          </w:p>
        </w:tc>
      </w:tr>
      <w:tr w:rsidR="004A27BC" w14:paraId="1A8BBDD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2E9B9293" w14:textId="77777777" w:rsidR="004A27BC" w:rsidRDefault="00000000">
            <w:pPr>
              <w:spacing w:before="20" w:after="20"/>
            </w:pPr>
            <w:r>
              <w:rPr>
                <w:b/>
                <w:bCs/>
                <w:sz w:val="20"/>
                <w:szCs w:val="20"/>
              </w:rPr>
              <w:t>FE-GSWA-RGB</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2152DA16" w14:textId="77777777" w:rsidR="004A27BC" w:rsidRDefault="00000000">
            <w:pPr>
              <w:spacing w:before="20" w:after="20"/>
            </w:pPr>
            <w:r>
              <w:rPr>
                <w:sz w:val="20"/>
                <w:szCs w:val="20"/>
              </w:rPr>
              <w:t>— (composite)</w:t>
            </w:r>
          </w:p>
        </w:tc>
        <w:tc>
          <w:tcPr>
            <w:tcW w:w="1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028538D1" w14:textId="77777777" w:rsidR="004A27BC" w:rsidRDefault="00000000">
            <w:pPr>
              <w:spacing w:before="20" w:after="20"/>
            </w:pPr>
            <w:r>
              <w:rPr>
                <w:sz w:val="20"/>
                <w:szCs w:val="20"/>
              </w:rPr>
              <w:t>R: 0.02–0.15 G: 0.02–0.15 B: 0.02–0.15</w:t>
            </w:r>
          </w:p>
        </w:tc>
        <w:tc>
          <w:tcPr>
            <w:tcW w:w="328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4BE14D97" w14:textId="77777777" w:rsidR="004A27BC" w:rsidRDefault="00000000">
            <w:pPr>
              <w:spacing w:before="20" w:after="20"/>
            </w:pPr>
            <w:r>
              <w:rPr>
                <w:sz w:val="20"/>
                <w:szCs w:val="20"/>
              </w:rPr>
              <w:t>Mineral Groups false-colour composite: R=2200D (white mica/kaolinite/Al-smectite), G=2250D (chlorite/dark mica/epidote), B=2160D (kaolinite shoulder/pyrophyllite/alunite). GSWA stretch pre-loaded.</w:t>
            </w:r>
          </w:p>
        </w:tc>
        <w:tc>
          <w:tcPr>
            <w:tcW w:w="2400" w:type="dxa"/>
            <w:tcBorders>
              <w:top w:val="single" w:sz="1" w:space="0" w:color="BBBBBB"/>
              <w:left w:val="single" w:sz="1" w:space="0" w:color="BBBBBB"/>
              <w:bottom w:val="single" w:sz="1" w:space="0" w:color="BBBBBB"/>
              <w:right w:val="single" w:sz="1" w:space="0" w:color="BBBBBB"/>
            </w:tcBorders>
            <w:shd w:val="clear" w:color="auto" w:fill="FFF3E0"/>
            <w:tcMar>
              <w:top w:w="60" w:type="dxa"/>
              <w:left w:w="80" w:type="dxa"/>
              <w:bottom w:w="60" w:type="dxa"/>
              <w:right w:w="80" w:type="dxa"/>
            </w:tcMar>
          </w:tcPr>
          <w:p w14:paraId="1D6A8562" w14:textId="77777777" w:rsidR="004A27BC" w:rsidRDefault="00000000">
            <w:pPr>
              <w:spacing w:before="20" w:after="20"/>
            </w:pPr>
            <w:r>
              <w:rPr>
                <w:sz w:val="16"/>
                <w:szCs w:val="16"/>
              </w:rPr>
              <w:t>Laukamp et al. (2025) GSWA Report 261, Table 4</w:t>
            </w:r>
          </w:p>
        </w:tc>
      </w:tr>
    </w:tbl>
    <w:p w14:paraId="7DFDE41F" w14:textId="77777777" w:rsidR="004A27BC" w:rsidRDefault="004A27BC">
      <w:pPr>
        <w:spacing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08D41A6E"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10257A5E" w14:textId="77777777" w:rsidR="004A27BC" w:rsidRDefault="00000000">
            <w:pPr>
              <w:spacing w:after="40"/>
            </w:pPr>
            <w:r>
              <w:rPr>
                <w:i/>
                <w:iCs/>
                <w:color w:val="2C5282"/>
                <w:sz w:val="20"/>
                <w:szCs w:val="20"/>
              </w:rPr>
              <w:t>Workflow Tip: Feature Extraction tools are designed for rapid reconnaissance. Run several tools to identify which absorption features are present and spatially coherent before committing to a full decision tree classification workflow.</w:t>
            </w:r>
          </w:p>
        </w:tc>
      </w:tr>
    </w:tbl>
    <w:p w14:paraId="4C069CDE" w14:textId="77777777" w:rsidR="004A27BC" w:rsidRDefault="00000000">
      <w:r>
        <w:br w:type="page"/>
      </w:r>
    </w:p>
    <w:p w14:paraId="34BCBF40" w14:textId="77777777" w:rsidR="004A27BC" w:rsidRDefault="00000000">
      <w:pPr>
        <w:pStyle w:val="Heading1"/>
      </w:pPr>
      <w:r>
        <w:lastRenderedPageBreak/>
        <w:t>8. Decision Tree Classification</w:t>
      </w:r>
    </w:p>
    <w:p w14:paraId="4801C27B" w14:textId="77777777" w:rsidR="004A27BC" w:rsidRDefault="00000000">
      <w:pPr>
        <w:spacing w:before="60" w:after="80"/>
      </w:pPr>
      <w:r>
        <w:t>The decision tree classifiers use pre-computed wavelength analysis outputs to assign mineral or physical property classes to each pixel.</w:t>
      </w:r>
    </w:p>
    <w:p w14:paraId="068EC66C"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800"/>
        <w:gridCol w:w="6880"/>
      </w:tblGrid>
      <w:tr w:rsidR="004A27BC" w14:paraId="6790C748" w14:textId="77777777">
        <w:tc>
          <w:tcPr>
            <w:tcW w:w="1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E5ED9A1" w14:textId="77777777" w:rsidR="004A27BC" w:rsidRDefault="00000000">
            <w:r>
              <w:rPr>
                <w:b/>
                <w:bCs/>
                <w:color w:val="FFFFFF"/>
                <w:sz w:val="20"/>
                <w:szCs w:val="20"/>
              </w:rPr>
              <w:t>WoM</w:t>
            </w:r>
          </w:p>
        </w:tc>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7CFB867" w14:textId="77777777" w:rsidR="004A27BC" w:rsidRDefault="00000000">
            <w:r>
              <w:rPr>
                <w:b/>
                <w:bCs/>
                <w:color w:val="FFFFFF"/>
                <w:sz w:val="20"/>
                <w:szCs w:val="20"/>
              </w:rPr>
              <w:t>Wavelength Range</w:t>
            </w:r>
          </w:p>
        </w:tc>
        <w:tc>
          <w:tcPr>
            <w:tcW w:w="6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6E202C3" w14:textId="77777777" w:rsidR="004A27BC" w:rsidRDefault="00000000">
            <w:r>
              <w:rPr>
                <w:b/>
                <w:bCs/>
                <w:color w:val="FFFFFF"/>
                <w:sz w:val="20"/>
                <w:szCs w:val="20"/>
              </w:rPr>
              <w:t>Used by</w:t>
            </w:r>
          </w:p>
        </w:tc>
      </w:tr>
      <w:tr w:rsidR="004A27BC" w14:paraId="4F68D82F"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3A0A32" w14:textId="77777777" w:rsidR="004A27BC" w:rsidRDefault="00000000">
            <w:pPr>
              <w:spacing w:before="20" w:after="20"/>
            </w:pPr>
            <w:r>
              <w:rPr>
                <w:sz w:val="20"/>
                <w:szCs w:val="20"/>
              </w:rPr>
              <w:t>WoM-A</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A5EF5D" w14:textId="77777777" w:rsidR="004A27BC" w:rsidRDefault="00000000">
            <w:pPr>
              <w:spacing w:before="20" w:after="20"/>
            </w:pPr>
            <w:r>
              <w:rPr>
                <w:sz w:val="20"/>
                <w:szCs w:val="20"/>
              </w:rPr>
              <w:t>750–1300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DC9C66" w14:textId="77777777" w:rsidR="004A27BC" w:rsidRDefault="00000000">
            <w:pPr>
              <w:spacing w:before="20" w:after="20"/>
            </w:pPr>
            <w:r>
              <w:rPr>
                <w:sz w:val="20"/>
                <w:szCs w:val="20"/>
              </w:rPr>
              <w:t>Future classifiers</w:t>
            </w:r>
          </w:p>
        </w:tc>
      </w:tr>
      <w:tr w:rsidR="004A27BC" w14:paraId="1D2BAC6A" w14:textId="77777777">
        <w:tc>
          <w:tcPr>
            <w:tcW w:w="1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3A68D5" w14:textId="77777777" w:rsidR="004A27BC" w:rsidRDefault="00000000">
            <w:pPr>
              <w:spacing w:before="20" w:after="20"/>
            </w:pPr>
            <w:r>
              <w:rPr>
                <w:sz w:val="20"/>
                <w:szCs w:val="20"/>
              </w:rPr>
              <w:t>WoM-B</w:t>
            </w:r>
          </w:p>
        </w:tc>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D45A1E" w14:textId="77777777" w:rsidR="004A27BC" w:rsidRDefault="00000000">
            <w:pPr>
              <w:spacing w:before="20" w:after="20"/>
            </w:pPr>
            <w:r>
              <w:rPr>
                <w:sz w:val="20"/>
                <w:szCs w:val="20"/>
              </w:rPr>
              <w:t>1850–2100 nm</w:t>
            </w:r>
          </w:p>
        </w:tc>
        <w:tc>
          <w:tcPr>
            <w:tcW w:w="6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920738" w14:textId="77777777" w:rsidR="004A27BC" w:rsidRDefault="00000000">
            <w:pPr>
              <w:spacing w:before="20" w:after="20"/>
            </w:pPr>
            <w:r>
              <w:rPr>
                <w:sz w:val="20"/>
                <w:szCs w:val="20"/>
              </w:rPr>
              <w:t>dt_mineral_map, dt_illcryst, dt_ill_kaol (depth denominator)</w:t>
            </w:r>
          </w:p>
        </w:tc>
      </w:tr>
      <w:tr w:rsidR="004A27BC" w14:paraId="43226960" w14:textId="77777777">
        <w:tc>
          <w:tcPr>
            <w:tcW w:w="1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821369" w14:textId="77777777" w:rsidR="004A27BC" w:rsidRDefault="00000000">
            <w:pPr>
              <w:spacing w:before="20" w:after="20"/>
            </w:pPr>
            <w:r>
              <w:rPr>
                <w:sz w:val="20"/>
                <w:szCs w:val="20"/>
              </w:rPr>
              <w:t>WoM-C</w:t>
            </w:r>
          </w:p>
        </w:tc>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2F5FC3" w14:textId="77777777" w:rsidR="004A27BC" w:rsidRDefault="00000000">
            <w:pPr>
              <w:spacing w:before="20" w:after="20"/>
            </w:pPr>
            <w:r>
              <w:rPr>
                <w:sz w:val="20"/>
                <w:szCs w:val="20"/>
              </w:rPr>
              <w:t>2100–2400 nm</w:t>
            </w:r>
          </w:p>
        </w:tc>
        <w:tc>
          <w:tcPr>
            <w:tcW w:w="6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7993A8" w14:textId="77777777" w:rsidR="004A27BC" w:rsidRDefault="00000000">
            <w:pPr>
              <w:spacing w:before="20" w:after="20"/>
            </w:pPr>
            <w:r>
              <w:rPr>
                <w:sz w:val="20"/>
                <w:szCs w:val="20"/>
              </w:rPr>
              <w:t>dt_mineral_map, dt_2100_2400, dt_fedrop, dt_illcryst, dt_ill_kaol</w:t>
            </w:r>
          </w:p>
        </w:tc>
      </w:tr>
    </w:tbl>
    <w:p w14:paraId="1A315D72" w14:textId="77777777" w:rsidR="004A27BC" w:rsidRDefault="004A27BC">
      <w:pPr>
        <w:spacing w:after="120"/>
      </w:pPr>
    </w:p>
    <w:p w14:paraId="72DAA285" w14:textId="77777777" w:rsidR="004A27BC" w:rsidRDefault="00000000">
      <w:pPr>
        <w:pStyle w:val="Heading3"/>
      </w:pPr>
      <w:r>
        <w:t>DT Mineral 2100–2400</w:t>
      </w:r>
    </w:p>
    <w:p w14:paraId="4899CCCA" w14:textId="77777777" w:rsidR="004A27BC" w:rsidRDefault="00000000">
      <w:pPr>
        <w:spacing w:before="60" w:after="80"/>
      </w:pPr>
      <w:r>
        <w:t xml:space="preserve">Classifies 29 mineral classes including kaolinite, muscovite, illite, pyrophyllite, alunite, and carbonates. Carbonate classes now split into four GMEX-distinct species: magnesite (~2302 nm), dolomite (~2320–2328 nm), ankerite (~2330–2340 nm), and calcite (~2340–2345 nm) — each being the only feature that persists in mixed-mineral pixels (USGS GMEX, AusSpec International 2005). Alunite class added at primary 2180–2200 nm.  </w:t>
      </w:r>
      <w:r>
        <w:rPr>
          <w:i/>
          <w:iCs/>
        </w:rPr>
        <w:t>Inputs: WoM-C only.</w:t>
      </w:r>
    </w:p>
    <w:p w14:paraId="4F52409E" w14:textId="77777777" w:rsidR="004A27BC" w:rsidRDefault="004A27BC">
      <w:pPr>
        <w:spacing w:after="60"/>
      </w:pPr>
    </w:p>
    <w:p w14:paraId="2185C212" w14:textId="77777777" w:rsidR="004A27BC" w:rsidRDefault="00000000">
      <w:pPr>
        <w:pStyle w:val="Heading3"/>
      </w:pPr>
      <w:r>
        <w:t>DT Albedo</w:t>
      </w:r>
    </w:p>
    <w:p w14:paraId="2372E9C2" w14:textId="77777777" w:rsidR="004A27BC" w:rsidRDefault="00000000">
      <w:pPr>
        <w:spacing w:before="60" w:after="80"/>
      </w:pPr>
      <w:r>
        <w:t xml:space="preserve">Classifies pixels into four brightness classes dynamically using quartiles of the valid pixel distribution.  </w:t>
      </w:r>
      <w:r>
        <w:rPr>
          <w:i/>
          <w:iCs/>
        </w:rPr>
        <w:t>Input: hyperspectral cube only.</w:t>
      </w:r>
    </w:p>
    <w:p w14:paraId="0A7E7A51" w14:textId="77777777" w:rsidR="004A27BC" w:rsidRDefault="004A27BC">
      <w:pPr>
        <w:spacing w:after="60"/>
      </w:pPr>
    </w:p>
    <w:p w14:paraId="312729CD" w14:textId="77777777" w:rsidR="004A27BC" w:rsidRDefault="00000000">
      <w:pPr>
        <w:pStyle w:val="Heading3"/>
      </w:pPr>
      <w:r>
        <w:t>DT Fedrop</w:t>
      </w:r>
    </w:p>
    <w:p w14:paraId="467B760A" w14:textId="77777777" w:rsidR="004A27BC" w:rsidRDefault="00000000">
      <w:pPr>
        <w:spacing w:before="60" w:after="80"/>
      </w:pPr>
      <w:r>
        <w:t xml:space="preserve">Classifies iron drop intensity into eight classes; fedrop = R(1600 nm) / R(1310 nm).  </w:t>
      </w:r>
      <w:r>
        <w:rPr>
          <w:i/>
          <w:iCs/>
        </w:rPr>
        <w:t>Inputs: cube + WoM-C.</w:t>
      </w:r>
    </w:p>
    <w:p w14:paraId="096C2BF0" w14:textId="77777777" w:rsidR="004A27BC" w:rsidRDefault="004A27BC">
      <w:pPr>
        <w:spacing w:after="60"/>
      </w:pPr>
    </w:p>
    <w:p w14:paraId="15DE428C" w14:textId="77777777" w:rsidR="004A27BC" w:rsidRDefault="00000000">
      <w:pPr>
        <w:pStyle w:val="Heading3"/>
      </w:pPr>
      <w:r>
        <w:t>DT Illcryst</w:t>
      </w:r>
    </w:p>
    <w:p w14:paraId="0AABBCB8" w14:textId="77777777" w:rsidR="004A27BC" w:rsidRDefault="00000000">
      <w:pPr>
        <w:spacing w:before="60" w:after="80"/>
      </w:pPr>
      <w:r>
        <w:t xml:space="preserve">Classifies illite crystallinity into eight classes from smectite to muscovite; illx = depth(2100–2400) / depth(1850–2100).  </w:t>
      </w:r>
      <w:r>
        <w:rPr>
          <w:i/>
          <w:iCs/>
        </w:rPr>
        <w:t>Inputs: WoM-B + WoM-C.</w:t>
      </w:r>
    </w:p>
    <w:p w14:paraId="797399BC" w14:textId="77777777" w:rsidR="004A27BC" w:rsidRDefault="004A27BC">
      <w:pPr>
        <w:spacing w:after="60"/>
      </w:pPr>
    </w:p>
    <w:p w14:paraId="62DDB8A8" w14:textId="77777777" w:rsidR="004A27BC" w:rsidRDefault="00000000">
      <w:pPr>
        <w:pStyle w:val="Heading3"/>
      </w:pPr>
      <w:r>
        <w:t>DT Ill-Kaol</w:t>
      </w:r>
    </w:p>
    <w:p w14:paraId="6F01EC81" w14:textId="77777777" w:rsidR="004A27BC" w:rsidRDefault="00000000">
      <w:pPr>
        <w:spacing w:before="60" w:after="80"/>
      </w:pPr>
      <w:r>
        <w:t xml:space="preserve">Classifies illite-to-kaolinite ratio into nine classes.  </w:t>
      </w:r>
      <w:r>
        <w:rPr>
          <w:i/>
          <w:iCs/>
        </w:rPr>
        <w:t>Inputs: WoM-B + WoM-C.</w:t>
      </w:r>
    </w:p>
    <w:p w14:paraId="37DB0B26" w14:textId="77777777" w:rsidR="004A27BC" w:rsidRDefault="004A27BC">
      <w:pPr>
        <w:spacing w:after="60"/>
      </w:pPr>
    </w:p>
    <w:p w14:paraId="69477510" w14:textId="77777777" w:rsidR="004A27BC" w:rsidRDefault="00000000">
      <w:pPr>
        <w:pStyle w:val="Heading3"/>
      </w:pPr>
      <w:r>
        <w:t>DT Kaol-Cryst Classification</w:t>
      </w:r>
    </w:p>
    <w:p w14:paraId="7562D2DB" w14:textId="77777777" w:rsidR="004A27BC" w:rsidRDefault="00000000">
      <w:pPr>
        <w:spacing w:before="60" w:after="80"/>
      </w:pPr>
      <w:r>
        <w:t xml:space="preserve">Classifies kaolinite pixels by crystallinity order using the 2162/2206 nm depth ratio (Crystallinity Index). Well-crystallised kaolinite shows a strong 2162 nm feature; poorly crystallised kaolinite and mixtures show a weaker or absent feature.  </w:t>
      </w:r>
      <w:r>
        <w:rPr>
          <w:i/>
          <w:iCs/>
        </w:rPr>
        <w:t>Inputs: FE05-2160D WoM raster + FE12-2206W WoM raster.</w:t>
      </w:r>
    </w:p>
    <w:p w14:paraId="6B4018E9" w14:textId="77777777" w:rsidR="004A27BC" w:rsidRDefault="004A27BC">
      <w:pPr>
        <w:spacing w:after="60"/>
      </w:pPr>
    </w:p>
    <w:p w14:paraId="15089E81" w14:textId="77777777" w:rsidR="004A27BC" w:rsidRDefault="00000000">
      <w:pPr>
        <w:pStyle w:val="Heading3"/>
      </w:pPr>
      <w:r>
        <w:t>DT Dick-Kaol Classification</w:t>
      </w:r>
    </w:p>
    <w:p w14:paraId="06B57815" w14:textId="77777777" w:rsidR="004A27BC" w:rsidRDefault="00000000">
      <w:pPr>
        <w:spacing w:before="60" w:after="80"/>
      </w:pPr>
      <w:r>
        <w:t xml:space="preserve">Classifies Al-OH pixels into dickite or kaolinite using the wavelength position of the 2162/2178 nm shoulder feature. Dickite shoulder lies at ~2178 nm vs kaolinite ~2162 nm — a diagnostic 16 nm shift that persists in mixed pixels.  </w:t>
      </w:r>
      <w:r>
        <w:rPr>
          <w:i/>
          <w:iCs/>
        </w:rPr>
        <w:t>Inputs: FE12-2206W WoM raster + WoM from 2138–2196 nm range.</w:t>
      </w:r>
    </w:p>
    <w:p w14:paraId="7ACC8076" w14:textId="77777777" w:rsidR="004A27BC" w:rsidRDefault="004A27BC">
      <w:pPr>
        <w:spacing w:after="60"/>
      </w:pPr>
    </w:p>
    <w:p w14:paraId="12692FF9" w14:textId="77777777" w:rsidR="004A27BC" w:rsidRDefault="00000000">
      <w:pPr>
        <w:pStyle w:val="Heading3"/>
      </w:pPr>
      <w:r>
        <w:lastRenderedPageBreak/>
        <w:t>DT Kandite Group Classification</w:t>
      </w:r>
    </w:p>
    <w:p w14:paraId="686215BB" w14:textId="77777777" w:rsidR="004A27BC" w:rsidRDefault="00000000">
      <w:pPr>
        <w:spacing w:before="60" w:after="80"/>
      </w:pPr>
      <w:r>
        <w:t xml:space="preserve">Classifies Al-OH pixels into all five kandite group minerals: kaolinite, dickite, nacrite, halloysite, and metahalloysite. Uses the primary Al-OH wavelength, the 2162/2178 nm shoulder, and the 1900 nm water band depth. Nacrite detection window refined to GMEX-derived 2179/2202 nm doublet positions — GMEX notes “two absorptions typically closer together than in Dickite; persists in mixed spectra.”  </w:t>
      </w:r>
      <w:r>
        <w:rPr>
          <w:i/>
          <w:iCs/>
        </w:rPr>
        <w:t>Inputs: FE12-2206W WoM + WoM 2138–2196 nm + FE16-1900W WoM.</w:t>
      </w:r>
    </w:p>
    <w:p w14:paraId="15E8A291" w14:textId="77777777" w:rsidR="004A27BC" w:rsidRDefault="004A27BC">
      <w:pPr>
        <w:spacing w:after="60"/>
      </w:pPr>
    </w:p>
    <w:p w14:paraId="18B16347" w14:textId="77777777" w:rsidR="004A27BC" w:rsidRDefault="00000000">
      <w:pPr>
        <w:pStyle w:val="Heading3"/>
      </w:pPr>
      <w:r>
        <w:t>DT Pyrophyllite Classification</w:t>
      </w:r>
    </w:p>
    <w:p w14:paraId="683A6306" w14:textId="77777777" w:rsidR="004A27BC" w:rsidRDefault="00000000">
      <w:pPr>
        <w:spacing w:before="60" w:after="80"/>
      </w:pPr>
      <w:r>
        <w:t xml:space="preserve">Classifies Al-OH pixels for pyrophyllite using the diagnostic 2066 nm doublet and the 1396 nm OH overtone feature from the USGS GMEX pyrophyllite reference spectrum.  </w:t>
      </w:r>
      <w:r>
        <w:rPr>
          <w:i/>
          <w:iCs/>
        </w:rPr>
        <w:t>Inputs: FE17-2066D WoM raster + WoM from 2155–2180 nm range.</w:t>
      </w:r>
    </w:p>
    <w:p w14:paraId="22F5BAEB" w14:textId="77777777" w:rsidR="004A27BC" w:rsidRDefault="004A27BC">
      <w:pPr>
        <w:spacing w:after="60"/>
      </w:pPr>
    </w:p>
    <w:p w14:paraId="481085C3" w14:textId="77777777" w:rsidR="004A27BC" w:rsidRDefault="00000000">
      <w:pPr>
        <w:pStyle w:val="Heading3"/>
      </w:pPr>
      <w:r>
        <w:t>DT Sulphate Group Classification</w:t>
      </w:r>
    </w:p>
    <w:p w14:paraId="3CE8731D" w14:textId="77777777" w:rsidR="00000000" w:rsidRDefault="00000000">
      <w:pPr>
        <w:spacing w:before="60" w:after="60"/>
        <w:ind w:left="360" w:right="360"/>
        <w:rPr>
          <w:i/>
          <w:iCs/>
          <w:color w:val="1F4E79"/>
        </w:rPr>
      </w:pPr>
      <w:r>
        <w:rPr>
          <w:b/>
          <w:color w:val="1F4E79"/>
        </w:rPr>
        <w:t xml:space="preserve">Prerequisite workflow: </w:t>
      </w:r>
      <w:r>
        <w:rPr>
          <w:i/>
          <w:iCs/>
          <w:color w:val="1F4E79"/>
        </w:rPr>
        <w:t>Run Step 2b – Wavelength of Minimum (Custom Range) for 1440–1550 nm to produce WoM-S. Then run FE06-1760W, FE07-1900W, and FE14-2250W (or FE15-2290W) to produce their WoM rasters. Finally run DT Sulphate Group using all four WoM rasters as inputs. Note: WoM-A, WoM-B, and WoM-C are not required by this classifier.</w:t>
      </w:r>
    </w:p>
    <w:p w14:paraId="3C95013E" w14:textId="77777777" w:rsidR="004A27BC" w:rsidRDefault="00000000">
      <w:pPr>
        <w:spacing w:before="60" w:after="80"/>
      </w:pPr>
      <w:r>
        <w:t xml:space="preserve">Classifies pixels into the three SWIR-active sulphate minerals using USGS GMEX reference spectra (AusSpec International 2005): </w:t>
      </w:r>
      <w:r>
        <w:rPr>
          <w:b/>
        </w:rPr>
        <w:t>alunite</w:t>
      </w:r>
      <w:r>
        <w:t xml:space="preserve"> (K,Na)Al₃(SO₄)₂(OH)₆, </w:t>
      </w:r>
      <w:r>
        <w:rPr>
          <w:b/>
        </w:rPr>
        <w:t>jarosite</w:t>
      </w:r>
      <w:r>
        <w:t xml:space="preserve"> KFe₃(SO₄)₂(OH)₆, and </w:t>
      </w:r>
      <w:r>
        <w:rPr>
          <w:b/>
        </w:rPr>
        <w:t>gypsum</w:t>
      </w:r>
      <w:r>
        <w:t xml:space="preserve"> CaSO₄·2H₂O. Decision logic: jarosite detected by FeOH doublet position (≥1465 nm, longward of alunite/gypsum); gypsum by 1948 nm water band wavelength position (distinctive even in minor amounts); alunite by 1474–1480 nm OH doublet + 1760 nm SO₄/OH confirmation. Outputs eight classes: aspectral, other_sulphate, possible/confirmed alunite, possible/confirmed jarosite, possible/confirmed gypsum.  </w:t>
      </w:r>
      <w:r>
        <w:rPr>
          <w:i/>
          <w:iCs/>
        </w:rPr>
        <w:t>Inputs: WoM 1440–1550 nm + FE06-1760W WoM + FE07-1900W WoM + FE14-2250W or FE15-2290W WoM.</w:t>
      </w:r>
    </w:p>
    <w:p w14:paraId="3B5D7BF8" w14:textId="77777777" w:rsidR="004A27BC" w:rsidRDefault="004A27BC">
      <w:pPr>
        <w:spacing w:after="60"/>
      </w:pPr>
    </w:p>
    <w:p w14:paraId="0C69A7C6" w14:textId="77777777" w:rsidR="004A27BC" w:rsidRDefault="00000000">
      <w:pPr>
        <w:pStyle w:val="Heading3"/>
      </w:pPr>
      <w:r>
        <w:t>DT Mineral Map</w:t>
      </w:r>
    </w:p>
    <w:p w14:paraId="4C55FFC4" w14:textId="77777777" w:rsidR="004A27BC" w:rsidRDefault="00000000">
      <w:pPr>
        <w:spacing w:before="60" w:after="80"/>
      </w:pPr>
      <w:r>
        <w:t xml:space="preserve">Classifies pixels into 17 mineral classes using W1, W2, and Ix.  </w:t>
      </w:r>
      <w:r>
        <w:rPr>
          <w:i/>
          <w:iCs/>
        </w:rPr>
        <w:t>Inputs: WoM-B + WoM-C (WoM-C must have ≥2 features).</w:t>
      </w:r>
    </w:p>
    <w:p w14:paraId="1A41DBD2"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2B6032D7"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B9AC40E" w14:textId="77777777" w:rsidR="004A27BC" w:rsidRDefault="00000000">
            <w:pPr>
              <w:spacing w:after="40"/>
            </w:pPr>
            <w:r>
              <w:rPr>
                <w:i/>
                <w:iCs/>
                <w:color w:val="2C5282"/>
                <w:sz w:val="20"/>
                <w:szCs w:val="20"/>
              </w:rPr>
              <w:t>Each classifier produces a palette-indexed integer class raster (GeoTIFF) with class names in a Raster Attribute Table (RAT). An optional RGB colour raster can also be requested.</w:t>
            </w:r>
          </w:p>
        </w:tc>
      </w:tr>
    </w:tbl>
    <w:p w14:paraId="248B2F5C" w14:textId="77777777" w:rsidR="004A27BC" w:rsidRDefault="00000000">
      <w:r>
        <w:br w:type="page"/>
      </w:r>
    </w:p>
    <w:p w14:paraId="0AA49A51" w14:textId="77777777" w:rsidR="004A27BC" w:rsidRDefault="00000000">
      <w:pPr>
        <w:pStyle w:val="Heading1"/>
      </w:pPr>
      <w:r>
        <w:lastRenderedPageBreak/>
        <w:t>9. GSWA Mineral Map Indices</w:t>
      </w:r>
    </w:p>
    <w:p w14:paraId="67C0CA40" w14:textId="77777777" w:rsidR="004A27BC" w:rsidRDefault="00000000">
      <w:pPr>
        <w:spacing w:before="60" w:after="80"/>
      </w:pPr>
      <w:r>
        <w:t>The GSWA Mineral Map Indices group implements the eight spectral index algorithms from Laukamp et al. (2025) GSWA Report 261, Table 5. Each algorithm produces one or two output rasters representing mineral abundance (ai) and/or composition (ci) indices derived directly from the hyperspectral cube. The indices do not require pre-computed WoM rasters — they read band reflectances at specific wavelengths from the cube. A shared helper module (gswa_index_utils.py) provides common functions: Merton NDVI (858/667 nm), polynomial depth fitting, NoData masking, and NDVI-based vegetation masking.</w:t>
      </w:r>
    </w:p>
    <w:p w14:paraId="6A1BD542" w14:textId="77777777" w:rsidR="004A27BC" w:rsidRDefault="00000000">
      <w:pPr>
        <w:spacing w:before="60" w:after="80"/>
      </w:pPr>
      <w:r>
        <w:rPr>
          <w:b/>
          <w:bCs/>
        </w:rPr>
        <w:t xml:space="preserve">Workflow tip: </w:t>
      </w:r>
      <w:r>
        <w:t>Run FE-900D (iron oxide depth) and FE-GSWA-RGB (Mineral Groups composite) from Group 7 - Feature Extraction first to identify which mineral systems are present. Then run the relevant GSWA Mineral Map Index algorithms for quantitative abundance and composition mapping.</w:t>
      </w:r>
    </w:p>
    <w:p w14:paraId="48D14747" w14:textId="77777777" w:rsidR="004A27BC" w:rsidRDefault="00000000">
      <w:pPr>
        <w:pStyle w:val="Heading2"/>
      </w:pPr>
      <w:r>
        <w:t>9.1 Algorithm Reference</w:t>
      </w:r>
    </w:p>
    <w:tbl>
      <w:tblPr>
        <w:tblW w:w="10080" w:type="dxa"/>
        <w:tblBorders>
          <w:top w:val="single" w:sz="4" w:space="0" w:color="auto"/>
          <w:left w:val="single" w:sz="4" w:space="0" w:color="auto"/>
          <w:bottom w:val="single" w:sz="4" w:space="0" w:color="auto"/>
          <w:right w:val="single" w:sz="4" w:space="0" w:color="auto"/>
          <w:insideH w:val="single" w:sz="1" w:space="0" w:color="BBBBBB"/>
          <w:insideV w:val="single" w:sz="1" w:space="0" w:color="BBBBBB"/>
        </w:tblBorders>
        <w:tblCellMar>
          <w:top w:w="80" w:type="dxa"/>
          <w:left w:w="120" w:type="dxa"/>
          <w:bottom w:w="80" w:type="dxa"/>
          <w:right w:w="120" w:type="dxa"/>
        </w:tblCellMar>
        <w:tblLook w:val="04A0" w:firstRow="1" w:lastRow="0" w:firstColumn="1" w:lastColumn="0" w:noHBand="0" w:noVBand="1"/>
      </w:tblPr>
      <w:tblGrid>
        <w:gridCol w:w="2000"/>
        <w:gridCol w:w="1200"/>
        <w:gridCol w:w="3600"/>
        <w:gridCol w:w="3280"/>
      </w:tblGrid>
      <w:tr w:rsidR="00457620" w14:paraId="145A19F9" w14:textId="77777777">
        <w:trPr>
          <w:tblHeader/>
        </w:trPr>
        <w:tc>
          <w:tcPr>
            <w:tcW w:w="2000" w:type="dxa"/>
            <w:shd w:val="clear" w:color="auto" w:fill="2C5282"/>
          </w:tcPr>
          <w:p w14:paraId="1FA843C4" w14:textId="77777777" w:rsidR="004A27BC" w:rsidRDefault="00000000">
            <w:pPr>
              <w:spacing w:before="40" w:after="40"/>
            </w:pPr>
            <w:r>
              <w:rPr>
                <w:b/>
                <w:bCs/>
                <w:color w:val="FFFFFF"/>
                <w:sz w:val="18"/>
                <w:szCs w:val="18"/>
              </w:rPr>
              <w:t>Algorithm</w:t>
            </w:r>
          </w:p>
        </w:tc>
        <w:tc>
          <w:tcPr>
            <w:tcW w:w="1200" w:type="dxa"/>
            <w:shd w:val="clear" w:color="auto" w:fill="2C5282"/>
          </w:tcPr>
          <w:p w14:paraId="153C68EF" w14:textId="77777777" w:rsidR="004A27BC" w:rsidRDefault="00000000">
            <w:pPr>
              <w:spacing w:before="40" w:after="40"/>
            </w:pPr>
            <w:r>
              <w:rPr>
                <w:b/>
                <w:bCs/>
                <w:color w:val="FFFFFF"/>
                <w:sz w:val="18"/>
                <w:szCs w:val="18"/>
              </w:rPr>
              <w:t>Output(s)</w:t>
            </w:r>
          </w:p>
        </w:tc>
        <w:tc>
          <w:tcPr>
            <w:tcW w:w="3600" w:type="dxa"/>
            <w:shd w:val="clear" w:color="auto" w:fill="2C5282"/>
          </w:tcPr>
          <w:p w14:paraId="49924B2D" w14:textId="77777777" w:rsidR="004A27BC" w:rsidRDefault="00000000">
            <w:pPr>
              <w:spacing w:before="40" w:after="40"/>
            </w:pPr>
            <w:r>
              <w:rPr>
                <w:b/>
                <w:bCs/>
                <w:color w:val="FFFFFF"/>
                <w:sz w:val="18"/>
                <w:szCs w:val="18"/>
              </w:rPr>
              <w:t>Description</w:t>
            </w:r>
          </w:p>
        </w:tc>
        <w:tc>
          <w:tcPr>
            <w:tcW w:w="3280" w:type="dxa"/>
            <w:shd w:val="clear" w:color="auto" w:fill="2C5282"/>
          </w:tcPr>
          <w:p w14:paraId="0C5AD996" w14:textId="77777777" w:rsidR="004A27BC" w:rsidRDefault="00000000">
            <w:pPr>
              <w:spacing w:before="40" w:after="40"/>
            </w:pPr>
            <w:r>
              <w:rPr>
                <w:b/>
                <w:bCs/>
                <w:color w:val="FFFFFF"/>
                <w:sz w:val="18"/>
                <w:szCs w:val="18"/>
              </w:rPr>
              <w:t>Bands Used</w:t>
            </w:r>
          </w:p>
        </w:tc>
      </w:tr>
      <w:tr w:rsidR="00457620" w14:paraId="1E1110E1" w14:textId="77777777">
        <w:tc>
          <w:tcPr>
            <w:tcW w:w="2000" w:type="dxa"/>
            <w:shd w:val="clear" w:color="auto" w:fill="EBF4FB"/>
          </w:tcPr>
          <w:p w14:paraId="5FA32E10" w14:textId="77777777" w:rsidR="004A27BC" w:rsidRDefault="00000000">
            <w:pPr>
              <w:spacing w:before="40" w:after="40"/>
            </w:pPr>
            <w:r>
              <w:rPr>
                <w:b/>
                <w:bCs/>
                <w:sz w:val="18"/>
                <w:szCs w:val="18"/>
              </w:rPr>
              <w:t>GSWA-ASai / GSWA-ASci</w:t>
            </w:r>
          </w:p>
        </w:tc>
        <w:tc>
          <w:tcPr>
            <w:tcW w:w="1200" w:type="dxa"/>
            <w:shd w:val="clear" w:color="auto" w:fill="EBF4FB"/>
          </w:tcPr>
          <w:p w14:paraId="122AF607" w14:textId="77777777" w:rsidR="004A27BC" w:rsidRDefault="00000000">
            <w:pPr>
              <w:spacing w:before="40" w:after="40"/>
            </w:pPr>
            <w:r>
              <w:rPr>
                <w:sz w:val="18"/>
                <w:szCs w:val="18"/>
              </w:rPr>
              <w:t>ai + ci</w:t>
            </w:r>
          </w:p>
        </w:tc>
        <w:tc>
          <w:tcPr>
            <w:tcW w:w="3600" w:type="dxa"/>
            <w:shd w:val="clear" w:color="auto" w:fill="EBF4FB"/>
          </w:tcPr>
          <w:p w14:paraId="152D38B2" w14:textId="77777777" w:rsidR="004A27BC" w:rsidRDefault="00000000">
            <w:pPr>
              <w:spacing w:before="40" w:after="40"/>
            </w:pPr>
            <w:r>
              <w:rPr>
                <w:sz w:val="18"/>
                <w:szCs w:val="18"/>
              </w:rPr>
              <w:t>AlterSilica index: abundance (ASai) and composition (ASci). Targets Al-OH minerals (kaolinite, pyrophyllite, alunite, white mica). ASci maps wavelength position within the Al-OH group (2160–2215 nm).</w:t>
            </w:r>
          </w:p>
        </w:tc>
        <w:tc>
          <w:tcPr>
            <w:tcW w:w="3280" w:type="dxa"/>
            <w:shd w:val="clear" w:color="auto" w:fill="EBF4FB"/>
          </w:tcPr>
          <w:p w14:paraId="02E4C974" w14:textId="77777777" w:rsidR="004A27BC" w:rsidRDefault="00000000">
            <w:pPr>
              <w:spacing w:before="40" w:after="40"/>
            </w:pPr>
            <w:r>
              <w:rPr>
                <w:sz w:val="18"/>
                <w:szCs w:val="18"/>
              </w:rPr>
              <w:t>2160, 2200, 2215 nm (poly₄ depth fit). NDVI mask applied.</w:t>
            </w:r>
          </w:p>
        </w:tc>
      </w:tr>
      <w:tr w:rsidR="00457620" w14:paraId="28B7D5B1" w14:textId="77777777">
        <w:tc>
          <w:tcPr>
            <w:tcW w:w="2000" w:type="dxa"/>
            <w:shd w:val="clear" w:color="auto" w:fill="FFFFFF"/>
          </w:tcPr>
          <w:p w14:paraId="0FC141E3" w14:textId="77777777" w:rsidR="004A27BC" w:rsidRDefault="00000000">
            <w:pPr>
              <w:spacing w:before="40" w:after="40"/>
            </w:pPr>
            <w:r>
              <w:rPr>
                <w:b/>
                <w:bCs/>
                <w:sz w:val="18"/>
                <w:szCs w:val="18"/>
              </w:rPr>
              <w:t>GSWA-WMai / GSWA-WMci</w:t>
            </w:r>
          </w:p>
        </w:tc>
        <w:tc>
          <w:tcPr>
            <w:tcW w:w="1200" w:type="dxa"/>
            <w:shd w:val="clear" w:color="auto" w:fill="FFFFFF"/>
          </w:tcPr>
          <w:p w14:paraId="04096A26" w14:textId="77777777" w:rsidR="004A27BC" w:rsidRDefault="00000000">
            <w:pPr>
              <w:spacing w:before="40" w:after="40"/>
            </w:pPr>
            <w:r>
              <w:rPr>
                <w:sz w:val="18"/>
                <w:szCs w:val="18"/>
              </w:rPr>
              <w:t>ai + ci</w:t>
            </w:r>
          </w:p>
        </w:tc>
        <w:tc>
          <w:tcPr>
            <w:tcW w:w="3600" w:type="dxa"/>
            <w:shd w:val="clear" w:color="auto" w:fill="FFFFFF"/>
          </w:tcPr>
          <w:p w14:paraId="7839EE9F" w14:textId="77777777" w:rsidR="004A27BC" w:rsidRDefault="00000000">
            <w:pPr>
              <w:spacing w:before="40" w:after="40"/>
            </w:pPr>
            <w:r>
              <w:rPr>
                <w:sz w:val="18"/>
                <w:szCs w:val="18"/>
              </w:rPr>
              <w:t>WhiteMica index: abundance (WMai) and composition (WMci). Targets muscovite, illite, phengite. WMci maps the Al-OH wavelength position (2195–2215 nm) to distinguish high-Al illite/muscovite from phengite.</w:t>
            </w:r>
          </w:p>
        </w:tc>
        <w:tc>
          <w:tcPr>
            <w:tcW w:w="3280" w:type="dxa"/>
            <w:shd w:val="clear" w:color="auto" w:fill="FFFFFF"/>
          </w:tcPr>
          <w:p w14:paraId="61843A27" w14:textId="77777777" w:rsidR="004A27BC" w:rsidRDefault="00000000">
            <w:pPr>
              <w:spacing w:before="40" w:after="40"/>
            </w:pPr>
            <w:r>
              <w:rPr>
                <w:sz w:val="18"/>
                <w:szCs w:val="18"/>
              </w:rPr>
              <w:t>2195, 2200, 2215 nm (poly₄ depth fit). NDVI mask applied.</w:t>
            </w:r>
          </w:p>
        </w:tc>
      </w:tr>
      <w:tr w:rsidR="00457620" w14:paraId="7D0F90C6" w14:textId="77777777">
        <w:tc>
          <w:tcPr>
            <w:tcW w:w="2000" w:type="dxa"/>
            <w:shd w:val="clear" w:color="auto" w:fill="EBF4FB"/>
          </w:tcPr>
          <w:p w14:paraId="2F8DB3E1" w14:textId="77777777" w:rsidR="004A27BC" w:rsidRDefault="00000000">
            <w:pPr>
              <w:spacing w:before="40" w:after="40"/>
            </w:pPr>
            <w:r>
              <w:rPr>
                <w:b/>
                <w:bCs/>
                <w:sz w:val="18"/>
                <w:szCs w:val="18"/>
              </w:rPr>
              <w:t>GSWA-KLNai / GSWA-KLNci</w:t>
            </w:r>
          </w:p>
        </w:tc>
        <w:tc>
          <w:tcPr>
            <w:tcW w:w="1200" w:type="dxa"/>
            <w:shd w:val="clear" w:color="auto" w:fill="EBF4FB"/>
          </w:tcPr>
          <w:p w14:paraId="6A3A8AA3" w14:textId="77777777" w:rsidR="004A27BC" w:rsidRDefault="00000000">
            <w:pPr>
              <w:spacing w:before="40" w:after="40"/>
            </w:pPr>
            <w:r>
              <w:rPr>
                <w:sz w:val="18"/>
                <w:szCs w:val="18"/>
              </w:rPr>
              <w:t>ai + ci</w:t>
            </w:r>
          </w:p>
        </w:tc>
        <w:tc>
          <w:tcPr>
            <w:tcW w:w="3600" w:type="dxa"/>
            <w:shd w:val="clear" w:color="auto" w:fill="EBF4FB"/>
          </w:tcPr>
          <w:p w14:paraId="62E58F7E" w14:textId="77777777" w:rsidR="004A27BC" w:rsidRDefault="00000000">
            <w:pPr>
              <w:spacing w:before="40" w:after="40"/>
            </w:pPr>
            <w:r>
              <w:rPr>
                <w:sz w:val="18"/>
                <w:szCs w:val="18"/>
              </w:rPr>
              <w:t>Kaolinite index: abundance (KLNai) and composition (KLNci). KLNci uses the 2162/2206 nm depth ratio as a crystallinity indicator — higher ratio = well-crystallised kaolinite; lower ratio = halloysite/poorly crystallised or mixed.</w:t>
            </w:r>
          </w:p>
        </w:tc>
        <w:tc>
          <w:tcPr>
            <w:tcW w:w="3280" w:type="dxa"/>
            <w:shd w:val="clear" w:color="auto" w:fill="EBF4FB"/>
          </w:tcPr>
          <w:p w14:paraId="1BBEAD6B" w14:textId="77777777" w:rsidR="004A27BC" w:rsidRDefault="00000000">
            <w:pPr>
              <w:spacing w:before="40" w:after="40"/>
            </w:pPr>
            <w:r>
              <w:rPr>
                <w:sz w:val="18"/>
                <w:szCs w:val="18"/>
              </w:rPr>
              <w:t>2162, 2200, 2206 nm (poly₄ depth fit). NDVI mask applied.</w:t>
            </w:r>
          </w:p>
        </w:tc>
      </w:tr>
      <w:tr w:rsidR="00457620" w14:paraId="74E2F362" w14:textId="77777777">
        <w:tc>
          <w:tcPr>
            <w:tcW w:w="2000" w:type="dxa"/>
            <w:shd w:val="clear" w:color="auto" w:fill="FFFFFF"/>
          </w:tcPr>
          <w:p w14:paraId="5931F0E4" w14:textId="77777777" w:rsidR="004A27BC" w:rsidRDefault="00000000">
            <w:pPr>
              <w:spacing w:before="40" w:after="40"/>
            </w:pPr>
            <w:r>
              <w:rPr>
                <w:b/>
                <w:bCs/>
                <w:sz w:val="18"/>
                <w:szCs w:val="18"/>
              </w:rPr>
              <w:t>GSWA-PPHai</w:t>
            </w:r>
          </w:p>
        </w:tc>
        <w:tc>
          <w:tcPr>
            <w:tcW w:w="1200" w:type="dxa"/>
            <w:shd w:val="clear" w:color="auto" w:fill="FFFFFF"/>
          </w:tcPr>
          <w:p w14:paraId="6BF3497F" w14:textId="77777777" w:rsidR="004A27BC" w:rsidRDefault="00000000">
            <w:pPr>
              <w:spacing w:before="40" w:after="40"/>
            </w:pPr>
            <w:r>
              <w:rPr>
                <w:sz w:val="18"/>
                <w:szCs w:val="18"/>
              </w:rPr>
              <w:t>ai only</w:t>
            </w:r>
          </w:p>
        </w:tc>
        <w:tc>
          <w:tcPr>
            <w:tcW w:w="3600" w:type="dxa"/>
            <w:shd w:val="clear" w:color="auto" w:fill="FFFFFF"/>
          </w:tcPr>
          <w:p w14:paraId="6F5771D6" w14:textId="77777777" w:rsidR="004A27BC" w:rsidRDefault="00000000">
            <w:pPr>
              <w:spacing w:before="40" w:after="40"/>
            </w:pPr>
            <w:r>
              <w:rPr>
                <w:sz w:val="18"/>
                <w:szCs w:val="18"/>
              </w:rPr>
              <w:t>Pyrophyllite abundance index. Uses an independent poly₄ fit across 2140–2200 nm computed directly from the cube (does not reuse FE-900D or FE10 outputs). Detects the diagnostic 2166 nm primary Al-OH feature of pyrophyllite.</w:t>
            </w:r>
          </w:p>
        </w:tc>
        <w:tc>
          <w:tcPr>
            <w:tcW w:w="3280" w:type="dxa"/>
            <w:shd w:val="clear" w:color="auto" w:fill="FFFFFF"/>
          </w:tcPr>
          <w:p w14:paraId="08B723BE" w14:textId="77777777" w:rsidR="004A27BC" w:rsidRDefault="00000000">
            <w:pPr>
              <w:spacing w:before="40" w:after="40"/>
            </w:pPr>
            <w:r>
              <w:rPr>
                <w:sz w:val="18"/>
                <w:szCs w:val="18"/>
              </w:rPr>
              <w:t>2140–2200 nm range (poly₄ depth fit, own continuum). NDVI mask applied.</w:t>
            </w:r>
          </w:p>
        </w:tc>
      </w:tr>
      <w:tr w:rsidR="00457620" w14:paraId="4EC29B13" w14:textId="77777777">
        <w:tc>
          <w:tcPr>
            <w:tcW w:w="2000" w:type="dxa"/>
            <w:shd w:val="clear" w:color="auto" w:fill="EBF4FB"/>
          </w:tcPr>
          <w:p w14:paraId="419FDBC1" w14:textId="77777777" w:rsidR="004A27BC" w:rsidRDefault="00000000">
            <w:pPr>
              <w:spacing w:before="40" w:after="40"/>
            </w:pPr>
            <w:r>
              <w:rPr>
                <w:b/>
                <w:bCs/>
                <w:sz w:val="18"/>
                <w:szCs w:val="18"/>
              </w:rPr>
              <w:t>GSWA-CBEai / GSWA-CBEci</w:t>
            </w:r>
          </w:p>
        </w:tc>
        <w:tc>
          <w:tcPr>
            <w:tcW w:w="1200" w:type="dxa"/>
            <w:shd w:val="clear" w:color="auto" w:fill="EBF4FB"/>
          </w:tcPr>
          <w:p w14:paraId="2CBE5D59" w14:textId="77777777" w:rsidR="004A27BC" w:rsidRDefault="00000000">
            <w:pPr>
              <w:spacing w:before="40" w:after="40"/>
            </w:pPr>
            <w:r>
              <w:rPr>
                <w:sz w:val="18"/>
                <w:szCs w:val="18"/>
              </w:rPr>
              <w:t>ai + ci</w:t>
            </w:r>
          </w:p>
        </w:tc>
        <w:tc>
          <w:tcPr>
            <w:tcW w:w="3600" w:type="dxa"/>
            <w:shd w:val="clear" w:color="auto" w:fill="EBF4FB"/>
          </w:tcPr>
          <w:p w14:paraId="1E0FD7D5" w14:textId="77777777" w:rsidR="004A27BC" w:rsidRDefault="00000000">
            <w:pPr>
              <w:spacing w:before="40" w:after="40"/>
            </w:pPr>
            <w:r>
              <w:rPr>
                <w:sz w:val="18"/>
                <w:szCs w:val="18"/>
              </w:rPr>
              <w:t>CarbonateEpidote index: abundance (CBEai) and composition (CBEci). CBEci uses the 2315/2335 nm depth ratio to distinguish carbonate species — dolomite (~2315 nm) vs calcite (~2335 nm) — and chlorite/epidote at ~2250–2290 nm.</w:t>
            </w:r>
          </w:p>
        </w:tc>
        <w:tc>
          <w:tcPr>
            <w:tcW w:w="3280" w:type="dxa"/>
            <w:shd w:val="clear" w:color="auto" w:fill="EBF4FB"/>
          </w:tcPr>
          <w:p w14:paraId="60D7B834" w14:textId="77777777" w:rsidR="004A27BC" w:rsidRDefault="00000000">
            <w:pPr>
              <w:spacing w:before="40" w:after="40"/>
            </w:pPr>
            <w:r>
              <w:rPr>
                <w:sz w:val="18"/>
                <w:szCs w:val="18"/>
              </w:rPr>
              <w:t>2250, 2290, 2315, 2335 nm. NDVI mask applied.</w:t>
            </w:r>
          </w:p>
        </w:tc>
      </w:tr>
    </w:tbl>
    <w:p w14:paraId="1AC40F3B" w14:textId="77777777" w:rsidR="004A27BC" w:rsidRDefault="00000000">
      <w:pPr>
        <w:pStyle w:val="Heading2"/>
      </w:pPr>
      <w:r>
        <w:t>9.2 Shared Utilities (gswa_index_utils.py)</w:t>
      </w:r>
    </w:p>
    <w:p w14:paraId="6E89106A" w14:textId="77777777" w:rsidR="004A27BC" w:rsidRDefault="00000000">
      <w:pPr>
        <w:spacing w:before="60" w:after="80"/>
      </w:pPr>
      <w:r>
        <w:t>All Group 9 algorithms share a common helper module providing: compute_ndvi() — Merton NDVI from the 858 nm and 667 nm cube bands; poly_fit_depth() — polynomial absorption depth fitting across a specified wavelength range; apply_ndvi_mask() — suppresses vegetated pixels (NDVI above threshold) from index outputs; write_index() — writes a single-band GeoTIFF with correct CRS, geotransform, and NoData value; log_gswa_stretch() — logs the GSWA Report 261 recommended display stretch for each index to the Processing Log.</w:t>
      </w:r>
    </w:p>
    <w:p w14:paraId="1B47A560" w14:textId="77777777" w:rsidR="004A27BC" w:rsidRDefault="00000000">
      <w:pPr>
        <w:pStyle w:val="Heading2"/>
      </w:pPr>
      <w:r>
        <w:t>9.3 Notes on FOai</w:t>
      </w:r>
    </w:p>
    <w:p w14:paraId="26A018E3" w14:textId="77777777" w:rsidR="004A27BC" w:rsidRDefault="00000000">
      <w:pPr>
        <w:spacing w:before="60" w:after="80"/>
      </w:pPr>
      <w:r>
        <w:lastRenderedPageBreak/>
        <w:t xml:space="preserve">The GSWA Report 261 Table 5 iron oxide abundance index (FOai) is equivalent to </w:t>
      </w:r>
      <w:r>
        <w:rPr>
          <w:b/>
          <w:bCs/>
        </w:rPr>
        <w:t>FE-900D</w:t>
      </w:r>
      <w:r>
        <w:t xml:space="preserve"> from Group 7 — Feature Extraction, which implements the same poly₂ fit across 776–1050 nm with the GSWA Gascoyne/Pilbara recommended stretch (min=0.16, max=0.29). FOai is therefore not duplicated in Group 9; run FE-900D directly to obtain the iron oxide abundance output.</w:t>
      </w:r>
    </w:p>
    <w:p w14:paraId="66E77B1A" w14:textId="77777777" w:rsidR="004A27BC" w:rsidRDefault="004A27BC">
      <w:pPr>
        <w:spacing w:after="60"/>
      </w:pPr>
    </w:p>
    <w:p w14:paraId="596A8EF4" w14:textId="77777777" w:rsidR="004A27BC" w:rsidRDefault="00000000">
      <w:r>
        <w:br w:type="page"/>
      </w:r>
    </w:p>
    <w:p w14:paraId="67FAFFCE" w14:textId="77777777" w:rsidR="004A27BC" w:rsidRDefault="00000000">
      <w:pPr>
        <w:pStyle w:val="Heading1"/>
      </w:pPr>
      <w:r>
        <w:lastRenderedPageBreak/>
        <w:t>10. SAM Classification</w:t>
      </w:r>
    </w:p>
    <w:p w14:paraId="23346185" w14:textId="77777777" w:rsidR="004A27BC" w:rsidRDefault="00000000">
      <w:pPr>
        <w:spacing w:before="60" w:after="80"/>
      </w:pPr>
      <w:r>
        <w:t>The Spectral Angle Mapper classifies image pixels by measuring the spectral angle between each pixel and a set of reference spectra from a spectral library. SAM is insensitive to illumination variations, making it robust for mineral identification.</w:t>
      </w:r>
    </w:p>
    <w:p w14:paraId="2B8E036F" w14:textId="77777777" w:rsidR="004A27BC" w:rsidRDefault="004A27BC">
      <w:pPr>
        <w:spacing w:after="100"/>
      </w:pPr>
    </w:p>
    <w:p w14:paraId="0226842F" w14:textId="77777777" w:rsidR="004A27BC" w:rsidRDefault="00000000">
      <w:pPr>
        <w:pStyle w:val="Heading2"/>
      </w:pPr>
      <w:r>
        <w:t>Spectra Filter</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7080"/>
      </w:tblGrid>
      <w:tr w:rsidR="004A27BC" w14:paraId="33E659DF" w14:textId="77777777">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AA99DCC" w14:textId="77777777" w:rsidR="004A27BC" w:rsidRDefault="00000000">
            <w:r>
              <w:rPr>
                <w:b/>
                <w:bCs/>
                <w:color w:val="FFFFFF"/>
                <w:sz w:val="20"/>
                <w:szCs w:val="20"/>
              </w:rPr>
              <w:t>Filter Pattern</w:t>
            </w:r>
          </w:p>
        </w:tc>
        <w:tc>
          <w:tcPr>
            <w:tcW w:w="7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81760B8" w14:textId="77777777" w:rsidR="004A27BC" w:rsidRDefault="00000000">
            <w:r>
              <w:rPr>
                <w:b/>
                <w:bCs/>
                <w:color w:val="FFFFFF"/>
                <w:sz w:val="20"/>
                <w:szCs w:val="20"/>
              </w:rPr>
              <w:t>Effect</w:t>
            </w:r>
          </w:p>
        </w:tc>
      </w:tr>
      <w:tr w:rsidR="004A27BC" w14:paraId="6090009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129090" w14:textId="77777777" w:rsidR="004A27BC" w:rsidRDefault="00000000">
            <w:pPr>
              <w:spacing w:before="20" w:after="20"/>
            </w:pPr>
            <w:r>
              <w:rPr>
                <w:sz w:val="20"/>
                <w:szCs w:val="20"/>
              </w:rPr>
              <w:t>Kaolinite*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0A1E8" w14:textId="77777777" w:rsidR="004A27BC" w:rsidRDefault="00000000">
            <w:pPr>
              <w:spacing w:before="20" w:after="20"/>
            </w:pPr>
            <w:r>
              <w:rPr>
                <w:sz w:val="20"/>
                <w:szCs w:val="20"/>
              </w:rPr>
              <w:t>All spectra starting with Kaolinite</w:t>
            </w:r>
          </w:p>
        </w:tc>
      </w:tr>
      <w:tr w:rsidR="004A27BC" w14:paraId="0D34136E"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73B3B8" w14:textId="77777777" w:rsidR="004A27BC" w:rsidRDefault="00000000">
            <w:pPr>
              <w:spacing w:before="20" w:after="20"/>
            </w:pPr>
            <w:r>
              <w:rPr>
                <w:sz w:val="20"/>
                <w:szCs w:val="20"/>
              </w:rPr>
              <w:t>*alunite*</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4C24DEB" w14:textId="77777777" w:rsidR="004A27BC" w:rsidRDefault="00000000">
            <w:pPr>
              <w:spacing w:before="20" w:after="20"/>
            </w:pPr>
            <w:r>
              <w:rPr>
                <w:sz w:val="20"/>
                <w:szCs w:val="20"/>
              </w:rPr>
              <w:t>Any spectrum containing alunite (case-insensitive)</w:t>
            </w:r>
          </w:p>
        </w:tc>
      </w:tr>
      <w:tr w:rsidR="004A27BC" w14:paraId="4858279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1DA1B62" w14:textId="77777777" w:rsidR="004A27BC" w:rsidRDefault="00000000">
            <w:pPr>
              <w:spacing w:before="20" w:after="20"/>
            </w:pPr>
            <w:r>
              <w:rPr>
                <w:sz w:val="20"/>
                <w:szCs w:val="20"/>
              </w:rPr>
              <w:t>Kaolinite*,Alunite*</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94FD3" w14:textId="77777777" w:rsidR="004A27BC" w:rsidRDefault="00000000">
            <w:pPr>
              <w:spacing w:before="20" w:after="20"/>
            </w:pPr>
            <w:r>
              <w:rPr>
                <w:sz w:val="20"/>
                <w:szCs w:val="20"/>
              </w:rPr>
              <w:t>Multiple mineral groups</w:t>
            </w:r>
          </w:p>
        </w:tc>
      </w:tr>
      <w:tr w:rsidR="004A27BC" w14:paraId="373A3A98"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F3D92B" w14:textId="77777777" w:rsidR="004A27BC" w:rsidRDefault="00000000">
            <w:pPr>
              <w:spacing w:before="20" w:after="20"/>
            </w:pPr>
            <w:r>
              <w:rPr>
                <w:sz w:val="20"/>
                <w:szCs w:val="20"/>
              </w:rPr>
              <w:t>1-10</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DDF367D" w14:textId="77777777" w:rsidR="004A27BC" w:rsidRDefault="00000000">
            <w:pPr>
              <w:spacing w:before="20" w:after="20"/>
            </w:pPr>
            <w:r>
              <w:rPr>
                <w:sz w:val="20"/>
                <w:szCs w:val="20"/>
              </w:rPr>
              <w:t>First 10 spectra by index</w:t>
            </w:r>
          </w:p>
        </w:tc>
      </w:tr>
      <w:tr w:rsidR="004A27BC" w14:paraId="6350EFB8" w14:textId="77777777">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E6A33F" w14:textId="77777777" w:rsidR="004A27BC" w:rsidRDefault="00000000">
            <w:pPr>
              <w:spacing w:before="20" w:after="20"/>
            </w:pPr>
            <w:r>
              <w:rPr>
                <w:sz w:val="20"/>
                <w:szCs w:val="20"/>
              </w:rPr>
              <w:t>1,5,42</w:t>
            </w:r>
          </w:p>
        </w:tc>
        <w:tc>
          <w:tcPr>
            <w:tcW w:w="7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119368" w14:textId="77777777" w:rsidR="004A27BC" w:rsidRDefault="00000000">
            <w:pPr>
              <w:spacing w:before="20" w:after="20"/>
            </w:pPr>
            <w:r>
              <w:rPr>
                <w:sz w:val="20"/>
                <w:szCs w:val="20"/>
              </w:rPr>
              <w:t>Specific spectra by index</w:t>
            </w:r>
          </w:p>
        </w:tc>
      </w:tr>
      <w:tr w:rsidR="004A27BC" w14:paraId="185798A3" w14:textId="77777777">
        <w:tc>
          <w:tcPr>
            <w:tcW w:w="3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09581C" w14:textId="77777777" w:rsidR="004A27BC" w:rsidRDefault="00000000">
            <w:pPr>
              <w:spacing w:before="20" w:after="20"/>
            </w:pPr>
            <w:r>
              <w:rPr>
                <w:sz w:val="20"/>
                <w:szCs w:val="20"/>
              </w:rPr>
              <w:t>(empty)</w:t>
            </w:r>
          </w:p>
        </w:tc>
        <w:tc>
          <w:tcPr>
            <w:tcW w:w="7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8860417" w14:textId="77777777" w:rsidR="004A27BC" w:rsidRDefault="00000000">
            <w:pPr>
              <w:spacing w:before="20" w:after="20"/>
            </w:pPr>
            <w:r>
              <w:rPr>
                <w:sz w:val="20"/>
                <w:szCs w:val="20"/>
              </w:rPr>
              <w:t>Use all spectra in the library</w:t>
            </w:r>
          </w:p>
        </w:tc>
      </w:tr>
    </w:tbl>
    <w:p w14:paraId="7387541E" w14:textId="77777777" w:rsidR="004A27BC" w:rsidRDefault="004A27BC">
      <w:pPr>
        <w:spacing w:after="120"/>
      </w:pPr>
    </w:p>
    <w:p w14:paraId="29B2F7DD" w14:textId="77777777" w:rsidR="004A27BC" w:rsidRDefault="00000000">
      <w:pPr>
        <w:pStyle w:val="Heading2"/>
      </w:pPr>
      <w:r>
        <w:t>Similarity Measures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800"/>
        <w:gridCol w:w="6280"/>
      </w:tblGrid>
      <w:tr w:rsidR="004A27BC" w14:paraId="33076BDB" w14:textId="77777777">
        <w:tc>
          <w:tcPr>
            <w:tcW w:w="1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1DBA197" w14:textId="77777777" w:rsidR="004A27BC" w:rsidRDefault="00000000">
            <w:r>
              <w:rPr>
                <w:b/>
                <w:bCs/>
                <w:color w:val="FFFFFF"/>
                <w:sz w:val="20"/>
                <w:szCs w:val="20"/>
              </w:rPr>
              <w:t>Code</w:t>
            </w:r>
          </w:p>
        </w:tc>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1D3028E" w14:textId="77777777" w:rsidR="004A27BC" w:rsidRDefault="00000000">
            <w:r>
              <w:rPr>
                <w:b/>
                <w:bCs/>
                <w:color w:val="FFFFFF"/>
                <w:sz w:val="20"/>
                <w:szCs w:val="20"/>
              </w:rPr>
              <w:t>Measure</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7160695" w14:textId="77777777" w:rsidR="004A27BC" w:rsidRDefault="00000000">
            <w:r>
              <w:rPr>
                <w:b/>
                <w:bCs/>
                <w:color w:val="FFFFFF"/>
                <w:sz w:val="20"/>
                <w:szCs w:val="20"/>
              </w:rPr>
              <w:t>Notes</w:t>
            </w:r>
          </w:p>
        </w:tc>
      </w:tr>
      <w:tr w:rsidR="004A27BC" w14:paraId="77898664"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C16F59" w14:textId="77777777" w:rsidR="004A27BC" w:rsidRDefault="00000000">
            <w:pPr>
              <w:spacing w:before="20" w:after="20"/>
            </w:pPr>
            <w:r>
              <w:rPr>
                <w:sz w:val="20"/>
                <w:szCs w:val="20"/>
              </w:rPr>
              <w:t>SAM</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DD98B6A" w14:textId="77777777" w:rsidR="004A27BC" w:rsidRDefault="00000000">
            <w:pPr>
              <w:spacing w:before="20" w:after="20"/>
            </w:pPr>
            <w:r>
              <w:rPr>
                <w:sz w:val="20"/>
                <w:szCs w:val="20"/>
              </w:rPr>
              <w:t>Spectral Angle Mapper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C6326E" w14:textId="77777777" w:rsidR="004A27BC" w:rsidRDefault="00000000">
            <w:pPr>
              <w:spacing w:before="20" w:after="20"/>
            </w:pPr>
            <w:r>
              <w:rPr>
                <w:sz w:val="20"/>
                <w:szCs w:val="20"/>
              </w:rPr>
              <w:t>Recommended. Insensitive to illumination.</w:t>
            </w:r>
          </w:p>
        </w:tc>
      </w:tr>
      <w:tr w:rsidR="004A27BC" w14:paraId="45FADC42"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F5A1C3" w14:textId="77777777" w:rsidR="004A27BC" w:rsidRDefault="00000000">
            <w:pPr>
              <w:spacing w:before="20" w:after="20"/>
            </w:pPr>
            <w:r>
              <w:rPr>
                <w:sz w:val="20"/>
                <w:szCs w:val="20"/>
              </w:rPr>
              <w:t>BC</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74BA45B" w14:textId="77777777" w:rsidR="004A27BC" w:rsidRDefault="00000000">
            <w:pPr>
              <w:spacing w:before="20" w:after="20"/>
            </w:pPr>
            <w:r>
              <w:rPr>
                <w:sz w:val="20"/>
                <w:szCs w:val="20"/>
              </w:rPr>
              <w:t>Bray-Curtis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ED3444" w14:textId="77777777" w:rsidR="004A27BC" w:rsidRDefault="00000000">
            <w:pPr>
              <w:spacing w:before="20" w:after="20"/>
            </w:pPr>
            <w:r>
              <w:rPr>
                <w:sz w:val="20"/>
                <w:szCs w:val="20"/>
              </w:rPr>
              <w:t>Compositional dissimilarity. Range [0,1].</w:t>
            </w:r>
          </w:p>
        </w:tc>
      </w:tr>
      <w:tr w:rsidR="004A27BC" w14:paraId="05BDB526"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E0BBB9" w14:textId="77777777" w:rsidR="004A27BC" w:rsidRDefault="00000000">
            <w:pPr>
              <w:spacing w:before="20" w:after="20"/>
            </w:pPr>
            <w:r>
              <w:rPr>
                <w:sz w:val="20"/>
                <w:szCs w:val="20"/>
              </w:rPr>
              <w:t>SID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8E89B1" w14:textId="77777777" w:rsidR="004A27BC" w:rsidRDefault="00000000">
            <w:pPr>
              <w:spacing w:before="20" w:after="20"/>
            </w:pPr>
            <w:r>
              <w:rPr>
                <w:sz w:val="20"/>
                <w:szCs w:val="20"/>
              </w:rPr>
              <w:t>Spectral Information Divergence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450AD7" w14:textId="77777777" w:rsidR="004A27BC" w:rsidRDefault="00000000">
            <w:pPr>
              <w:spacing w:before="20" w:after="20"/>
            </w:pPr>
            <w:r>
              <w:rPr>
                <w:sz w:val="20"/>
                <w:szCs w:val="20"/>
              </w:rPr>
              <w:t>Information-theoretic. Sensitive to spectral shape.</w:t>
            </w:r>
          </w:p>
        </w:tc>
      </w:tr>
      <w:tr w:rsidR="004A27BC" w14:paraId="34E80B2C" w14:textId="77777777">
        <w:tc>
          <w:tcPr>
            <w:tcW w:w="1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9DB1A84" w14:textId="77777777" w:rsidR="004A27BC" w:rsidRDefault="00000000">
            <w:pPr>
              <w:spacing w:before="20" w:after="20"/>
            </w:pPr>
            <w:r>
              <w:rPr>
                <w:sz w:val="20"/>
                <w:szCs w:val="20"/>
              </w:rPr>
              <w:t>ED</w:t>
            </w:r>
          </w:p>
        </w:tc>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5951E22" w14:textId="77777777" w:rsidR="004A27BC" w:rsidRDefault="00000000">
            <w:pPr>
              <w:spacing w:before="20" w:after="20"/>
            </w:pPr>
            <w:r>
              <w:rPr>
                <w:sz w:val="20"/>
                <w:szCs w:val="20"/>
              </w:rPr>
              <w:t>Euclidean Distance</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B1D293" w14:textId="77777777" w:rsidR="004A27BC" w:rsidRDefault="00000000">
            <w:pPr>
              <w:spacing w:before="20" w:after="20"/>
            </w:pPr>
            <w:r>
              <w:rPr>
                <w:sz w:val="20"/>
                <w:szCs w:val="20"/>
              </w:rPr>
              <w:t>Sensitive to shape and magnitude.</w:t>
            </w:r>
          </w:p>
        </w:tc>
      </w:tr>
      <w:tr w:rsidR="004A27BC" w14:paraId="7D1D7C62"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01728C" w14:textId="77777777" w:rsidR="004A27BC" w:rsidRDefault="00000000">
            <w:pPr>
              <w:spacing w:before="20" w:after="20"/>
            </w:pPr>
            <w:r>
              <w:rPr>
                <w:sz w:val="20"/>
                <w:szCs w:val="20"/>
              </w:rPr>
              <w:t>ID</w:t>
            </w:r>
          </w:p>
        </w:tc>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943D59" w14:textId="77777777" w:rsidR="004A27BC" w:rsidRDefault="00000000">
            <w:pPr>
              <w:spacing w:before="20" w:after="20"/>
            </w:pPr>
            <w:r>
              <w:rPr>
                <w:sz w:val="20"/>
                <w:szCs w:val="20"/>
              </w:rPr>
              <w:t>Intensity Difference</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026D07" w14:textId="77777777" w:rsidR="004A27BC" w:rsidRDefault="00000000">
            <w:pPr>
              <w:spacing w:before="20" w:after="20"/>
            </w:pPr>
            <w:r>
              <w:rPr>
                <w:sz w:val="20"/>
                <w:szCs w:val="20"/>
              </w:rPr>
              <w:t>Sum of absolute differences.</w:t>
            </w:r>
          </w:p>
        </w:tc>
      </w:tr>
    </w:tbl>
    <w:p w14:paraId="6F39A972" w14:textId="77777777" w:rsidR="004A27BC" w:rsidRDefault="00000000">
      <w:r>
        <w:br w:type="page"/>
      </w:r>
    </w:p>
    <w:p w14:paraId="12265F58" w14:textId="77777777" w:rsidR="004A27BC" w:rsidRDefault="00000000">
      <w:pPr>
        <w:pStyle w:val="Heading1"/>
      </w:pPr>
      <w:r>
        <w:lastRenderedPageBreak/>
        <w:t>11. Spectral Processing Tools</w:t>
      </w:r>
    </w:p>
    <w:p w14:paraId="65248038" w14:textId="77777777" w:rsidR="004A27BC" w:rsidRDefault="00000000">
      <w:pPr>
        <w:spacing w:before="60" w:after="80"/>
      </w:pPr>
      <w:r>
        <w:t>The spectral processing tools can be applied independently to any hyperspectral raster. All tools read wavelength metadata from the ENVI domain first, with fallback to the default metadata domain and numeric band descriptions. Note: Convex Hull Removal, Band Ratio, Band Ratios, Band Depths, Band Math, Spectra Math, Log Residuals, and Zonal Statistics are accessible both from the Processing Toolbox and the HypPy toolbar dropdown. PCA — Forward, Linear Filter, and 3D Median/Mean Filter are available in the Processing Toolbox only (not in the toolbar dropdown menu).</w:t>
      </w:r>
    </w:p>
    <w:p w14:paraId="4457C899" w14:textId="77777777" w:rsidR="004A27BC" w:rsidRDefault="004A27BC">
      <w:pPr>
        <w:spacing w:after="100"/>
      </w:pPr>
    </w:p>
    <w:p w14:paraId="76B770C4" w14:textId="77777777" w:rsidR="004A27BC" w:rsidRDefault="00000000">
      <w:pPr>
        <w:pStyle w:val="Heading2"/>
      </w:pPr>
      <w:r>
        <w:t>10.1  Convex Hull Removal</w:t>
      </w:r>
    </w:p>
    <w:p w14:paraId="766E1193" w14:textId="77777777" w:rsidR="004A27BC" w:rsidRDefault="00000000">
      <w:pPr>
        <w:spacing w:before="60" w:after="80"/>
      </w:pPr>
      <w:r>
        <w:t>Removes the spectral continuum from each pixel spectrum using a convex hull fit, isolating individual absorption features for analysis.</w:t>
      </w:r>
    </w:p>
    <w:p w14:paraId="77A536B3"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27E36A11"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8306C70"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4BCBE76" w14:textId="77777777" w:rsidR="004A27BC" w:rsidRDefault="00000000">
            <w:r>
              <w:rPr>
                <w:b/>
                <w:bCs/>
                <w:color w:val="FFFFFF"/>
                <w:sz w:val="20"/>
                <w:szCs w:val="20"/>
              </w:rPr>
              <w:t>Description</w:t>
            </w:r>
          </w:p>
        </w:tc>
      </w:tr>
      <w:tr w:rsidR="004A27BC" w14:paraId="338639FC"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68E6AA" w14:textId="77777777" w:rsidR="004A27BC" w:rsidRDefault="00000000">
            <w:pPr>
              <w:spacing w:before="20" w:after="20"/>
            </w:pPr>
            <w:r>
              <w:rPr>
                <w:sz w:val="20"/>
                <w:szCs w:val="20"/>
              </w:rPr>
              <w:t>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65F575" w14:textId="77777777" w:rsidR="004A27BC" w:rsidRDefault="00000000">
            <w:pPr>
              <w:spacing w:before="20" w:after="20"/>
            </w:pPr>
            <w:r>
              <w:rPr>
                <w:sz w:val="20"/>
                <w:szCs w:val="20"/>
              </w:rPr>
              <w:t>Divide: spectrum / hull (absorptions &lt; 1.0)  |  Subtract: 1 + (spectrum – hull)</w:t>
            </w:r>
          </w:p>
        </w:tc>
      </w:tr>
      <w:tr w:rsidR="004A27BC" w14:paraId="3A64FC64"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F6B4007" w14:textId="77777777" w:rsidR="004A27BC" w:rsidRDefault="00000000">
            <w:pPr>
              <w:spacing w:before="20" w:after="20"/>
            </w:pPr>
            <w:r>
              <w:rPr>
                <w:sz w:val="20"/>
                <w:szCs w:val="20"/>
              </w:rPr>
              <w:t>Cutoff Wavelength (nm)</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843153" w14:textId="77777777" w:rsidR="004A27BC" w:rsidRDefault="00000000">
            <w:pPr>
              <w:spacing w:before="20" w:after="20"/>
            </w:pPr>
            <w:r>
              <w:rPr>
                <w:sz w:val="20"/>
                <w:szCs w:val="20"/>
              </w:rPr>
              <w:t>Restrict to bands below this wavelength. Set to 0 to use all bands.</w:t>
            </w:r>
          </w:p>
        </w:tc>
      </w:tr>
      <w:tr w:rsidR="004A27BC" w14:paraId="3CA3E694"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336DDB"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A491F" w14:textId="77777777" w:rsidR="004A27BC" w:rsidRDefault="00000000">
            <w:pPr>
              <w:spacing w:before="20" w:after="20"/>
            </w:pPr>
            <w:r>
              <w:rPr>
                <w:sz w:val="20"/>
                <w:szCs w:val="20"/>
              </w:rPr>
              <w:t>Exclude bands flagged in ENVI BBL metadata</w:t>
            </w:r>
          </w:p>
        </w:tc>
      </w:tr>
    </w:tbl>
    <w:p w14:paraId="76D19E12" w14:textId="77777777" w:rsidR="004A27BC" w:rsidRDefault="004A27BC">
      <w:pPr>
        <w:spacing w:after="120"/>
      </w:pPr>
    </w:p>
    <w:p w14:paraId="62AA155E" w14:textId="77777777" w:rsidR="004A27BC" w:rsidRDefault="00000000">
      <w:pPr>
        <w:pStyle w:val="Heading2"/>
      </w:pPr>
      <w:r>
        <w:t>10.2  Band Ratio</w:t>
      </w:r>
    </w:p>
    <w:p w14:paraId="3202A8AA" w14:textId="77777777" w:rsidR="004A27BC" w:rsidRDefault="00000000">
      <w:pPr>
        <w:spacing w:before="60" w:after="80"/>
      </w:pPr>
      <w:r>
        <w:t>Computes a single-band ratio image: Numerator band / Denominator band, specified by wavelength in nm. The nearest available band is selected automatically.</w:t>
      </w:r>
    </w:p>
    <w:p w14:paraId="2B0D62B7" w14:textId="77777777" w:rsidR="004A27BC" w:rsidRDefault="004A27BC">
      <w:pPr>
        <w:spacing w:after="120"/>
      </w:pPr>
    </w:p>
    <w:p w14:paraId="3B90E1F8" w14:textId="77777777" w:rsidR="004A27BC" w:rsidRDefault="00000000">
      <w:pPr>
        <w:pStyle w:val="Heading2"/>
      </w:pPr>
      <w:r>
        <w:t>10.3  Band Ratios (Sequential)</w:t>
      </w:r>
    </w:p>
    <w:p w14:paraId="4039B89E" w14:textId="77777777" w:rsidR="004A27BC" w:rsidRDefault="00000000">
      <w:pPr>
        <w:spacing w:before="60" w:after="80"/>
      </w:pPr>
      <w:r>
        <w:t>Computes sequential band ratios: output[i] = input[i] / input[i + delta]. Useful for highlighting spectral gradients and transitions.</w:t>
      </w:r>
    </w:p>
    <w:p w14:paraId="016C50DB" w14:textId="77777777" w:rsidR="004A27BC" w:rsidRDefault="004A27BC">
      <w:pPr>
        <w:spacing w:after="120"/>
      </w:pPr>
    </w:p>
    <w:p w14:paraId="336691AA" w14:textId="77777777" w:rsidR="004A27BC" w:rsidRDefault="00000000">
      <w:pPr>
        <w:pStyle w:val="Heading2"/>
      </w:pPr>
      <w:r>
        <w:t>10.4  Band Depths</w:t>
      </w:r>
    </w:p>
    <w:p w14:paraId="00EEF1C4" w14:textId="77777777" w:rsidR="004A27BC" w:rsidRDefault="00000000">
      <w:pPr>
        <w:spacing w:before="60" w:after="80"/>
      </w:pPr>
      <w:r>
        <w:t>Computes per-band absorption depths: top = (band[i−delta] + band[i+delta]) / 2, depth = (top − band[i]) / top. Positive values indicate absorption.</w:t>
      </w:r>
    </w:p>
    <w:p w14:paraId="69BDA45C" w14:textId="77777777" w:rsidR="004A27BC" w:rsidRDefault="004A27BC">
      <w:pPr>
        <w:spacing w:after="120"/>
      </w:pPr>
    </w:p>
    <w:p w14:paraId="2B574FCD" w14:textId="77777777" w:rsidR="004A27BC" w:rsidRDefault="00000000">
      <w:pPr>
        <w:pStyle w:val="Heading2"/>
      </w:pPr>
      <w:r>
        <w:t>10.5  Band Math</w:t>
      </w:r>
    </w:p>
    <w:p w14:paraId="4F9D4829" w14:textId="77777777" w:rsidR="004A27BC" w:rsidRDefault="00000000">
      <w:pPr>
        <w:spacing w:before="60" w:after="80"/>
      </w:pPr>
      <w:r>
        <w:t>Evaluates an arbitrary Python/NumPy expression over one or more input rasters. Input images are referenced as i1, i2, ...</w:t>
      </w:r>
    </w:p>
    <w:p w14:paraId="5FE61AD1"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4A27BC" w14:paraId="3C69CE83"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99FC089" w14:textId="77777777" w:rsidR="004A27BC" w:rsidRDefault="00000000">
            <w:r>
              <w:rPr>
                <w:b/>
                <w:bCs/>
                <w:color w:val="FFFFFF"/>
                <w:sz w:val="20"/>
                <w:szCs w:val="20"/>
              </w:rPr>
              <w:t>Syntax</w:t>
            </w:r>
          </w:p>
        </w:tc>
        <w:tc>
          <w:tcPr>
            <w:tcW w:w="2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0A9FDDF" w14:textId="77777777" w:rsidR="004A27BC" w:rsidRDefault="00000000">
            <w:r>
              <w:rPr>
                <w:b/>
                <w:bCs/>
                <w:color w:val="FFFFFF"/>
                <w:sz w:val="20"/>
                <w:szCs w:val="20"/>
              </w:rPr>
              <w:t>Returns</w:t>
            </w:r>
          </w:p>
        </w:tc>
        <w:tc>
          <w:tcPr>
            <w:tcW w:w="54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47D0D08" w14:textId="77777777" w:rsidR="004A27BC" w:rsidRDefault="00000000">
            <w:r>
              <w:rPr>
                <w:b/>
                <w:bCs/>
                <w:color w:val="FFFFFF"/>
                <w:sz w:val="20"/>
                <w:szCs w:val="20"/>
              </w:rPr>
              <w:t>Description</w:t>
            </w:r>
          </w:p>
        </w:tc>
      </w:tr>
      <w:tr w:rsidR="004A27BC" w14:paraId="082106CF"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2452ED" w14:textId="77777777" w:rsidR="004A27BC" w:rsidRDefault="00000000">
            <w:pPr>
              <w:spacing w:before="20" w:after="20"/>
            </w:pPr>
            <w:r>
              <w:rPr>
                <w:sz w:val="20"/>
                <w:szCs w:val="20"/>
              </w:rPr>
              <w:t>i1(2200.0)</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8E380D"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08F80F" w14:textId="77777777" w:rsidR="004A27BC" w:rsidRDefault="00000000">
            <w:pPr>
              <w:spacing w:before="20" w:after="20"/>
            </w:pPr>
            <w:r>
              <w:rPr>
                <w:sz w:val="20"/>
                <w:szCs w:val="20"/>
              </w:rPr>
              <w:t>Band nearest to 2200 nm — wavelength call</w:t>
            </w:r>
          </w:p>
        </w:tc>
      </w:tr>
      <w:tr w:rsidR="004A27BC" w14:paraId="2E4B0FA2"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60EDEE1" w14:textId="77777777" w:rsidR="004A27BC" w:rsidRDefault="00000000">
            <w:pPr>
              <w:spacing w:before="20" w:after="20"/>
            </w:pPr>
            <w:r>
              <w:rPr>
                <w:sz w:val="20"/>
                <w:szCs w:val="20"/>
              </w:rPr>
              <w:t>i1[n]</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8959F8" w14:textId="77777777" w:rsidR="004A27BC" w:rsidRDefault="00000000">
            <w:pPr>
              <w:spacing w:before="20" w:after="20"/>
            </w:pPr>
            <w:r>
              <w:rPr>
                <w:sz w:val="20"/>
                <w:szCs w:val="20"/>
              </w:rPr>
              <w:t>2D array (rows × cols)</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74D5F3A" w14:textId="77777777" w:rsidR="004A27BC" w:rsidRDefault="00000000">
            <w:pPr>
              <w:spacing w:before="20" w:after="20"/>
            </w:pPr>
            <w:r>
              <w:rPr>
                <w:sz w:val="20"/>
                <w:szCs w:val="20"/>
              </w:rPr>
              <w:t>Band at integer index n (0-based)</w:t>
            </w:r>
          </w:p>
        </w:tc>
      </w:tr>
      <w:tr w:rsidR="004A27BC" w14:paraId="4046C27C"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A39258" w14:textId="77777777" w:rsidR="004A27BC" w:rsidRDefault="00000000">
            <w:pPr>
              <w:spacing w:before="20" w:after="20"/>
            </w:pPr>
            <w:r>
              <w:rPr>
                <w:sz w:val="20"/>
                <w:szCs w:val="20"/>
              </w:rPr>
              <w:t>i1[j, i]</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32014C" w14:textId="77777777" w:rsidR="004A27BC" w:rsidRDefault="00000000">
            <w:pPr>
              <w:spacing w:before="20" w:after="20"/>
            </w:pPr>
            <w:r>
              <w:rPr>
                <w:sz w:val="20"/>
                <w:szCs w:val="20"/>
              </w:rPr>
              <w:t>1D array (bands,)</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8BDD1" w14:textId="77777777" w:rsidR="004A27BC" w:rsidRDefault="00000000">
            <w:pPr>
              <w:spacing w:before="20" w:after="20"/>
            </w:pPr>
            <w:r>
              <w:rPr>
                <w:sz w:val="20"/>
                <w:szCs w:val="20"/>
              </w:rPr>
              <w:t>Spectrum at row j, col i</w:t>
            </w:r>
          </w:p>
        </w:tc>
      </w:tr>
      <w:tr w:rsidR="004A27BC" w14:paraId="22F8788D"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59FD46D" w14:textId="77777777" w:rsidR="004A27BC" w:rsidRDefault="00000000">
            <w:pPr>
              <w:spacing w:before="20" w:after="20"/>
            </w:pPr>
            <w:r>
              <w:rPr>
                <w:sz w:val="20"/>
                <w:szCs w:val="20"/>
              </w:rPr>
              <w:t>i1[...]</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FA56172" w14:textId="77777777" w:rsidR="004A27BC" w:rsidRDefault="00000000">
            <w:pPr>
              <w:spacing w:before="20" w:after="20"/>
            </w:pPr>
            <w:r>
              <w:rPr>
                <w:sz w:val="20"/>
                <w:szCs w:val="20"/>
              </w:rPr>
              <w:t>3D array</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6981207" w14:textId="77777777" w:rsidR="004A27BC" w:rsidRDefault="00000000">
            <w:pPr>
              <w:spacing w:before="20" w:after="20"/>
            </w:pPr>
            <w:r>
              <w:rPr>
                <w:sz w:val="20"/>
                <w:szCs w:val="20"/>
              </w:rPr>
              <w:t>Entire image cube</w:t>
            </w:r>
          </w:p>
        </w:tc>
      </w:tr>
      <w:tr w:rsidR="004A27BC" w14:paraId="621B3000"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35832E" w14:textId="77777777" w:rsidR="004A27BC" w:rsidRDefault="00000000">
            <w:pPr>
              <w:spacing w:before="20" w:after="20"/>
            </w:pPr>
            <w:r>
              <w:rPr>
                <w:sz w:val="20"/>
                <w:szCs w:val="20"/>
              </w:rPr>
              <w:t>i1.wavelength</w:t>
            </w:r>
          </w:p>
        </w:tc>
        <w:tc>
          <w:tcPr>
            <w:tcW w:w="2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F639E6" w14:textId="77777777" w:rsidR="004A27BC" w:rsidRDefault="00000000">
            <w:pPr>
              <w:spacing w:before="20" w:after="20"/>
            </w:pPr>
            <w:r>
              <w:rPr>
                <w:sz w:val="20"/>
                <w:szCs w:val="20"/>
              </w:rPr>
              <w:t>1D array or None</w:t>
            </w:r>
          </w:p>
        </w:tc>
        <w:tc>
          <w:tcPr>
            <w:tcW w:w="5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18239E" w14:textId="77777777" w:rsidR="004A27BC" w:rsidRDefault="00000000">
            <w:pPr>
              <w:spacing w:before="20" w:after="20"/>
            </w:pPr>
            <w:r>
              <w:rPr>
                <w:sz w:val="20"/>
                <w:szCs w:val="20"/>
              </w:rPr>
              <w:t>Wavelength array from metadata</w:t>
            </w:r>
          </w:p>
        </w:tc>
      </w:tr>
      <w:tr w:rsidR="004A27BC" w14:paraId="615CD163"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80D5467" w14:textId="77777777" w:rsidR="004A27BC" w:rsidRDefault="00000000">
            <w:pPr>
              <w:spacing w:before="20" w:after="20"/>
            </w:pPr>
            <w:r>
              <w:rPr>
                <w:sz w:val="20"/>
                <w:szCs w:val="20"/>
              </w:rPr>
              <w:lastRenderedPageBreak/>
              <w:t>i1.bands</w:t>
            </w:r>
          </w:p>
        </w:tc>
        <w:tc>
          <w:tcPr>
            <w:tcW w:w="2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26BDC8B" w14:textId="77777777" w:rsidR="004A27BC" w:rsidRDefault="00000000">
            <w:pPr>
              <w:spacing w:before="20" w:after="20"/>
            </w:pPr>
            <w:r>
              <w:rPr>
                <w:sz w:val="20"/>
                <w:szCs w:val="20"/>
              </w:rPr>
              <w:t>int</w:t>
            </w:r>
          </w:p>
        </w:tc>
        <w:tc>
          <w:tcPr>
            <w:tcW w:w="54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EF89444" w14:textId="77777777" w:rsidR="004A27BC" w:rsidRDefault="00000000">
            <w:pPr>
              <w:spacing w:before="20" w:after="20"/>
            </w:pPr>
            <w:r>
              <w:rPr>
                <w:sz w:val="20"/>
                <w:szCs w:val="20"/>
              </w:rPr>
              <w:t>Number of (valid) bands</w:t>
            </w:r>
          </w:p>
        </w:tc>
      </w:tr>
    </w:tbl>
    <w:p w14:paraId="40D9B741"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6080"/>
      </w:tblGrid>
      <w:tr w:rsidR="004A27BC" w14:paraId="0EF2D35A" w14:textId="77777777">
        <w:tc>
          <w:tcPr>
            <w:tcW w:w="4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B580EDA" w14:textId="77777777" w:rsidR="004A27BC" w:rsidRDefault="00000000">
            <w:r>
              <w:rPr>
                <w:b/>
                <w:bCs/>
                <w:color w:val="FFFFFF"/>
                <w:sz w:val="20"/>
                <w:szCs w:val="20"/>
              </w:rPr>
              <w:t>Expression</w:t>
            </w:r>
          </w:p>
        </w:tc>
        <w:tc>
          <w:tcPr>
            <w:tcW w:w="60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C3EC404" w14:textId="77777777" w:rsidR="004A27BC" w:rsidRDefault="00000000">
            <w:r>
              <w:rPr>
                <w:b/>
                <w:bCs/>
                <w:color w:val="FFFFFF"/>
                <w:sz w:val="20"/>
                <w:szCs w:val="20"/>
              </w:rPr>
              <w:t>Description</w:t>
            </w:r>
          </w:p>
        </w:tc>
      </w:tr>
      <w:tr w:rsidR="004A27BC" w14:paraId="1BFCB92F"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A2EDF4" w14:textId="77777777" w:rsidR="004A27BC" w:rsidRDefault="00000000">
            <w:pPr>
              <w:spacing w:before="20" w:after="20"/>
            </w:pPr>
            <w:r>
              <w:rPr>
                <w:sz w:val="20"/>
                <w:szCs w:val="20"/>
              </w:rPr>
              <w:t>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8F5D57" w14:textId="77777777" w:rsidR="004A27BC" w:rsidRDefault="00000000">
            <w:pPr>
              <w:spacing w:before="20" w:after="20"/>
            </w:pPr>
            <w:r>
              <w:rPr>
                <w:sz w:val="20"/>
                <w:szCs w:val="20"/>
              </w:rPr>
              <w:t>Wavelength ratio</w:t>
            </w:r>
          </w:p>
        </w:tc>
      </w:tr>
      <w:tr w:rsidR="004A27BC" w14:paraId="7378EC4B"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590D1A" w14:textId="77777777" w:rsidR="004A27BC" w:rsidRDefault="00000000">
            <w:pPr>
              <w:spacing w:before="20" w:after="20"/>
            </w:pPr>
            <w:r>
              <w:rPr>
                <w:sz w:val="20"/>
                <w:szCs w:val="20"/>
              </w:rPr>
              <w:t>(i1(2200.0) - i1(2100.0)) / (i1(2200.0) + i1(2100.0))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586DCB" w14:textId="77777777" w:rsidR="004A27BC" w:rsidRDefault="00000000">
            <w:pPr>
              <w:spacing w:before="20" w:after="20"/>
            </w:pPr>
            <w:r>
              <w:rPr>
                <w:sz w:val="20"/>
                <w:szCs w:val="20"/>
              </w:rPr>
              <w:t>NDVI-style normalised difference</w:t>
            </w:r>
          </w:p>
        </w:tc>
      </w:tr>
      <w:tr w:rsidR="004A27BC" w14:paraId="3B2DCD4A" w14:textId="77777777">
        <w:tc>
          <w:tcPr>
            <w:tcW w:w="4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DFAA7" w14:textId="77777777" w:rsidR="004A27BC" w:rsidRDefault="00000000">
            <w:pPr>
              <w:spacing w:before="20" w:after="20"/>
            </w:pPr>
            <w:r>
              <w:rPr>
                <w:sz w:val="20"/>
                <w:szCs w:val="20"/>
              </w:rPr>
              <w:t>log(i1(2200.0)) - log(i1(2100.0))</w:t>
            </w:r>
          </w:p>
        </w:tc>
        <w:tc>
          <w:tcPr>
            <w:tcW w:w="6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558075" w14:textId="77777777" w:rsidR="004A27BC" w:rsidRDefault="00000000">
            <w:pPr>
              <w:spacing w:before="20" w:after="20"/>
            </w:pPr>
            <w:r>
              <w:rPr>
                <w:sz w:val="20"/>
                <w:szCs w:val="20"/>
              </w:rPr>
              <w:t>Log ratio</w:t>
            </w:r>
          </w:p>
        </w:tc>
      </w:tr>
      <w:tr w:rsidR="004A27BC" w14:paraId="05E54C7F" w14:textId="77777777">
        <w:tc>
          <w:tcPr>
            <w:tcW w:w="4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7296B7B" w14:textId="77777777" w:rsidR="004A27BC" w:rsidRDefault="00000000">
            <w:pPr>
              <w:spacing w:before="20" w:after="20"/>
            </w:pPr>
            <w:r>
              <w:rPr>
                <w:sz w:val="20"/>
                <w:szCs w:val="20"/>
              </w:rPr>
              <w:t>i1(2200.0) - i2(2200.0)</w:t>
            </w:r>
          </w:p>
        </w:tc>
        <w:tc>
          <w:tcPr>
            <w:tcW w:w="60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B0D3CE1" w14:textId="77777777" w:rsidR="004A27BC" w:rsidRDefault="00000000">
            <w:pPr>
              <w:spacing w:before="20" w:after="20"/>
            </w:pPr>
            <w:r>
              <w:rPr>
                <w:sz w:val="20"/>
                <w:szCs w:val="20"/>
              </w:rPr>
              <w:t>Difference between two images at same wavelength</w:t>
            </w:r>
          </w:p>
        </w:tc>
      </w:tr>
    </w:tbl>
    <w:p w14:paraId="48B465EC" w14:textId="77777777" w:rsidR="004A27BC" w:rsidRDefault="004A27BC">
      <w:pPr>
        <w:spacing w:after="120"/>
      </w:pPr>
    </w:p>
    <w:p w14:paraId="4BB6FB01" w14:textId="77777777" w:rsidR="004A27BC" w:rsidRDefault="00000000">
      <w:pPr>
        <w:pStyle w:val="Heading2"/>
      </w:pPr>
      <w:r>
        <w:t>10.6  Spectra Math</w:t>
      </w:r>
    </w:p>
    <w:p w14:paraId="45C84143" w14:textId="77777777" w:rsidR="004A27BC" w:rsidRDefault="00000000">
      <w:pPr>
        <w:spacing w:before="60" w:after="80"/>
      </w:pPr>
      <w:r>
        <w:t>Applies a per-pixel spectral expression using one or more input images. Each pixel spectrum is wrapped in a full HyPy Spectrum object (S1, S2, ...).</w:t>
      </w:r>
    </w:p>
    <w:p w14:paraId="2E7C7065"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6280"/>
      </w:tblGrid>
      <w:tr w:rsidR="004A27BC" w14:paraId="6BF9B477" w14:textId="77777777">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6F0B059" w14:textId="77777777" w:rsidR="004A27BC" w:rsidRDefault="00000000">
            <w:r>
              <w:rPr>
                <w:b/>
                <w:bCs/>
                <w:color w:val="FFFFFF"/>
                <w:sz w:val="20"/>
                <w:szCs w:val="20"/>
              </w:rPr>
              <w:t>Syntax</w:t>
            </w:r>
          </w:p>
        </w:tc>
        <w:tc>
          <w:tcPr>
            <w:tcW w:w="16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AAA487C" w14:textId="77777777" w:rsidR="004A27BC" w:rsidRDefault="00000000">
            <w:r>
              <w:rPr>
                <w:b/>
                <w:bCs/>
                <w:color w:val="FFFFFF"/>
                <w:sz w:val="20"/>
                <w:szCs w:val="20"/>
              </w:rPr>
              <w:t>Returns</w:t>
            </w:r>
          </w:p>
        </w:tc>
        <w:tc>
          <w:tcPr>
            <w:tcW w:w="6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1AB8427" w14:textId="77777777" w:rsidR="004A27BC" w:rsidRDefault="00000000">
            <w:r>
              <w:rPr>
                <w:b/>
                <w:bCs/>
                <w:color w:val="FFFFFF"/>
                <w:sz w:val="20"/>
                <w:szCs w:val="20"/>
              </w:rPr>
              <w:t>Description</w:t>
            </w:r>
          </w:p>
        </w:tc>
      </w:tr>
      <w:tr w:rsidR="004A27BC" w14:paraId="17B86C97"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58D3370"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FB336A"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F060A4" w14:textId="77777777" w:rsidR="004A27BC" w:rsidRDefault="00000000">
            <w:pPr>
              <w:spacing w:before="20" w:after="20"/>
            </w:pPr>
            <w:r>
              <w:rPr>
                <w:sz w:val="20"/>
                <w:szCs w:val="20"/>
              </w:rPr>
              <w:t>Value at nearest wavelength to 2200 nm</w:t>
            </w:r>
          </w:p>
        </w:tc>
      </w:tr>
      <w:tr w:rsidR="004A27BC" w14:paraId="552F898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92A9DBF" w14:textId="77777777" w:rsidR="004A27BC" w:rsidRDefault="00000000">
            <w:pPr>
              <w:spacing w:before="20" w:after="20"/>
            </w:pPr>
            <w:r>
              <w:rPr>
                <w:sz w:val="20"/>
                <w:szCs w:val="20"/>
              </w:rPr>
              <w:t>S1(2200.0)</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2F26768"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875AB0A" w14:textId="77777777" w:rsidR="004A27BC" w:rsidRDefault="00000000">
            <w:pPr>
              <w:spacing w:before="20" w:after="20"/>
            </w:pPr>
            <w:r>
              <w:rPr>
                <w:sz w:val="20"/>
                <w:szCs w:val="20"/>
              </w:rPr>
              <w:t>Same — callable syntax</w:t>
            </w:r>
          </w:p>
        </w:tc>
      </w:tr>
      <w:tr w:rsidR="004A27BC" w14:paraId="53BA78D1"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BBCEE38" w14:textId="77777777" w:rsidR="004A27BC" w:rsidRDefault="00000000">
            <w:pPr>
              <w:spacing w:before="20" w:after="20"/>
            </w:pPr>
            <w:r>
              <w:rPr>
                <w:sz w:val="20"/>
                <w:szCs w:val="20"/>
              </w:rPr>
              <w:t>S1[2000.0:2400.0]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BA7D2" w14:textId="77777777" w:rsidR="004A27BC" w:rsidRDefault="00000000">
            <w:pPr>
              <w:spacing w:before="20" w:after="20"/>
            </w:pPr>
            <w:r>
              <w:rPr>
                <w:sz w:val="20"/>
                <w:szCs w:val="20"/>
              </w:rPr>
              <w:t>Spectrum</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31F615" w14:textId="77777777" w:rsidR="004A27BC" w:rsidRDefault="00000000">
            <w:pPr>
              <w:spacing w:before="20" w:after="20"/>
            </w:pPr>
            <w:r>
              <w:rPr>
                <w:sz w:val="20"/>
                <w:szCs w:val="20"/>
              </w:rPr>
              <w:t>Sub-spectrum 2000–2400 nm</w:t>
            </w:r>
          </w:p>
        </w:tc>
      </w:tr>
      <w:tr w:rsidR="004A27BC" w14:paraId="1568F76E"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3B9C710" w14:textId="77777777" w:rsidR="004A27BC" w:rsidRDefault="00000000">
            <w:pPr>
              <w:spacing w:before="20" w:after="20"/>
            </w:pPr>
            <w:r>
              <w:rPr>
                <w:sz w:val="20"/>
                <w:szCs w:val="20"/>
              </w:rPr>
              <w:t>S1[5]</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916822E" w14:textId="77777777" w:rsidR="004A27BC" w:rsidRDefault="00000000">
            <w:pPr>
              <w:spacing w:before="20" w:after="20"/>
            </w:pPr>
            <w:r>
              <w:rPr>
                <w:sz w:val="20"/>
                <w:szCs w:val="20"/>
              </w:rPr>
              <w:t>scalar</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F8D28F3" w14:textId="77777777" w:rsidR="004A27BC" w:rsidRDefault="00000000">
            <w:pPr>
              <w:spacing w:before="20" w:after="20"/>
            </w:pPr>
            <w:r>
              <w:rPr>
                <w:sz w:val="20"/>
                <w:szCs w:val="20"/>
              </w:rPr>
              <w:t>Value at integer band index 5</w:t>
            </w:r>
          </w:p>
        </w:tc>
      </w:tr>
      <w:tr w:rsidR="004A27BC" w14:paraId="223598AD" w14:textId="77777777">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E8E1E4" w14:textId="77777777" w:rsidR="004A27BC" w:rsidRDefault="00000000">
            <w:pPr>
              <w:spacing w:before="20" w:after="20"/>
            </w:pPr>
            <w:r>
              <w:rPr>
                <w:sz w:val="20"/>
                <w:szCs w:val="20"/>
              </w:rPr>
              <w:t>S1.spectrum</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2EEB1A"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FE2747" w14:textId="77777777" w:rsidR="004A27BC" w:rsidRDefault="00000000">
            <w:pPr>
              <w:spacing w:before="20" w:after="20"/>
            </w:pPr>
            <w:r>
              <w:rPr>
                <w:sz w:val="20"/>
                <w:szCs w:val="20"/>
              </w:rPr>
              <w:t>Raw reflectance values</w:t>
            </w:r>
          </w:p>
        </w:tc>
      </w:tr>
      <w:tr w:rsidR="004A27BC" w14:paraId="3668F75C" w14:textId="77777777">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D2EDC11" w14:textId="77777777" w:rsidR="004A27BC" w:rsidRDefault="00000000">
            <w:pPr>
              <w:spacing w:before="20" w:after="20"/>
            </w:pPr>
            <w:r>
              <w:rPr>
                <w:sz w:val="20"/>
                <w:szCs w:val="20"/>
              </w:rPr>
              <w:t>S1.wavelength</w:t>
            </w:r>
          </w:p>
        </w:tc>
        <w:tc>
          <w:tcPr>
            <w:tcW w:w="16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9BD735D" w14:textId="77777777" w:rsidR="004A27BC" w:rsidRDefault="00000000">
            <w:pPr>
              <w:spacing w:before="20" w:after="20"/>
            </w:pPr>
            <w:r>
              <w:rPr>
                <w:sz w:val="20"/>
                <w:szCs w:val="20"/>
              </w:rPr>
              <w:t>1D array</w:t>
            </w:r>
          </w:p>
        </w:tc>
        <w:tc>
          <w:tcPr>
            <w:tcW w:w="6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3FF5B93" w14:textId="77777777" w:rsidR="004A27BC" w:rsidRDefault="00000000">
            <w:pPr>
              <w:spacing w:before="20" w:after="20"/>
            </w:pPr>
            <w:r>
              <w:rPr>
                <w:sz w:val="20"/>
                <w:szCs w:val="20"/>
              </w:rPr>
              <w:t>Wavelength array</w:t>
            </w:r>
          </w:p>
        </w:tc>
      </w:tr>
    </w:tbl>
    <w:p w14:paraId="73E65FE8"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06562014"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67FA3F2A" w14:textId="77777777" w:rsidR="004A27BC" w:rsidRDefault="00000000">
            <w:pPr>
              <w:spacing w:after="40"/>
            </w:pPr>
            <w:r>
              <w:rPr>
                <w:i/>
                <w:iCs/>
                <w:color w:val="2C5282"/>
                <w:sz w:val="20"/>
                <w:szCs w:val="20"/>
              </w:rPr>
              <w:t>When two Spectrum objects are combined with +, -, *, /, etc., they are automatically resampled onto their overlapping wavelength range — no manual resampling needed.</w:t>
            </w:r>
          </w:p>
        </w:tc>
      </w:tr>
    </w:tbl>
    <w:p w14:paraId="31194F5F" w14:textId="77777777" w:rsidR="004A27BC" w:rsidRDefault="004A27BC">
      <w:pPr>
        <w:spacing w:after="80"/>
      </w:pPr>
    </w:p>
    <w:p w14:paraId="3306BA84" w14:textId="77777777" w:rsidR="004A27BC" w:rsidRDefault="00000000">
      <w:pPr>
        <w:spacing w:before="60" w:after="80"/>
      </w:pPr>
      <w:r>
        <w:t>Available methods: S1.log()  S1.exp()  S1.sqrt()  S1.mean()  S1.min()  S1.max()  S1.clip(a,b)  S1.hull()  S1.nohull()  S1.peaks()  S1.smooth(n)  S1.gradient()  S1.localmin(n)  S1.minwav(n)  and more.</w:t>
      </w:r>
    </w:p>
    <w:p w14:paraId="242E2CFA" w14:textId="77777777" w:rsidR="004A27BC" w:rsidRDefault="004A27BC">
      <w:pPr>
        <w:spacing w:after="120"/>
      </w:pPr>
    </w:p>
    <w:p w14:paraId="1A803030" w14:textId="77777777" w:rsidR="004A27BC" w:rsidRDefault="00000000">
      <w:pPr>
        <w:pStyle w:val="Heading2"/>
      </w:pPr>
      <w:r>
        <w:t>10.7  Log Residuals</w:t>
      </w:r>
    </w:p>
    <w:p w14:paraId="42C57236" w14:textId="77777777" w:rsidR="004A27BC" w:rsidRDefault="00000000">
      <w:pPr>
        <w:spacing w:before="60" w:after="80"/>
      </w:pPr>
      <w:r>
        <w:t>Computes Log Residuals or Kwik Residuals normalisation — a standard technique for removing scene-wide albedo effects and sensor response variations from hyperspectral data. Optionally outputs an albedo band and/or a residual lower-upper boundary (RLUB) raster.</w:t>
      </w:r>
    </w:p>
    <w:p w14:paraId="2BBB541D" w14:textId="77777777" w:rsidR="004A27BC" w:rsidRDefault="004A27BC">
      <w:pPr>
        <w:spacing w:after="120"/>
      </w:pPr>
    </w:p>
    <w:p w14:paraId="4C96B5D9" w14:textId="77777777" w:rsidR="004A27BC" w:rsidRDefault="00000000">
      <w:pPr>
        <w:pStyle w:val="Heading2"/>
      </w:pPr>
      <w:r>
        <w:t>10.8  PCA — Forward</w:t>
      </w:r>
    </w:p>
    <w:p w14:paraId="4CCB3374" w14:textId="77777777" w:rsidR="004A27BC" w:rsidRDefault="00000000">
      <w:pPr>
        <w:spacing w:before="60" w:after="80"/>
      </w:pPr>
      <w:r>
        <w:t>Performs forward Principal Components Analysis on a hyperspectral image using SVD decomposition. Outputs a multi-band PC score image (float32, BSQ) and a binary statistics file (.pca_stats) containing the mean vector, singular values, and eigenvector matrix required by the Inverse PCA tool.</w:t>
      </w:r>
    </w:p>
    <w:p w14:paraId="2A81B904"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D457789"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4DA39A0E"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1859EF7E" w14:textId="77777777" w:rsidR="004A27BC" w:rsidRDefault="00000000">
            <w:r>
              <w:rPr>
                <w:b/>
                <w:bCs/>
                <w:color w:val="FFFFFF"/>
                <w:sz w:val="20"/>
                <w:szCs w:val="20"/>
              </w:rPr>
              <w:t>Description</w:t>
            </w:r>
          </w:p>
        </w:tc>
      </w:tr>
      <w:tr w:rsidR="004A27BC" w14:paraId="1F8A2E4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079689" w14:textId="77777777" w:rsidR="004A27BC" w:rsidRDefault="00000000">
            <w:pPr>
              <w:spacing w:before="20" w:after="20"/>
            </w:pPr>
            <w:r>
              <w:rPr>
                <w:sz w:val="20"/>
                <w:szCs w:val="20"/>
              </w:rPr>
              <w:lastRenderedPageBreak/>
              <w:t>Number of PC components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708D2" w14:textId="77777777" w:rsidR="004A27BC" w:rsidRDefault="00000000">
            <w:pPr>
              <w:spacing w:before="20" w:after="20"/>
            </w:pPr>
            <w:r>
              <w:rPr>
                <w:sz w:val="20"/>
                <w:szCs w:val="20"/>
              </w:rPr>
              <w:t>How many PCs to output (0 = all bands). For most mineralogical applications, 10–20 components capture virtually all spectral variance.</w:t>
            </w:r>
          </w:p>
        </w:tc>
      </w:tr>
      <w:tr w:rsidR="004A27BC" w14:paraId="5D63A635"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1EAA19" w14:textId="77777777" w:rsidR="004A27BC" w:rsidRDefault="00000000">
            <w:pPr>
              <w:spacing w:before="20" w:after="20"/>
            </w:pPr>
            <w:r>
              <w:rPr>
                <w:sz w:val="20"/>
                <w:szCs w:val="20"/>
              </w:rPr>
              <w:t>Sort bands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A703310" w14:textId="77777777" w:rsidR="004A27BC" w:rsidRDefault="00000000">
            <w:pPr>
              <w:spacing w:before="20" w:after="20"/>
            </w:pPr>
            <w:r>
              <w:rPr>
                <w:sz w:val="20"/>
                <w:szCs w:val="20"/>
              </w:rPr>
              <w:t>Reorders bands before analysis.</w:t>
            </w:r>
          </w:p>
        </w:tc>
      </w:tr>
      <w:tr w:rsidR="004A27BC" w14:paraId="17E3ED1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EC1E56" w14:textId="77777777" w:rsidR="004A27BC" w:rsidRDefault="00000000">
            <w:pPr>
              <w:spacing w:before="20" w:after="20"/>
            </w:pPr>
            <w:r>
              <w:rPr>
                <w:sz w:val="20"/>
                <w:szCs w:val="20"/>
              </w:rPr>
              <w:t>Exclude bad bands</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54B656" w14:textId="77777777" w:rsidR="004A27BC" w:rsidRDefault="00000000">
            <w:pPr>
              <w:spacing w:before="20" w:after="20"/>
            </w:pPr>
            <w:r>
              <w:rPr>
                <w:sz w:val="20"/>
                <w:szCs w:val="20"/>
              </w:rPr>
              <w:t>Uses the Bad Band List from the ENVI header.</w:t>
            </w:r>
          </w:p>
        </w:tc>
      </w:tr>
      <w:tr w:rsidR="004A27BC" w14:paraId="76A31BA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E0A6744" w14:textId="77777777" w:rsidR="004A27BC" w:rsidRDefault="00000000">
            <w:pPr>
              <w:spacing w:before="20" w:after="20"/>
            </w:pPr>
            <w:r>
              <w:rPr>
                <w:sz w:val="20"/>
                <w:szCs w:val="20"/>
              </w:rPr>
              <w:t>Restrict to bounding box</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0285720" w14:textId="77777777" w:rsidR="004A27BC" w:rsidRDefault="00000000">
            <w:pPr>
              <w:spacing w:before="20" w:after="20"/>
            </w:pPr>
            <w:r>
              <w:rPr>
                <w:sz w:val="20"/>
                <w:szCs w:val="20"/>
              </w:rPr>
              <w:t>If ticked, the covariance matrix and eigenvectors are computed from the specified sub-region only. The full image is still projected into the derived PC space.</w:t>
            </w:r>
          </w:p>
        </w:tc>
      </w:tr>
      <w:tr w:rsidR="004A27BC" w14:paraId="1474823D"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698666" w14:textId="77777777" w:rsidR="004A27BC" w:rsidRDefault="00000000">
            <w:pPr>
              <w:spacing w:before="20" w:after="20"/>
            </w:pPr>
            <w:r>
              <w:rPr>
                <w:sz w:val="20"/>
                <w:szCs w:val="20"/>
              </w:rPr>
              <w:t>NaN-safe mode</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55ED10" w14:textId="77777777" w:rsidR="004A27BC" w:rsidRDefault="00000000">
            <w:pPr>
              <w:spacing w:before="20" w:after="20"/>
            </w:pPr>
            <w:r>
              <w:rPr>
                <w:sz w:val="20"/>
                <w:szCs w:val="20"/>
              </w:rPr>
              <w:t>Removes pixels with any NaN band before computing statistics. Required for masked or partially-nodata images.</w:t>
            </w:r>
          </w:p>
        </w:tc>
      </w:tr>
      <w:tr w:rsidR="004A27BC" w14:paraId="0A59232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B528B6" w14:textId="77777777" w:rsidR="004A27BC" w:rsidRDefault="00000000">
            <w:pPr>
              <w:spacing w:before="20" w:after="20"/>
            </w:pPr>
            <w:r>
              <w:rPr>
                <w:sz w:val="20"/>
                <w:szCs w:val="20"/>
              </w:rPr>
              <w:t>Output Stats File (.pca_stats)</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E7C40E" w14:textId="77777777" w:rsidR="004A27BC" w:rsidRDefault="00000000">
            <w:pPr>
              <w:spacing w:before="20" w:after="20"/>
            </w:pPr>
            <w:r>
              <w:rPr>
                <w:sz w:val="20"/>
                <w:szCs w:val="20"/>
              </w:rPr>
              <w:t>Binary pickle file with mean vector, singular values, and eigenvectors. Required for Inverse PCA.</w:t>
            </w:r>
          </w:p>
        </w:tc>
      </w:tr>
    </w:tbl>
    <w:p w14:paraId="18A76A3D" w14:textId="77777777" w:rsidR="004A27BC" w:rsidRDefault="004A27BC">
      <w:pPr>
        <w:spacing w:after="120"/>
      </w:pPr>
    </w:p>
    <w:p w14:paraId="69A3676C" w14:textId="77777777" w:rsidR="004A27BC" w:rsidRDefault="00000000">
      <w:pPr>
        <w:pStyle w:val="Heading2"/>
      </w:pPr>
      <w:r>
        <w:t>10.9  MNF — Forward</w:t>
      </w:r>
    </w:p>
    <w:p w14:paraId="3CC37C17" w14:textId="77777777" w:rsidR="004A27BC" w:rsidRDefault="00000000">
      <w:pPr>
        <w:spacing w:before="60" w:after="80"/>
      </w:pPr>
      <w:r>
        <w:t>Computes the Minimum Noise Fraction (MNF) transform (Green et al. 1988), ordering all spectral bands by decreasing signal-to-noise ratio (SNR). The first MNF bands contain coherent spectral information; later bands are dominated by noise. This is the recommended denoising approach for spaceborne hyperspectral data (EnMAP, PRISMA, EMIT, DESIS) before running Feature Extraction or Decision Tree tools.</w:t>
      </w:r>
    </w:p>
    <w:p w14:paraId="327C60BD" w14:textId="77777777" w:rsidR="004A27BC" w:rsidRDefault="00000000">
      <w:pPr>
        <w:spacing w:before="60" w:after="80"/>
      </w:pPr>
      <w:r>
        <w:t>The algorithm estimates noise covariance from the spatial shift-difference image (each pixel minus its right-hand neighbour), computes signal covariance from the full image, then performs a noise-whitened SVD. The SNR for each MNF band is printed to the log — use this to choose the cutoff band count for MNF Inverse. Bad bands (BBL) are excluded automatically.</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60" w:type="dxa"/>
          <w:left w:w="120" w:type="dxa"/>
          <w:bottom w:w="60" w:type="dxa"/>
          <w:right w:w="120" w:type="dxa"/>
        </w:tblCellMar>
        <w:tblLook w:val="04A0" w:firstRow="1" w:lastRow="0" w:firstColumn="1" w:lastColumn="0" w:noHBand="0" w:noVBand="1"/>
      </w:tblPr>
      <w:tblGrid>
        <w:gridCol w:w="2700"/>
        <w:gridCol w:w="6660"/>
      </w:tblGrid>
      <w:tr w:rsidR="004A27BC" w14:paraId="78B3BBB0" w14:textId="77777777">
        <w:tc>
          <w:tcPr>
            <w:tcW w:w="2700" w:type="dxa"/>
            <w:shd w:val="clear" w:color="auto" w:fill="1B3A5C"/>
          </w:tcPr>
          <w:p w14:paraId="6897F917" w14:textId="77777777" w:rsidR="004A27BC" w:rsidRDefault="00000000">
            <w:r>
              <w:rPr>
                <w:b/>
                <w:bCs/>
                <w:color w:val="FFFFFF"/>
                <w:sz w:val="18"/>
                <w:szCs w:val="18"/>
              </w:rPr>
              <w:t>Parameter</w:t>
            </w:r>
          </w:p>
        </w:tc>
        <w:tc>
          <w:tcPr>
            <w:tcW w:w="6660" w:type="dxa"/>
            <w:shd w:val="clear" w:color="auto" w:fill="1B3A5C"/>
          </w:tcPr>
          <w:p w14:paraId="293BDDAB" w14:textId="77777777" w:rsidR="004A27BC" w:rsidRDefault="00000000">
            <w:r>
              <w:rPr>
                <w:b/>
                <w:bCs/>
                <w:color w:val="FFFFFF"/>
                <w:sz w:val="18"/>
                <w:szCs w:val="18"/>
              </w:rPr>
              <w:t>Description</w:t>
            </w:r>
          </w:p>
        </w:tc>
      </w:tr>
      <w:tr w:rsidR="004A27BC" w14:paraId="1ADAB69C" w14:textId="77777777">
        <w:tc>
          <w:tcPr>
            <w:tcW w:w="2700" w:type="dxa"/>
            <w:shd w:val="clear" w:color="auto" w:fill="FFFFFF"/>
          </w:tcPr>
          <w:p w14:paraId="22345596" w14:textId="77777777" w:rsidR="004A27BC" w:rsidRDefault="00000000">
            <w:r>
              <w:rPr>
                <w:sz w:val="18"/>
                <w:szCs w:val="18"/>
              </w:rPr>
              <w:t>Number of MNF components</w:t>
            </w:r>
          </w:p>
        </w:tc>
        <w:tc>
          <w:tcPr>
            <w:tcW w:w="6660" w:type="dxa"/>
            <w:shd w:val="clear" w:color="auto" w:fill="FFFFFF"/>
          </w:tcPr>
          <w:p w14:paraId="4CC41EB4" w14:textId="77777777" w:rsidR="004A27BC" w:rsidRDefault="00000000">
            <w:r>
              <w:rPr>
                <w:sz w:val="18"/>
                <w:szCs w:val="18"/>
              </w:rPr>
              <w:t>Number of MNF bands to output (0 = all bands). All bands are written to the output cube; only the chosen count will be used during MNF Inverse.</w:t>
            </w:r>
          </w:p>
        </w:tc>
      </w:tr>
      <w:tr w:rsidR="004A27BC" w14:paraId="395AFAA8" w14:textId="77777777">
        <w:tc>
          <w:tcPr>
            <w:tcW w:w="2700" w:type="dxa"/>
            <w:shd w:val="clear" w:color="auto" w:fill="F5F5F5"/>
          </w:tcPr>
          <w:p w14:paraId="539C42A2" w14:textId="77777777" w:rsidR="004A27BC" w:rsidRDefault="00000000">
            <w:r>
              <w:rPr>
                <w:sz w:val="18"/>
                <w:szCs w:val="18"/>
              </w:rPr>
              <w:t>Exclude bad bands</w:t>
            </w:r>
          </w:p>
        </w:tc>
        <w:tc>
          <w:tcPr>
            <w:tcW w:w="6660" w:type="dxa"/>
            <w:shd w:val="clear" w:color="auto" w:fill="F5F5F5"/>
          </w:tcPr>
          <w:p w14:paraId="2CB51107" w14:textId="77777777" w:rsidR="004A27BC" w:rsidRDefault="00000000">
            <w:r>
              <w:rPr>
                <w:sz w:val="18"/>
                <w:szCs w:val="18"/>
              </w:rPr>
              <w:t>Uses the Bad Band List from the ENVI header. Recommended — atmospheric water vapour bands and sensor edge bands degrade noise estimation if included.</w:t>
            </w:r>
          </w:p>
        </w:tc>
      </w:tr>
      <w:tr w:rsidR="004A27BC" w14:paraId="6D7FC9AC" w14:textId="77777777">
        <w:tc>
          <w:tcPr>
            <w:tcW w:w="2700" w:type="dxa"/>
            <w:shd w:val="clear" w:color="auto" w:fill="FFFFFF"/>
          </w:tcPr>
          <w:p w14:paraId="724ED2F3" w14:textId="77777777" w:rsidR="004A27BC" w:rsidRDefault="00000000">
            <w:r>
              <w:rPr>
                <w:sz w:val="18"/>
                <w:szCs w:val="18"/>
              </w:rPr>
              <w:t>Output MNF cube</w:t>
            </w:r>
          </w:p>
        </w:tc>
        <w:tc>
          <w:tcPr>
            <w:tcW w:w="6660" w:type="dxa"/>
            <w:shd w:val="clear" w:color="auto" w:fill="FFFFFF"/>
          </w:tcPr>
          <w:p w14:paraId="54FF9EE6" w14:textId="77777777" w:rsidR="004A27BC" w:rsidRDefault="00000000">
            <w:r>
              <w:rPr>
                <w:sz w:val="18"/>
                <w:szCs w:val="18"/>
              </w:rPr>
              <w:t>Float32 GeoTIFF with bands ordered by descending SNR (MNF1 = highest SNR). Band descriptions labelled MNF1, MNF2, …</w:t>
            </w:r>
          </w:p>
        </w:tc>
      </w:tr>
      <w:tr w:rsidR="004A27BC" w14:paraId="49F3E9CA" w14:textId="77777777">
        <w:tc>
          <w:tcPr>
            <w:tcW w:w="2700" w:type="dxa"/>
            <w:shd w:val="clear" w:color="auto" w:fill="F5F5F5"/>
          </w:tcPr>
          <w:p w14:paraId="5A68CFCE" w14:textId="77777777" w:rsidR="004A27BC" w:rsidRDefault="00000000">
            <w:r>
              <w:rPr>
                <w:sz w:val="18"/>
                <w:szCs w:val="18"/>
              </w:rPr>
              <w:t>Output MNF stats file (.mnf_stats)</w:t>
            </w:r>
          </w:p>
        </w:tc>
        <w:tc>
          <w:tcPr>
            <w:tcW w:w="6660" w:type="dxa"/>
            <w:shd w:val="clear" w:color="auto" w:fill="F5F5F5"/>
          </w:tcPr>
          <w:p w14:paraId="01F909A6" w14:textId="77777777" w:rsidR="004A27BC" w:rsidRDefault="00000000">
            <w:r>
              <w:rPr>
                <w:sz w:val="18"/>
                <w:szCs w:val="18"/>
              </w:rPr>
              <w:t>Binary file containing the mean vector, forward transform matrix, and SNR values. Required by MNF Inverse. Keep this file alongside the MNF cube.</w:t>
            </w:r>
          </w:p>
        </w:tc>
      </w:tr>
    </w:tbl>
    <w:p w14:paraId="2D5CC4FA" w14:textId="77777777" w:rsidR="004A27BC" w:rsidRDefault="004A27BC">
      <w:pPr>
        <w:spacing w:after="120"/>
      </w:pPr>
    </w:p>
    <w:p w14:paraId="5AFD6616" w14:textId="77777777" w:rsidR="004A27BC" w:rsidRDefault="00000000">
      <w:pPr>
        <w:pStyle w:val="Heading2"/>
      </w:pPr>
      <w:r>
        <w:t>10.10  MNF — FFT Stripe Filter</w:t>
      </w:r>
    </w:p>
    <w:p w14:paraId="46424DD5" w14:textId="77777777" w:rsidR="004A27BC" w:rsidRDefault="00000000">
      <w:pPr>
        <w:spacing w:before="60" w:after="80"/>
      </w:pPr>
      <w:r>
        <w:t>Optional step between MNF Forward and MNF Inverse. Removes along-track striping artefacts from the MNF cube using a 1D low-pass filter in the along-track (line) direction via 2D FFT. Apply only if the MNF cube shows visible striping. Skip for orthorectified data, where stripes become sinuous and the filter is less effective.</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60" w:type="dxa"/>
          <w:left w:w="120" w:type="dxa"/>
          <w:bottom w:w="60" w:type="dxa"/>
          <w:right w:w="120" w:type="dxa"/>
        </w:tblCellMar>
        <w:tblLook w:val="04A0" w:firstRow="1" w:lastRow="0" w:firstColumn="1" w:lastColumn="0" w:noHBand="0" w:noVBand="1"/>
      </w:tblPr>
      <w:tblGrid>
        <w:gridCol w:w="2700"/>
        <w:gridCol w:w="6660"/>
      </w:tblGrid>
      <w:tr w:rsidR="004A27BC" w14:paraId="1AF65D1F" w14:textId="77777777">
        <w:tc>
          <w:tcPr>
            <w:tcW w:w="2700" w:type="dxa"/>
            <w:shd w:val="clear" w:color="auto" w:fill="1B3A5C"/>
          </w:tcPr>
          <w:p w14:paraId="78B0B72C" w14:textId="77777777" w:rsidR="004A27BC" w:rsidRDefault="00000000">
            <w:r>
              <w:rPr>
                <w:b/>
                <w:bCs/>
                <w:color w:val="FFFFFF"/>
                <w:sz w:val="18"/>
                <w:szCs w:val="18"/>
              </w:rPr>
              <w:t>Parameter</w:t>
            </w:r>
          </w:p>
        </w:tc>
        <w:tc>
          <w:tcPr>
            <w:tcW w:w="6660" w:type="dxa"/>
            <w:shd w:val="clear" w:color="auto" w:fill="1B3A5C"/>
          </w:tcPr>
          <w:p w14:paraId="2E70082C" w14:textId="77777777" w:rsidR="004A27BC" w:rsidRDefault="00000000">
            <w:r>
              <w:rPr>
                <w:b/>
                <w:bCs/>
                <w:color w:val="FFFFFF"/>
                <w:sz w:val="18"/>
                <w:szCs w:val="18"/>
              </w:rPr>
              <w:t>Description</w:t>
            </w:r>
          </w:p>
        </w:tc>
      </w:tr>
      <w:tr w:rsidR="004A27BC" w14:paraId="51309DB8" w14:textId="77777777">
        <w:tc>
          <w:tcPr>
            <w:tcW w:w="2700" w:type="dxa"/>
            <w:shd w:val="clear" w:color="auto" w:fill="FFFFFF"/>
          </w:tcPr>
          <w:p w14:paraId="785F3FA1" w14:textId="77777777" w:rsidR="004A27BC" w:rsidRDefault="00000000">
            <w:r>
              <w:rPr>
                <w:sz w:val="18"/>
                <w:szCs w:val="18"/>
              </w:rPr>
              <w:t>Along-track cutoff</w:t>
            </w:r>
          </w:p>
        </w:tc>
        <w:tc>
          <w:tcPr>
            <w:tcW w:w="6660" w:type="dxa"/>
            <w:shd w:val="clear" w:color="auto" w:fill="FFFFFF"/>
          </w:tcPr>
          <w:p w14:paraId="79190DBA" w14:textId="77777777" w:rsidR="004A27BC" w:rsidRDefault="00000000">
            <w:r>
              <w:rPr>
                <w:sz w:val="18"/>
                <w:szCs w:val="18"/>
              </w:rPr>
              <w:t>Fraction of Nyquist frequency to pass (0.0–1.0). Start with 0.05 for moderate stripe removal; increase if stripes remain visible. 0.0 = no filtering (pass-through).</w:t>
            </w:r>
          </w:p>
        </w:tc>
      </w:tr>
      <w:tr w:rsidR="004A27BC" w14:paraId="5E9FFEBD" w14:textId="77777777">
        <w:tc>
          <w:tcPr>
            <w:tcW w:w="2700" w:type="dxa"/>
            <w:shd w:val="clear" w:color="auto" w:fill="F5F5F5"/>
          </w:tcPr>
          <w:p w14:paraId="511F6D24" w14:textId="77777777" w:rsidR="004A27BC" w:rsidRDefault="00000000">
            <w:r>
              <w:rPr>
                <w:sz w:val="18"/>
                <w:szCs w:val="18"/>
              </w:rPr>
              <w:t>Number of MNF bands to filter</w:t>
            </w:r>
          </w:p>
        </w:tc>
        <w:tc>
          <w:tcPr>
            <w:tcW w:w="6660" w:type="dxa"/>
            <w:shd w:val="clear" w:color="auto" w:fill="F5F5F5"/>
          </w:tcPr>
          <w:p w14:paraId="3DAADAFD" w14:textId="77777777" w:rsidR="004A27BC" w:rsidRDefault="00000000">
            <w:r>
              <w:rPr>
                <w:sz w:val="18"/>
                <w:szCs w:val="18"/>
              </w:rPr>
              <w:t>Set to the same band count as MNF Inverse. Noise-dominated bands beyond this count are copied unchanged (they will be discarded in MNF Inverse anyway). 0 = filter all bands.</w:t>
            </w:r>
          </w:p>
        </w:tc>
      </w:tr>
    </w:tbl>
    <w:p w14:paraId="3AFC88E7" w14:textId="77777777" w:rsidR="004A27BC" w:rsidRDefault="004A27BC">
      <w:pPr>
        <w:spacing w:after="120"/>
      </w:pPr>
    </w:p>
    <w:p w14:paraId="051CE382" w14:textId="77777777" w:rsidR="004A27BC" w:rsidRDefault="00000000">
      <w:pPr>
        <w:pStyle w:val="Heading2"/>
      </w:pPr>
      <w:r>
        <w:t>10.11  MNF — Inverse</w:t>
      </w:r>
    </w:p>
    <w:p w14:paraId="4050A0AF" w14:textId="77777777" w:rsidR="004A27BC" w:rsidRDefault="00000000">
      <w:pPr>
        <w:spacing w:before="60" w:after="80"/>
      </w:pPr>
      <w:r>
        <w:lastRenderedPageBreak/>
        <w:t>Reconstructs a noise-reduced hyperspectral cube from a selected subset of MNF bands. Bands beyond the chosen cutoff are zero-filled before inversion, removing their noise contribution. The output cube is in reflectance units with all wavelength metadata preserved — it can be used directly as input to all HypPy Feature Extraction, WoM, and Decision Tree tools.</w:t>
      </w:r>
    </w:p>
    <w:tbl>
      <w:tblPr>
        <w:tblW w:w="9360" w:type="dxa"/>
        <w:tblBorders>
          <w:top w:val="single" w:sz="1" w:space="0" w:color="BBBBBB"/>
          <w:left w:val="single" w:sz="1" w:space="0" w:color="BBBBBB"/>
          <w:bottom w:val="single" w:sz="1" w:space="0" w:color="BBBBBB"/>
          <w:right w:val="single" w:sz="1" w:space="0" w:color="BBBBBB"/>
          <w:insideH w:val="single" w:sz="1" w:space="0" w:color="BBBBBB"/>
          <w:insideV w:val="single" w:sz="1" w:space="0" w:color="BBBBBB"/>
        </w:tblBorders>
        <w:tblCellMar>
          <w:top w:w="60" w:type="dxa"/>
          <w:left w:w="120" w:type="dxa"/>
          <w:bottom w:w="60" w:type="dxa"/>
          <w:right w:w="120" w:type="dxa"/>
        </w:tblCellMar>
        <w:tblLook w:val="04A0" w:firstRow="1" w:lastRow="0" w:firstColumn="1" w:lastColumn="0" w:noHBand="0" w:noVBand="1"/>
      </w:tblPr>
      <w:tblGrid>
        <w:gridCol w:w="2700"/>
        <w:gridCol w:w="6660"/>
      </w:tblGrid>
      <w:tr w:rsidR="004A27BC" w14:paraId="3F981AAE" w14:textId="77777777">
        <w:tc>
          <w:tcPr>
            <w:tcW w:w="2700" w:type="dxa"/>
            <w:shd w:val="clear" w:color="auto" w:fill="1B3A5C"/>
          </w:tcPr>
          <w:p w14:paraId="703124BA" w14:textId="77777777" w:rsidR="004A27BC" w:rsidRDefault="00000000">
            <w:r>
              <w:rPr>
                <w:b/>
                <w:bCs/>
                <w:color w:val="FFFFFF"/>
                <w:sz w:val="18"/>
                <w:szCs w:val="18"/>
              </w:rPr>
              <w:t>Parameter</w:t>
            </w:r>
          </w:p>
        </w:tc>
        <w:tc>
          <w:tcPr>
            <w:tcW w:w="6660" w:type="dxa"/>
            <w:shd w:val="clear" w:color="auto" w:fill="1B3A5C"/>
          </w:tcPr>
          <w:p w14:paraId="285AD488" w14:textId="77777777" w:rsidR="004A27BC" w:rsidRDefault="00000000">
            <w:r>
              <w:rPr>
                <w:b/>
                <w:bCs/>
                <w:color w:val="FFFFFF"/>
                <w:sz w:val="18"/>
                <w:szCs w:val="18"/>
              </w:rPr>
              <w:t>Description</w:t>
            </w:r>
          </w:p>
        </w:tc>
      </w:tr>
      <w:tr w:rsidR="004A27BC" w14:paraId="5103CCE1" w14:textId="77777777">
        <w:tc>
          <w:tcPr>
            <w:tcW w:w="2700" w:type="dxa"/>
            <w:shd w:val="clear" w:color="auto" w:fill="FFFFFF"/>
          </w:tcPr>
          <w:p w14:paraId="494464AB" w14:textId="77777777" w:rsidR="004A27BC" w:rsidRDefault="00000000">
            <w:r>
              <w:rPr>
                <w:sz w:val="18"/>
                <w:szCs w:val="18"/>
              </w:rPr>
              <w:t>MNF cube</w:t>
            </w:r>
          </w:p>
        </w:tc>
        <w:tc>
          <w:tcPr>
            <w:tcW w:w="6660" w:type="dxa"/>
            <w:shd w:val="clear" w:color="auto" w:fill="FFFFFF"/>
          </w:tcPr>
          <w:p w14:paraId="5FD6DDB2" w14:textId="77777777" w:rsidR="004A27BC" w:rsidRDefault="00000000">
            <w:r>
              <w:rPr>
                <w:sz w:val="18"/>
                <w:szCs w:val="18"/>
              </w:rPr>
              <w:t>Output from MNF Forward (or MNF FFT Stripe Filter if used).</w:t>
            </w:r>
          </w:p>
        </w:tc>
      </w:tr>
      <w:tr w:rsidR="004A27BC" w14:paraId="05411A07" w14:textId="77777777">
        <w:tc>
          <w:tcPr>
            <w:tcW w:w="2700" w:type="dxa"/>
            <w:shd w:val="clear" w:color="auto" w:fill="F5F5F5"/>
          </w:tcPr>
          <w:p w14:paraId="19D7BE10" w14:textId="77777777" w:rsidR="004A27BC" w:rsidRDefault="00000000">
            <w:r>
              <w:rPr>
                <w:sz w:val="18"/>
                <w:szCs w:val="18"/>
              </w:rPr>
              <w:t>MNF statistics file (.mnf_stats)</w:t>
            </w:r>
          </w:p>
        </w:tc>
        <w:tc>
          <w:tcPr>
            <w:tcW w:w="6660" w:type="dxa"/>
            <w:shd w:val="clear" w:color="auto" w:fill="F5F5F5"/>
          </w:tcPr>
          <w:p w14:paraId="04A33BFD" w14:textId="77777777" w:rsidR="004A27BC" w:rsidRDefault="00000000">
            <w:r>
              <w:rPr>
                <w:sz w:val="18"/>
                <w:szCs w:val="18"/>
              </w:rPr>
              <w:t>The .mnf_stats file written by MNF Forward. Contains the mean vector and inverse transform matrix.</w:t>
            </w:r>
          </w:p>
        </w:tc>
      </w:tr>
      <w:tr w:rsidR="004A27BC" w14:paraId="73F9D66F" w14:textId="77777777">
        <w:tc>
          <w:tcPr>
            <w:tcW w:w="2700" w:type="dxa"/>
            <w:shd w:val="clear" w:color="auto" w:fill="FFFFFF"/>
          </w:tcPr>
          <w:p w14:paraId="2D902C1A" w14:textId="77777777" w:rsidR="004A27BC" w:rsidRDefault="00000000">
            <w:r>
              <w:rPr>
                <w:sz w:val="18"/>
                <w:szCs w:val="18"/>
              </w:rPr>
              <w:t>Number of MNF bands to use</w:t>
            </w:r>
          </w:p>
        </w:tc>
        <w:tc>
          <w:tcPr>
            <w:tcW w:w="6660" w:type="dxa"/>
            <w:shd w:val="clear" w:color="auto" w:fill="FFFFFF"/>
          </w:tcPr>
          <w:p w14:paraId="0EF8A5B5" w14:textId="77777777" w:rsidR="004A27BC" w:rsidRDefault="00000000">
            <w:r>
              <w:rPr>
                <w:sz w:val="18"/>
                <w:szCs w:val="18"/>
              </w:rPr>
              <w:t>Choose where SNR ≈ 1.0 from the MNF Forward log. Typical values: EnMAP 40–60, PRISMA 40–60, AVIRIS-NG 80–120. 0 = use all bands (no noise removal). When in doubt, err on the side of keeping more bands.</w:t>
            </w:r>
          </w:p>
        </w:tc>
      </w:tr>
    </w:tbl>
    <w:p w14:paraId="52A45DA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1476D68F"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06AAB1B5" w14:textId="77777777" w:rsidR="004A27BC" w:rsidRDefault="00000000">
            <w:pPr>
              <w:spacing w:after="60"/>
            </w:pPr>
            <w:r>
              <w:rPr>
                <w:b/>
                <w:bCs/>
                <w:i/>
                <w:iCs/>
                <w:color w:val="2C5282"/>
                <w:sz w:val="20"/>
                <w:szCs w:val="20"/>
              </w:rPr>
              <w:t>MNF Workflow:</w:t>
            </w:r>
          </w:p>
          <w:p w14:paraId="5D7029E5" w14:textId="77777777" w:rsidR="004A27BC" w:rsidRDefault="00000000">
            <w:pPr>
              <w:spacing w:after="40"/>
            </w:pPr>
            <w:r>
              <w:rPr>
                <w:i/>
                <w:iCs/>
                <w:color w:val="2C5282"/>
                <w:sz w:val="20"/>
                <w:szCs w:val="20"/>
              </w:rPr>
              <w:t xml:space="preserve">1. Run </w:t>
            </w:r>
            <w:r>
              <w:rPr>
                <w:b/>
                <w:bCs/>
                <w:i/>
                <w:iCs/>
                <w:color w:val="2C5282"/>
                <w:sz w:val="20"/>
                <w:szCs w:val="20"/>
              </w:rPr>
              <w:t>MNF Forward</w:t>
            </w:r>
            <w:r>
              <w:rPr>
                <w:i/>
                <w:iCs/>
                <w:color w:val="2C5282"/>
                <w:sz w:val="20"/>
                <w:szCs w:val="20"/>
              </w:rPr>
              <w:t xml:space="preserve"> on the atmospheric-correction reflectance cube. Check the SNR log — note the band number where SNR falls below 1.0.</w:t>
            </w:r>
          </w:p>
          <w:p w14:paraId="3304186C" w14:textId="77777777" w:rsidR="004A27BC" w:rsidRDefault="00000000">
            <w:pPr>
              <w:spacing w:after="40"/>
            </w:pPr>
            <w:r>
              <w:rPr>
                <w:i/>
                <w:iCs/>
                <w:color w:val="2C5282"/>
                <w:sz w:val="20"/>
                <w:szCs w:val="20"/>
              </w:rPr>
              <w:t>2. Load the MNF cube into QGIS and inspect visually. The first bands should show coherent spectral-spatial structure; later bands should look like random noise.</w:t>
            </w:r>
          </w:p>
          <w:p w14:paraId="3F29C618" w14:textId="77777777" w:rsidR="004A27BC" w:rsidRDefault="00000000">
            <w:pPr>
              <w:spacing w:after="40"/>
            </w:pPr>
            <w:r>
              <w:rPr>
                <w:i/>
                <w:iCs/>
                <w:color w:val="2C5282"/>
                <w:sz w:val="20"/>
                <w:szCs w:val="20"/>
              </w:rPr>
              <w:t xml:space="preserve">3. (Optional, non-orthorectified data only) Run </w:t>
            </w:r>
            <w:r>
              <w:rPr>
                <w:b/>
                <w:bCs/>
                <w:i/>
                <w:iCs/>
                <w:color w:val="2C5282"/>
                <w:sz w:val="20"/>
                <w:szCs w:val="20"/>
              </w:rPr>
              <w:t>MNF FFT Stripe Filter</w:t>
            </w:r>
            <w:r>
              <w:rPr>
                <w:i/>
                <w:iCs/>
                <w:color w:val="2C5282"/>
                <w:sz w:val="20"/>
                <w:szCs w:val="20"/>
              </w:rPr>
              <w:t xml:space="preserve"> (cutoff 0.05, N bands = chosen cutoff) if along-track striping is visible in the MNF cube.</w:t>
            </w:r>
          </w:p>
          <w:p w14:paraId="40A15EE9" w14:textId="77777777" w:rsidR="004A27BC" w:rsidRDefault="00000000">
            <w:pPr>
              <w:spacing w:after="40"/>
            </w:pPr>
            <w:r>
              <w:rPr>
                <w:i/>
                <w:iCs/>
                <w:color w:val="2C5282"/>
                <w:sz w:val="20"/>
                <w:szCs w:val="20"/>
              </w:rPr>
              <w:t xml:space="preserve">4. Run </w:t>
            </w:r>
            <w:r>
              <w:rPr>
                <w:b/>
                <w:bCs/>
                <w:i/>
                <w:iCs/>
                <w:color w:val="2C5282"/>
                <w:sz w:val="20"/>
                <w:szCs w:val="20"/>
              </w:rPr>
              <w:t>MNF Inverse</w:t>
            </w:r>
            <w:r>
              <w:rPr>
                <w:i/>
                <w:iCs/>
                <w:color w:val="2C5282"/>
                <w:sz w:val="20"/>
                <w:szCs w:val="20"/>
              </w:rPr>
              <w:t xml:space="preserve"> using the MNF cube (or filtered cube) and the .mnf_stats file. Set N bands to your chosen cutoff (EnMAP: 40–60; PRISMA: 40–60; AVIRIS-NG: 80–120).</w:t>
            </w:r>
          </w:p>
          <w:p w14:paraId="09C2E278" w14:textId="77777777" w:rsidR="004A27BC" w:rsidRDefault="00000000">
            <w:pPr>
              <w:spacing w:after="40"/>
            </w:pPr>
            <w:r>
              <w:rPr>
                <w:i/>
                <w:iCs/>
                <w:color w:val="2C5282"/>
                <w:sz w:val="20"/>
                <w:szCs w:val="20"/>
              </w:rPr>
              <w:t>5. Use the noise-reduced cube as input to Feature Extraction, WoM, and Decision Tree tools. Atmospheric absorption residuals (e.g. the O₂ A-band at ~764 nm) are suppressed by the inverse transform when they fall in the discarded noise bands.</w:t>
            </w:r>
          </w:p>
        </w:tc>
      </w:tr>
    </w:tbl>
    <w:p w14:paraId="2E11F1EF" w14:textId="77777777" w:rsidR="004A27BC" w:rsidRDefault="004A27BC">
      <w:pPr>
        <w:spacing w:after="120"/>
      </w:pPr>
    </w:p>
    <w:p w14:paraId="017B2A55" w14:textId="77777777" w:rsidR="004A27BC" w:rsidRDefault="00000000">
      <w:pPr>
        <w:pStyle w:val="Heading2"/>
      </w:pPr>
      <w:r>
        <w:t>10.12  Linear Filter (3×3 Convolution)</w:t>
      </w:r>
    </w:p>
    <w:p w14:paraId="6D139D72" w14:textId="77777777" w:rsidR="004A27BC" w:rsidRDefault="00000000">
      <w:pPr>
        <w:spacing w:before="60" w:after="80"/>
      </w:pPr>
      <w:r>
        <w:t>Applies a 3×3 spatial convolution kernel independently to each band of a hyperspectral image:</w:t>
      </w:r>
    </w:p>
    <w:p w14:paraId="248C22D1" w14:textId="77777777" w:rsidR="004A27BC" w:rsidRDefault="00000000">
      <w:pPr>
        <w:spacing w:before="60" w:after="80"/>
      </w:pPr>
      <w:r>
        <w:t xml:space="preserve">    output = bias × (kernel ⊛ input) + offset</w:t>
      </w:r>
    </w:p>
    <w:p w14:paraId="2F206971" w14:textId="77777777" w:rsidR="004A27BC" w:rsidRDefault="00000000">
      <w:pPr>
        <w:spacing w:before="60" w:after="80"/>
      </w:pPr>
      <w:r>
        <w:t>The 1-pixel border of each output band is set to zero. Four built-in presets plus a fully user-definable custom kernel.</w:t>
      </w:r>
    </w:p>
    <w:p w14:paraId="0979F2C4"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400"/>
        <w:gridCol w:w="4880"/>
      </w:tblGrid>
      <w:tr w:rsidR="004A27BC" w14:paraId="28ECF0D3" w14:textId="77777777">
        <w:tc>
          <w:tcPr>
            <w:tcW w:w="1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662ED18" w14:textId="77777777" w:rsidR="004A27BC" w:rsidRDefault="00000000">
            <w:r>
              <w:rPr>
                <w:b/>
                <w:bCs/>
                <w:color w:val="FFFFFF"/>
                <w:sz w:val="20"/>
                <w:szCs w:val="20"/>
              </w:rPr>
              <w:t>Preset</w:t>
            </w:r>
          </w:p>
        </w:tc>
        <w:tc>
          <w:tcPr>
            <w:tcW w:w="34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C2E8BC8" w14:textId="77777777" w:rsidR="004A27BC" w:rsidRDefault="00000000">
            <w:r>
              <w:rPr>
                <w:b/>
                <w:bCs/>
                <w:color w:val="FFFFFF"/>
                <w:sz w:val="20"/>
                <w:szCs w:val="20"/>
              </w:rPr>
              <w:t>Kernel</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60B55E3B" w14:textId="77777777" w:rsidR="004A27BC" w:rsidRDefault="00000000">
            <w:r>
              <w:rPr>
                <w:b/>
                <w:bCs/>
                <w:color w:val="FFFFFF"/>
                <w:sz w:val="20"/>
                <w:szCs w:val="20"/>
              </w:rPr>
              <w:t>Use</w:t>
            </w:r>
          </w:p>
        </w:tc>
      </w:tr>
      <w:tr w:rsidR="004A27BC" w14:paraId="444C19A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DF9E01" w14:textId="77777777" w:rsidR="004A27BC" w:rsidRDefault="00000000">
            <w:pPr>
              <w:spacing w:before="20" w:after="20"/>
            </w:pPr>
            <w:r>
              <w:rPr>
                <w:sz w:val="20"/>
                <w:szCs w:val="20"/>
              </w:rPr>
              <w:t>Smoothing</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BD4D8D" w14:textId="77777777" w:rsidR="004A27BC" w:rsidRDefault="00000000">
            <w:pPr>
              <w:spacing w:before="20" w:after="20"/>
            </w:pPr>
            <w:r>
              <w:rPr>
                <w:sz w:val="20"/>
                <w:szCs w:val="20"/>
              </w:rPr>
              <w:t>Uniform 3×3 box (all weights = 1)</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54F51C" w14:textId="77777777" w:rsidR="004A27BC" w:rsidRDefault="00000000">
            <w:pPr>
              <w:spacing w:before="20" w:after="20"/>
            </w:pPr>
            <w:r>
              <w:rPr>
                <w:sz w:val="20"/>
                <w:szCs w:val="20"/>
              </w:rPr>
              <w:t>General spatial smoothing</w:t>
            </w:r>
          </w:p>
        </w:tc>
      </w:tr>
      <w:tr w:rsidR="004A27BC" w14:paraId="45B55082"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81C7E8" w14:textId="77777777" w:rsidR="004A27BC" w:rsidRDefault="00000000">
            <w:pPr>
              <w:spacing w:before="20" w:after="20"/>
            </w:pPr>
            <w:r>
              <w:rPr>
                <w:sz w:val="20"/>
                <w:szCs w:val="20"/>
              </w:rPr>
              <w:t>Laplacian</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BDEE2C1" w14:textId="77777777" w:rsidR="004A27BC" w:rsidRDefault="00000000">
            <w:pPr>
              <w:spacing w:before="20" w:after="20"/>
            </w:pPr>
            <w:r>
              <w:rPr>
                <w:sz w:val="20"/>
                <w:szCs w:val="20"/>
              </w:rPr>
              <w:t>0 -1 0 / -1 4 -1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0ADC6EE" w14:textId="77777777" w:rsidR="004A27BC" w:rsidRDefault="00000000">
            <w:pPr>
              <w:spacing w:before="20" w:after="20"/>
            </w:pPr>
            <w:r>
              <w:rPr>
                <w:sz w:val="20"/>
                <w:szCs w:val="20"/>
              </w:rPr>
              <w:t>Edge-enhance; highlight spectral gradients</w:t>
            </w:r>
          </w:p>
        </w:tc>
      </w:tr>
      <w:tr w:rsidR="004A27BC" w14:paraId="05382F26"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DE5FF8" w14:textId="77777777" w:rsidR="004A27BC" w:rsidRDefault="00000000">
            <w:pPr>
              <w:spacing w:before="20" w:after="20"/>
            </w:pPr>
            <w:r>
              <w:rPr>
                <w:sz w:val="20"/>
                <w:szCs w:val="20"/>
              </w:rPr>
              <w:t>Sharpen</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1497A5" w14:textId="77777777" w:rsidR="004A27BC" w:rsidRDefault="00000000">
            <w:pPr>
              <w:spacing w:before="20" w:after="20"/>
            </w:pPr>
            <w:r>
              <w:rPr>
                <w:sz w:val="20"/>
                <w:szCs w:val="20"/>
              </w:rPr>
              <w:t>0 -1 0 / -1 5 -1 / 0 -1 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A53A7" w14:textId="77777777" w:rsidR="004A27BC" w:rsidRDefault="00000000">
            <w:pPr>
              <w:spacing w:before="20" w:after="20"/>
            </w:pPr>
            <w:r>
              <w:rPr>
                <w:sz w:val="20"/>
                <w:szCs w:val="20"/>
              </w:rPr>
              <w:t>Centre-weighted spatial sharpening</w:t>
            </w:r>
          </w:p>
        </w:tc>
      </w:tr>
      <w:tr w:rsidR="004A27BC" w14:paraId="01B4C809" w14:textId="77777777">
        <w:tc>
          <w:tcPr>
            <w:tcW w:w="1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775737C" w14:textId="77777777" w:rsidR="004A27BC" w:rsidRDefault="00000000">
            <w:pPr>
              <w:spacing w:before="20" w:after="20"/>
            </w:pPr>
            <w:r>
              <w:rPr>
                <w:sz w:val="20"/>
                <w:szCs w:val="20"/>
              </w:rPr>
              <w:t>Emboss</w:t>
            </w:r>
          </w:p>
        </w:tc>
        <w:tc>
          <w:tcPr>
            <w:tcW w:w="34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FDC3C1B" w14:textId="77777777" w:rsidR="004A27BC" w:rsidRDefault="00000000">
            <w:pPr>
              <w:spacing w:before="20" w:after="20"/>
            </w:pPr>
            <w:r>
              <w:rPr>
                <w:sz w:val="20"/>
                <w:szCs w:val="20"/>
              </w:rPr>
              <w:t>Directional weighted</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EFAAC67" w14:textId="77777777" w:rsidR="004A27BC" w:rsidRDefault="00000000">
            <w:pPr>
              <w:spacing w:before="20" w:after="20"/>
            </w:pPr>
            <w:r>
              <w:rPr>
                <w:sz w:val="20"/>
                <w:szCs w:val="20"/>
              </w:rPr>
              <w:t>Directional emboss effect</w:t>
            </w:r>
          </w:p>
        </w:tc>
      </w:tr>
      <w:tr w:rsidR="004A27BC" w14:paraId="32388088"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6AA1DE" w14:textId="77777777" w:rsidR="004A27BC" w:rsidRDefault="00000000">
            <w:pPr>
              <w:spacing w:before="20" w:after="20"/>
            </w:pPr>
            <w:r>
              <w:rPr>
                <w:sz w:val="20"/>
                <w:szCs w:val="20"/>
              </w:rPr>
              <w:t>Custom</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D075A8" w14:textId="77777777" w:rsidR="004A27BC" w:rsidRDefault="00000000">
            <w:pPr>
              <w:spacing w:before="20" w:after="20"/>
            </w:pPr>
            <w:r>
              <w:rPr>
                <w:sz w:val="20"/>
                <w:szCs w:val="20"/>
              </w:rPr>
              <w:t>User-defined (3 rows of 3 values)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3E5465" w14:textId="77777777" w:rsidR="004A27BC" w:rsidRDefault="00000000">
            <w:pPr>
              <w:spacing w:before="20" w:after="20"/>
            </w:pPr>
            <w:r>
              <w:rPr>
                <w:sz w:val="20"/>
                <w:szCs w:val="20"/>
              </w:rPr>
              <w:t>Any arbitrary 3×3 kernel</w:t>
            </w:r>
          </w:p>
        </w:tc>
      </w:tr>
    </w:tbl>
    <w:p w14:paraId="3CA7B314" w14:textId="77777777" w:rsidR="004A27BC" w:rsidRDefault="004A27BC">
      <w:pPr>
        <w:spacing w:after="120"/>
      </w:pPr>
    </w:p>
    <w:p w14:paraId="088DDFA9" w14:textId="77777777" w:rsidR="004A27BC" w:rsidRDefault="00000000">
      <w:pPr>
        <w:pStyle w:val="Heading2"/>
      </w:pPr>
      <w:r>
        <w:t>10.10  3D Median / Mean Filter</w:t>
      </w:r>
    </w:p>
    <w:p w14:paraId="45C9FE42" w14:textId="77777777" w:rsidR="004A27BC" w:rsidRDefault="00000000">
      <w:pPr>
        <w:spacing w:before="60" w:after="80"/>
      </w:pPr>
      <w:r>
        <w:t>Applies a 3D spatial-spectral median or mean filter to a hyperspectral image. The filter operates simultaneously across spatial (x, y) and spectral (band) dimensions, removing random 3D noise such as detector cosmetic blemishes or isolated bad pixels, while preserving spectral shape better than a purely spatial filter.</w:t>
      </w:r>
    </w:p>
    <w:p w14:paraId="712BF5BA" w14:textId="77777777" w:rsidR="004A27BC" w:rsidRDefault="004A27BC">
      <w:pPr>
        <w:spacing w:after="60"/>
      </w:pPr>
    </w:p>
    <w:p w14:paraId="3E7ED2E9" w14:textId="77777777" w:rsidR="004A27BC" w:rsidRDefault="00000000">
      <w:pPr>
        <w:spacing w:before="60" w:after="80"/>
      </w:pPr>
      <w:r>
        <w:t>NaN values are ignored in all modes (nanmedian / nanmean). The 1-pixel spatial border and 1-band spectral border are copied unchanged from the input.</w:t>
      </w:r>
    </w:p>
    <w:p w14:paraId="226E15AE" w14:textId="77777777" w:rsidR="004A27BC" w:rsidRDefault="004A27BC">
      <w:pPr>
        <w:spacing w:after="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4880"/>
      </w:tblGrid>
      <w:tr w:rsidR="004A27BC" w14:paraId="2DD5A93A"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442704D" w14:textId="77777777" w:rsidR="004A27BC" w:rsidRDefault="00000000">
            <w:r>
              <w:rPr>
                <w:b/>
                <w:bCs/>
                <w:color w:val="FFFFFF"/>
                <w:sz w:val="20"/>
                <w:szCs w:val="20"/>
              </w:rPr>
              <w:lastRenderedPageBreak/>
              <w:t>Mode</w:t>
            </w:r>
          </w:p>
        </w:tc>
        <w:tc>
          <w:tcPr>
            <w:tcW w:w="3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3DB2DBD" w14:textId="77777777" w:rsidR="004A27BC" w:rsidRDefault="00000000">
            <w:r>
              <w:rPr>
                <w:b/>
                <w:bCs/>
                <w:color w:val="FFFFFF"/>
                <w:sz w:val="20"/>
                <w:szCs w:val="20"/>
              </w:rPr>
              <w:t>Neighbourhood</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7A76778F" w14:textId="77777777" w:rsidR="004A27BC" w:rsidRDefault="00000000">
            <w:r>
              <w:rPr>
                <w:b/>
                <w:bCs/>
                <w:color w:val="FFFFFF"/>
                <w:sz w:val="20"/>
                <w:szCs w:val="20"/>
              </w:rPr>
              <w:t>Notes</w:t>
            </w:r>
          </w:p>
        </w:tc>
      </w:tr>
      <w:tr w:rsidR="004A27BC" w14:paraId="69D8AFB9"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C9EEB5" w14:textId="77777777" w:rsidR="004A27BC" w:rsidRDefault="00000000">
            <w:pPr>
              <w:spacing w:before="20" w:after="20"/>
            </w:pPr>
            <w:r>
              <w:rPr>
                <w:sz w:val="20"/>
                <w:szCs w:val="20"/>
              </w:rPr>
              <w:t>fmed7  / mean7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5D79162" w14:textId="77777777" w:rsidR="004A27BC" w:rsidRDefault="00000000">
            <w:pPr>
              <w:spacing w:before="20" w:after="20"/>
            </w:pPr>
            <w:r>
              <w:rPr>
                <w:sz w:val="20"/>
                <w:szCs w:val="20"/>
              </w:rPr>
              <w:t>7-point cross (centre + 6 face-adjacent)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9F151B6" w14:textId="77777777" w:rsidR="004A27BC" w:rsidRDefault="00000000">
            <w:pPr>
              <w:spacing w:before="20" w:after="20"/>
            </w:pPr>
            <w:r>
              <w:rPr>
                <w:sz w:val="20"/>
                <w:szCs w:val="20"/>
              </w:rPr>
              <w:t>Fastest; minimal spatial-spectral mixing</w:t>
            </w:r>
          </w:p>
        </w:tc>
      </w:tr>
      <w:tr w:rsidR="004A27BC" w14:paraId="3F7C50EF" w14:textId="77777777">
        <w:tc>
          <w:tcPr>
            <w:tcW w:w="20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8DA28AB" w14:textId="77777777" w:rsidR="004A27BC" w:rsidRDefault="00000000">
            <w:pPr>
              <w:spacing w:before="20" w:after="20"/>
            </w:pPr>
            <w:r>
              <w:rPr>
                <w:sz w:val="20"/>
                <w:szCs w:val="20"/>
              </w:rPr>
              <w:t>fmed19 / mean19</w:t>
            </w:r>
          </w:p>
        </w:tc>
        <w:tc>
          <w:tcPr>
            <w:tcW w:w="3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570782" w14:textId="77777777" w:rsidR="004A27BC" w:rsidRDefault="00000000">
            <w:pPr>
              <w:spacing w:before="20" w:after="20"/>
            </w:pPr>
            <w:r>
              <w:rPr>
                <w:sz w:val="20"/>
                <w:szCs w:val="20"/>
              </w:rPr>
              <w:t>19-point cross (face + edge-adjacent)</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9C7C278" w14:textId="77777777" w:rsidR="004A27BC" w:rsidRDefault="00000000">
            <w:pPr>
              <w:spacing w:before="20" w:after="20"/>
            </w:pPr>
            <w:r>
              <w:rPr>
                <w:sz w:val="20"/>
                <w:szCs w:val="20"/>
              </w:rPr>
              <w:t>Balanced noise removal</w:t>
            </w:r>
          </w:p>
        </w:tc>
      </w:tr>
      <w:tr w:rsidR="004A27BC" w14:paraId="0AB7A4B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39A469" w14:textId="77777777" w:rsidR="004A27BC" w:rsidRDefault="00000000">
            <w:pPr>
              <w:spacing w:before="20" w:after="20"/>
            </w:pPr>
            <w:r>
              <w:rPr>
                <w:sz w:val="20"/>
                <w:szCs w:val="20"/>
              </w:rPr>
              <w:t>fmed27 / mean27</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6523D8" w14:textId="77777777" w:rsidR="004A27BC" w:rsidRDefault="00000000">
            <w:pPr>
              <w:spacing w:before="20" w:after="20"/>
            </w:pPr>
            <w:r>
              <w:rPr>
                <w:sz w:val="20"/>
                <w:szCs w:val="20"/>
              </w:rPr>
              <w:t>Full 3×3×3 cube (27 points)</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01CC4D3" w14:textId="77777777" w:rsidR="004A27BC" w:rsidRDefault="00000000">
            <w:pPr>
              <w:spacing w:before="20" w:after="20"/>
            </w:pPr>
            <w:r>
              <w:rPr>
                <w:sz w:val="20"/>
                <w:szCs w:val="20"/>
              </w:rPr>
              <w:t>Most thorough denoising; also most mixing</w:t>
            </w:r>
          </w:p>
        </w:tc>
      </w:tr>
    </w:tbl>
    <w:p w14:paraId="42364866"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6697F33A"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37843953" w14:textId="77777777" w:rsidR="004A27BC" w:rsidRDefault="00000000">
            <w:pPr>
              <w:spacing w:after="40"/>
            </w:pPr>
            <w:r>
              <w:rPr>
                <w:i/>
                <w:iCs/>
                <w:color w:val="2C5282"/>
                <w:sz w:val="20"/>
                <w:szCs w:val="20"/>
              </w:rPr>
              <w:t>Memory Note: the entire image cube must be held in memory during 3D filtering. For very large images, run a Subset first to reduce scene size.</w:t>
            </w:r>
          </w:p>
        </w:tc>
      </w:tr>
    </w:tbl>
    <w:p w14:paraId="6E5ADC3F" w14:textId="77777777" w:rsidR="004A27BC" w:rsidRDefault="004A27BC">
      <w:pPr>
        <w:spacing w:after="120"/>
      </w:pPr>
    </w:p>
    <w:p w14:paraId="2EC05779" w14:textId="77777777" w:rsidR="004A27BC" w:rsidRDefault="00000000">
      <w:pPr>
        <w:pStyle w:val="Heading2"/>
      </w:pPr>
      <w:r>
        <w:t>10.11  Zonal Statistics</w:t>
      </w:r>
    </w:p>
    <w:p w14:paraId="23E876BB" w14:textId="77777777" w:rsidR="004A27BC" w:rsidRDefault="00000000">
      <w:pPr>
        <w:spacing w:before="60" w:after="80"/>
      </w:pPr>
      <w:r>
        <w:t>For each unique zone in a single-band zones raster, computes a per-band spectral statistic across all pixels of the hyperspectral image that fall within that zone, and writes one tab-separated text file per zone. Output columns are wavelength (nm) and the chosen statistic — ready for plotting as a representative spectrum.</w:t>
      </w:r>
    </w:p>
    <w:p w14:paraId="281F9922" w14:textId="77777777" w:rsidR="004A27BC" w:rsidRDefault="004A27BC">
      <w:pPr>
        <w:spacing w:after="80"/>
      </w:pPr>
    </w:p>
    <w:p w14:paraId="5F4285D7" w14:textId="77777777" w:rsidR="004A27BC" w:rsidRDefault="00000000">
      <w:pPr>
        <w:spacing w:before="60" w:after="80"/>
      </w:pPr>
      <w:r>
        <w:t>Typical workflow: classify a scene with a Decision Tree or SAM classifier, then supply the classification output as the zones raster to extract a mean (or percentile) spectrum per mineral class.</w:t>
      </w:r>
    </w:p>
    <w:p w14:paraId="161576C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495A400F"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07B6D50" w14:textId="77777777" w:rsidR="004A27BC" w:rsidRDefault="00000000">
            <w:r>
              <w:rPr>
                <w:b/>
                <w:bCs/>
                <w:color w:val="FFFFFF"/>
                <w:sz w:val="20"/>
                <w:szCs w:val="20"/>
              </w:rPr>
              <w:t>Parameter</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2A1D83E9" w14:textId="77777777" w:rsidR="004A27BC" w:rsidRDefault="00000000">
            <w:r>
              <w:rPr>
                <w:b/>
                <w:bCs/>
                <w:color w:val="FFFFFF"/>
                <w:sz w:val="20"/>
                <w:szCs w:val="20"/>
              </w:rPr>
              <w:t>Description</w:t>
            </w:r>
          </w:p>
        </w:tc>
      </w:tr>
      <w:tr w:rsidR="004A27BC" w14:paraId="5C833ACF"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58650E" w14:textId="77777777" w:rsidR="004A27BC" w:rsidRDefault="00000000">
            <w:pPr>
              <w:spacing w:before="20" w:after="20"/>
            </w:pPr>
            <w:r>
              <w:rPr>
                <w:sz w:val="20"/>
                <w:szCs w:val="20"/>
              </w:rPr>
              <w:t>Zones raster</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298941" w14:textId="77777777" w:rsidR="004A27BC" w:rsidRDefault="00000000">
            <w:pPr>
              <w:spacing w:before="20" w:after="20"/>
            </w:pPr>
            <w:r>
              <w:rPr>
                <w:sz w:val="20"/>
                <w:szCs w:val="20"/>
              </w:rPr>
              <w:t>Single-band integer raster. ENVI Classification files carry class_names used in output filenames. Must match the spatial dimensions of the input image.</w:t>
            </w:r>
          </w:p>
        </w:tc>
      </w:tr>
      <w:tr w:rsidR="004A27BC" w14:paraId="1FBBFED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173F9E2" w14:textId="77777777" w:rsidR="004A27BC" w:rsidRDefault="00000000">
            <w:pPr>
              <w:spacing w:before="20" w:after="20"/>
            </w:pPr>
            <w:r>
              <w:rPr>
                <w:sz w:val="20"/>
                <w:szCs w:val="20"/>
              </w:rPr>
              <w:t>Input image</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9460F0B" w14:textId="77777777" w:rsidR="004A27BC" w:rsidRDefault="00000000">
            <w:pPr>
              <w:spacing w:before="20" w:after="20"/>
            </w:pPr>
            <w:r>
              <w:rPr>
                <w:sz w:val="20"/>
                <w:szCs w:val="20"/>
              </w:rPr>
              <w:t>Hyperspectral raster (.hdr or binary data file).</w:t>
            </w:r>
          </w:p>
        </w:tc>
      </w:tr>
      <w:tr w:rsidR="004A27BC" w14:paraId="08A44A3A"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2BB8BA" w14:textId="77777777" w:rsidR="004A27BC" w:rsidRDefault="00000000">
            <w:pPr>
              <w:spacing w:before="20" w:after="20"/>
            </w:pPr>
            <w:r>
              <w:rPr>
                <w:sz w:val="20"/>
                <w:szCs w:val="20"/>
              </w:rPr>
              <w:t>Method</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5A6367" w14:textId="77777777" w:rsidR="004A27BC" w:rsidRDefault="00000000">
            <w:pPr>
              <w:spacing w:before="20" w:after="20"/>
            </w:pPr>
            <w:r>
              <w:rPr>
                <w:sz w:val="20"/>
                <w:szCs w:val="20"/>
              </w:rPr>
              <w:t>mean (default), median, max, min, std, sum, m-2s (mean − 2·std), m+2s (mean + 2·std).</w:t>
            </w:r>
          </w:p>
        </w:tc>
      </w:tr>
      <w:tr w:rsidR="004A27BC" w14:paraId="18A1B7DC"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1C04473" w14:textId="77777777" w:rsidR="004A27BC" w:rsidRDefault="00000000">
            <w:pPr>
              <w:spacing w:before="20" w:after="20"/>
            </w:pPr>
            <w:r>
              <w:rPr>
                <w:sz w:val="20"/>
                <w:szCs w:val="20"/>
              </w:rPr>
              <w:t>Use Bad Band List</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80EBE26" w14:textId="77777777" w:rsidR="004A27BC" w:rsidRDefault="00000000">
            <w:pPr>
              <w:spacing w:before="20" w:after="20"/>
            </w:pPr>
            <w:r>
              <w:rPr>
                <w:sz w:val="20"/>
                <w:szCs w:val="20"/>
              </w:rPr>
              <w:t>Skip bands flagged in the ENVI BBL.</w:t>
            </w:r>
          </w:p>
        </w:tc>
      </w:tr>
      <w:tr w:rsidR="004A27BC" w14:paraId="6424C33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1736A9" w14:textId="77777777" w:rsidR="004A27BC" w:rsidRDefault="00000000">
            <w:pPr>
              <w:spacing w:before="20" w:after="20"/>
            </w:pPr>
            <w:r>
              <w:rPr>
                <w:sz w:val="20"/>
                <w:szCs w:val="20"/>
              </w:rPr>
              <w:t>Sort by wavelength</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98ACAB" w14:textId="77777777" w:rsidR="004A27BC" w:rsidRDefault="00000000">
            <w:pPr>
              <w:spacing w:before="20" w:after="20"/>
            </w:pPr>
            <w:r>
              <w:rPr>
                <w:sz w:val="20"/>
                <w:szCs w:val="20"/>
              </w:rPr>
              <w:t>Reorder output rows by ascending wavelength.</w:t>
            </w:r>
          </w:p>
        </w:tc>
      </w:tr>
      <w:tr w:rsidR="004A27BC" w14:paraId="34002022"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162A797" w14:textId="77777777" w:rsidR="004A27BC" w:rsidRDefault="00000000">
            <w:pPr>
              <w:spacing w:before="20" w:after="20"/>
            </w:pPr>
            <w:r>
              <w:rPr>
                <w:sz w:val="20"/>
                <w:szCs w:val="20"/>
              </w:rPr>
              <w:t>Output folder</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0C4410A" w14:textId="77777777" w:rsidR="004A27BC" w:rsidRDefault="00000000">
            <w:pPr>
              <w:spacing w:before="20" w:after="20"/>
            </w:pPr>
            <w:r>
              <w:rPr>
                <w:sz w:val="20"/>
                <w:szCs w:val="20"/>
              </w:rPr>
              <w:t>Where to write the .txt files. Leave blank to write beside the input image.</w:t>
            </w:r>
          </w:p>
        </w:tc>
      </w:tr>
    </w:tbl>
    <w:p w14:paraId="03DD89CD" w14:textId="77777777" w:rsidR="004A27BC" w:rsidRDefault="004A27BC">
      <w:pPr>
        <w:spacing w:after="80"/>
      </w:pPr>
    </w:p>
    <w:p w14:paraId="64FC41F5" w14:textId="77777777" w:rsidR="004A27BC" w:rsidRDefault="00000000">
      <w:pPr>
        <w:spacing w:before="60" w:after="80"/>
      </w:pPr>
      <w:r>
        <w:t>Output filenames follow the pattern &lt;image&gt;_&lt;zone&gt;_&lt;method&gt;.txt — e.g. f250610_Kaolinite_mean.txt. Each file is a tab-separated table of wavelength (nm) vs statistic value, with a commented header block recording all run parameters.</w:t>
      </w:r>
    </w:p>
    <w:p w14:paraId="3C7B2E98" w14:textId="77777777" w:rsidR="004A27BC" w:rsidRDefault="00000000">
      <w:pPr>
        <w:pStyle w:val="Heading2"/>
      </w:pPr>
      <w:r>
        <w:t>11.12  Savitzky-Golay Spectral Filter</w:t>
      </w:r>
    </w:p>
    <w:p w14:paraId="5CB747D9" w14:textId="77777777" w:rsidR="004A27BC" w:rsidRDefault="00000000">
      <w:pPr>
        <w:spacing w:before="60" w:after="80"/>
      </w:pPr>
      <w:r>
        <w:t>Smooths each pixel spectrum along the spectral (band) axis using a Savitzky-Golay filter (scipy.signal.savgol_filter). This is a per-pixel spectral operation — not a spatial filter. It reduces high-frequency band-to-band noise while preserving the shape of broad mineral absorption features. Recommended before FE and GSWA index tools when working with noisy spaceborne imagery, particularly PRISMA in the 700–1000 nm VNIR and 2300–2450 nm SWIR ranges.</w:t>
      </w:r>
    </w:p>
    <w:p w14:paraId="7E4C265F" w14:textId="77777777" w:rsidR="004A27BC" w:rsidRDefault="00000000">
      <w:pPr>
        <w:spacing w:before="60" w:after="80"/>
      </w:pPr>
      <w:r>
        <w:t>Parameters: window length (default 7 bands, must be odd) and polynomial order (default 2). NaN values within each pixel spectrum are temporarily interpolated before filtering, then restored, so the filter does not smear NaN values into adjacent bands. All wavelength and ENVI metadata are propagated to the output.</w:t>
      </w:r>
    </w:p>
    <w:p w14:paraId="4A6902D9" w14:textId="77777777" w:rsidR="004A27BC" w:rsidRDefault="00000000">
      <w:pPr>
        <w:spacing w:before="60" w:after="80"/>
      </w:pPr>
      <w:r>
        <w:lastRenderedPageBreak/>
        <w:t>Recommended settings: PRISMA full cube window=7 poly=2; PRISMA VNIR region only window=11 poly=2; EnMAP/EMIT window=5 poly=2. Requires scipy (bundled with most QGIS installations).</w:t>
      </w:r>
    </w:p>
    <w:p w14:paraId="399F0DE2" w14:textId="77777777" w:rsidR="004A27BC" w:rsidRDefault="00000000">
      <w:pPr>
        <w:pStyle w:val="Heading2"/>
      </w:pPr>
      <w:r>
        <w:t>11.13  GSWA Table 3 Band Ratio Basic Products</w:t>
      </w:r>
    </w:p>
    <w:p w14:paraId="25E462C8" w14:textId="77777777" w:rsidR="004A27BC" w:rsidRDefault="00000000">
      <w:pPr>
        <w:spacing w:before="60" w:after="80"/>
      </w:pPr>
      <w:r>
        <w:t>Computes all five band ratio products from GSWA Report 261 Table 3 in a single pass from the hyperspectral cube. All products use nearest-wavelength band selection and 3-band ratios.</w:t>
      </w:r>
    </w:p>
    <w:p w14:paraId="45AE57AA" w14:textId="77777777" w:rsidR="004A27BC" w:rsidRDefault="00000000">
      <w:pPr>
        <w:spacing w:before="60" w:after="80"/>
      </w:pPr>
      <w:r>
        <w:t>2160D = (R2143 + R2206) / (2 × R2167) — kaolinite, pyrophyllite, alunite; GSWA stretch min=2.0, max=2.15. 2200D = (R2143 + R2229) / (2 × R2206) — white mica, kaolinite, Al-smectite; stretch min=2.05, max=2.35. 2250D = (R2229 + R2268) / (2 × R2252) — chlorite, dark mica, epidote; stretch min=2.05, max=2.15. 2250D/2200D ratio — Fe/Mg-OH vs Al-OH; stretch min=0.86, max=1.05. Mineral Groups RGB — R=2200D, G=2250D, B=2160D.</w:t>
      </w:r>
    </w:p>
    <w:p w14:paraId="4C65F9C3" w14:textId="77777777" w:rsidR="004A27BC" w:rsidRDefault="00000000">
      <w:pPr>
        <w:spacing w:before="60" w:after="80"/>
      </w:pPr>
      <w:r>
        <w:t>Note: band ratio values are centred around 2.0 (1.0 = no feature). Unlike polynomial-fit FE tools, band ratios are sensitive to individual noisy bands. Recommended for quick reconnaissance, training, and cross-validation of polynomial-fit results.</w:t>
      </w:r>
    </w:p>
    <w:p w14:paraId="7F2B81FB" w14:textId="77777777" w:rsidR="004A27BC" w:rsidRDefault="00000000">
      <w:pPr>
        <w:pStyle w:val="Heading2"/>
      </w:pPr>
      <w:r>
        <w:t>11.14  Histogram Equalisation</w:t>
      </w:r>
    </w:p>
    <w:p w14:paraId="432679B6" w14:textId="77777777" w:rsidR="004A27BC" w:rsidRDefault="00000000">
      <w:pPr>
        <w:spacing w:before="60" w:after="80"/>
      </w:pPr>
      <w:r>
        <w:t>Applies histogram equalisation to any single-band raster (FE depth output, GSWA mineral index, or any float raster), producing a new GeoTIFF whose pixel values follow a uniform distribution in the range 0.0–1.0.</w:t>
      </w:r>
    </w:p>
    <w:p w14:paraId="36181AF4" w14:textId="77777777" w:rsidR="004A27BC" w:rsidRDefault="00000000">
      <w:pPr>
        <w:spacing w:before="60" w:after="80"/>
      </w:pPr>
      <w:r>
        <w:t>Warning: histogram-equalised output is for visual display only. Pixel values are no longer proportional to absorption depth and are not suitable for quantitative analysis, ML workflows, or chemometrics. Always retain the original linear-stretch raster for quantitative work. See GSWA Report 261 §3.5.1 for the rationale (Laukamp et al. 2025).</w:t>
      </w:r>
    </w:p>
    <w:p w14:paraId="55CEC254" w14:textId="77777777" w:rsidR="004A27BC" w:rsidRDefault="00000000">
      <w:pPr>
        <w:spacing w:before="60" w:after="80"/>
      </w:pPr>
      <w:r>
        <w:t>Display in QGIS after running: Layer Properties → Symbology → Singleband pseudocolor, Min=0, Max=1, Rainbow colour ramp.</w:t>
      </w:r>
    </w:p>
    <w:p w14:paraId="7801F97D" w14:textId="77777777" w:rsidR="004A27BC" w:rsidRDefault="00000000">
      <w:pPr>
        <w:pStyle w:val="Heading2"/>
      </w:pPr>
      <w:r>
        <w:t>11.15  2D Feature Space (Scatter Plot)</w:t>
      </w:r>
    </w:p>
    <w:p w14:paraId="7ECD1C9A" w14:textId="77777777" w:rsidR="004A27BC" w:rsidRDefault="00000000">
      <w:pPr>
        <w:spacing w:before="60" w:after="80"/>
      </w:pPr>
      <w:r>
        <w:t>Plots pixel values from two single-band rasters as a 2D scatter diagram coloured by pixel density (blue=sparse → red=dense). Output is a self-contained HTML file that can be opened in any web browser — no internet connection required.</w:t>
      </w:r>
    </w:p>
    <w:p w14:paraId="1DCF4B3D" w14:textId="77777777" w:rsidR="004A27BC" w:rsidRDefault="00000000">
      <w:pPr>
        <w:spacing w:before="60" w:after="80"/>
      </w:pPr>
      <w:r>
        <w:t>Primary use: plot 2160D depth (X axis) vs 2200D depth (Y axis) to identify distinct mineral clusters and derive a scene-specific Y/X ratio threshold separating kaolinite from white mica and pyrophyllite (following GSWA Report 261 §3.5.2, Figures 24–25). Hover over the plot to read live X, Y, and Y/X ratio values. An optional ratio line (default 3.0) marks the GSWA generic kaolinite threshold.</w:t>
      </w:r>
    </w:p>
    <w:p w14:paraId="3486306A" w14:textId="77777777" w:rsidR="004A27BC" w:rsidRDefault="00000000">
      <w:pPr>
        <w:spacing w:before="60" w:after="80"/>
      </w:pPr>
      <w:r>
        <w:t>Other useful combinations: 2250D vs 2200D (chlorite vs Al-sheetsilicate contrast); KLNai vs ASai (kaolin vs total Al-sheetsilicate); FOai vs MertonNDVI (iron vs vegetation). Downsampled to 200,000 pixels for performance if the scene is larger.</w:t>
      </w:r>
    </w:p>
    <w:p w14:paraId="1AFC1067" w14:textId="77777777" w:rsidR="004A27BC" w:rsidRDefault="00000000">
      <w:pPr>
        <w:pStyle w:val="Heading2"/>
      </w:pPr>
      <w:r>
        <w:t>11.16  Multi-Index RGB Composite</w:t>
      </w:r>
    </w:p>
    <w:p w14:paraId="530DF43E" w14:textId="77777777" w:rsidR="004A27BC" w:rsidRDefault="00000000">
      <w:pPr>
        <w:spacing w:before="60" w:after="80"/>
      </w:pPr>
      <w:r>
        <w:t>Combines any three single-band rasters (FE depth outputs, GSWA mineral indices, or external layers such as radiometrics K-channel) into a false-colour RGB GeoTIFF, with independent per-channel linear or histogram-equalised stretch. Output is a 3-band float32 file with pixel values in the range 0–1.</w:t>
      </w:r>
    </w:p>
    <w:p w14:paraId="595FCA89" w14:textId="77777777" w:rsidR="004A27BC" w:rsidRDefault="00000000">
      <w:pPr>
        <w:spacing w:before="60" w:after="80"/>
      </w:pPr>
      <w:r>
        <w:t>GSWA Report 261 recommended channel combinations: R=WMai / G=CBEai / B=KLNai (white mica / chlorite-epidote / kaolinite); R=FOai / G=WMai / B=KLNai (iron oxide / white mica / kaolinite); R=PPHai / G=WMai / B=KLNai (pyrophyllite / white mica / kaolinite); R=K-radiometrics / G=WMai / B=KLNai (potassic alteration + mineralogy).</w:t>
      </w:r>
    </w:p>
    <w:p w14:paraId="4AE9C5B5" w14:textId="77777777" w:rsidR="004A27BC" w:rsidRDefault="00000000">
      <w:pPr>
        <w:spacing w:before="60" w:after="80"/>
      </w:pPr>
      <w:r>
        <w:t>Display in QGIS: Layer Properties → Symbology → Multiband Color, Red=Band 1, Green=Band 2, Blue=Band 3, Min=0, Max=1 for all channels.</w:t>
      </w:r>
    </w:p>
    <w:p w14:paraId="055285BA" w14:textId="77777777" w:rsidR="004A27BC" w:rsidRDefault="00000000">
      <w:r>
        <w:br w:type="page"/>
      </w:r>
    </w:p>
    <w:p w14:paraId="49E0E34C" w14:textId="77777777" w:rsidR="004A27BC" w:rsidRDefault="00000000">
      <w:pPr>
        <w:pStyle w:val="Heading1"/>
      </w:pPr>
      <w:r>
        <w:lastRenderedPageBreak/>
        <w:t>12. Spectrum Viewer</w:t>
      </w:r>
    </w:p>
    <w:p w14:paraId="537CB353" w14:textId="77777777" w:rsidR="004A27BC" w:rsidRDefault="00000000">
      <w:pPr>
        <w:spacing w:before="60" w:after="80"/>
      </w:pPr>
      <w:r>
        <w:t>The Spectrum Viewer is a dockable panel for interactive pixel spectrum inspection and comparison against a spectral library. Open via HypPy → Spectrum Viewer from the toolbar dropdown.</w:t>
      </w:r>
    </w:p>
    <w:p w14:paraId="71F85363" w14:textId="77777777" w:rsidR="004A27BC" w:rsidRDefault="004A27BC">
      <w:pPr>
        <w:spacing w:after="80"/>
      </w:pPr>
    </w:p>
    <w:p w14:paraId="5EA3EDCE" w14:textId="77777777" w:rsidR="004A27BC" w:rsidRDefault="00000000">
      <w:pPr>
        <w:pStyle w:val="ListParagraph"/>
        <w:numPr>
          <w:ilvl w:val="0"/>
          <w:numId w:val="2"/>
        </w:numPr>
        <w:spacing w:before="40" w:after="40"/>
      </w:pPr>
      <w:r>
        <w:rPr>
          <w:b/>
          <w:bCs/>
        </w:rPr>
        <w:t xml:space="preserve">Pick a pixel: </w:t>
      </w:r>
      <w:r>
        <w:t>Click ▶ Pick pixel to activate the crosshair cursor, then click any pixel on the map canvas to display its spectrum. Right-click or press Esc to stop.</w:t>
      </w:r>
    </w:p>
    <w:p w14:paraId="51E6E6F4" w14:textId="77777777" w:rsidR="004A27BC" w:rsidRDefault="00000000">
      <w:pPr>
        <w:pStyle w:val="ListParagraph"/>
        <w:numPr>
          <w:ilvl w:val="0"/>
          <w:numId w:val="2"/>
        </w:numPr>
        <w:spacing w:before="40" w:after="40"/>
      </w:pPr>
      <w:r>
        <w:rPr>
          <w:b/>
          <w:bCs/>
        </w:rPr>
        <w:t xml:space="preserve">Plot library spectra: </w:t>
      </w:r>
      <w:r>
        <w:t>Select a Library type, browse to your library file, select one or more spectra, and click Plot to overlay them on the right Y axis.</w:t>
      </w:r>
    </w:p>
    <w:p w14:paraId="223706CB" w14:textId="77777777" w:rsidR="004A27BC" w:rsidRDefault="00000000">
      <w:pPr>
        <w:pStyle w:val="ListParagraph"/>
        <w:numPr>
          <w:ilvl w:val="0"/>
          <w:numId w:val="2"/>
        </w:numPr>
        <w:spacing w:before="40" w:after="40"/>
      </w:pPr>
      <w:r>
        <w:rPr>
          <w:b/>
          <w:bCs/>
        </w:rPr>
        <w:t xml:space="preserve">Math Expression: </w:t>
      </w:r>
      <w:r>
        <w:t>Enter a spectral expression (e.g. S.nohull(), S[2200.0], S.mean()) and click Go to evaluate against the current pixel spectrum.</w:t>
      </w:r>
    </w:p>
    <w:p w14:paraId="340C5FA8" w14:textId="77777777" w:rsidR="004A27BC" w:rsidRDefault="00000000">
      <w:pPr>
        <w:pStyle w:val="ListParagraph"/>
        <w:numPr>
          <w:ilvl w:val="0"/>
          <w:numId w:val="2"/>
        </w:numPr>
        <w:spacing w:before="40" w:after="40"/>
      </w:pPr>
      <w:r>
        <w:rPr>
          <w:b/>
          <w:bCs/>
        </w:rPr>
        <w:t xml:space="preserve">View Values: </w:t>
      </w:r>
      <w:r>
        <w:t>Switch to the Values tab for a wavelength / reflectance table of all plotted spectra.</w:t>
      </w:r>
    </w:p>
    <w:p w14:paraId="59BE7590" w14:textId="77777777" w:rsidR="004A27BC" w:rsidRDefault="00000000">
      <w:pPr>
        <w:pStyle w:val="ListParagraph"/>
        <w:numPr>
          <w:ilvl w:val="0"/>
          <w:numId w:val="2"/>
        </w:numPr>
        <w:spacing w:before="40" w:after="40"/>
      </w:pPr>
      <w:r>
        <w:rPr>
          <w:b/>
          <w:bCs/>
        </w:rPr>
        <w:t xml:space="preserve">Export: </w:t>
      </w:r>
      <w:r>
        <w:t>Right-click the plot area to copy the pixel spectrum as CSV or save the plot as an image.</w:t>
      </w:r>
    </w:p>
    <w:p w14:paraId="7AB104BA"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A27BC" w14:paraId="0BA03E29" w14:textId="77777777">
        <w:tc>
          <w:tcPr>
            <w:tcW w:w="10080" w:type="dxa"/>
            <w:tcBorders>
              <w:top w:val="single" w:sz="3" w:space="0" w:color="2E75B6"/>
              <w:left w:val="single" w:sz="12" w:space="0" w:color="2E75B6"/>
              <w:bottom w:val="single" w:sz="3" w:space="0" w:color="2E75B6"/>
              <w:right w:val="none" w:sz="0" w:space="0" w:color="FFFFFF"/>
            </w:tcBorders>
            <w:shd w:val="clear" w:color="auto" w:fill="F0F7FF"/>
            <w:tcMar>
              <w:top w:w="80" w:type="dxa"/>
              <w:left w:w="180" w:type="dxa"/>
              <w:bottom w:w="80" w:type="dxa"/>
              <w:right w:w="120" w:type="dxa"/>
            </w:tcMar>
          </w:tcPr>
          <w:p w14:paraId="740F5797" w14:textId="77777777" w:rsidR="004A27BC" w:rsidRDefault="00000000">
            <w:pPr>
              <w:spacing w:after="40"/>
            </w:pPr>
            <w:r>
              <w:rPr>
                <w:i/>
                <w:iCs/>
                <w:color w:val="2C5282"/>
                <w:sz w:val="20"/>
                <w:szCs w:val="20"/>
              </w:rPr>
              <w:t>Note: Negative reflectance values (common in noisy detector regions, typically beyond ~2400 nm) are masked and displayed as gaps in the plot.</w:t>
            </w:r>
          </w:p>
        </w:tc>
      </w:tr>
    </w:tbl>
    <w:p w14:paraId="1D7D5994" w14:textId="77777777" w:rsidR="004A27BC" w:rsidRDefault="00000000">
      <w:r>
        <w:br w:type="page"/>
      </w:r>
    </w:p>
    <w:p w14:paraId="C000A001" w14:textId="77777777" w:rsidR="004A27BC" w:rsidRDefault="00000000">
      <w:pPr>
        <w:pStyle w:val="Heading1"/>
      </w:pPr>
      <w:r>
        <w:t>12. Gypsum &amp; Carbonate Indices</w:t>
      </w:r>
    </w:p>
    <w:p w14:paraId="C000B001" w14:textId="77777777" w:rsidR="004A27BC" w:rsidRDefault="00000000">
      <w:r>
        <w:t xml:space="preserve">The Gypsum &amp; Carbonate Indices group (8 - Gypsum &amp; Carbonate Indices) provides two stand-alone spectral index algorithms for identifying and discriminating sulphate and carbonate minerals directly from the hyperspectral cube, without requiring pre-computed WoM rasters. Both algorithms use continuum-removed band depths at diagnostic absorption features and are grounded in USGS splib07 and USGS GMEX (AusSpec International 2005) reference spectra. They complement the existing DT Sulphate Group and DT 2100–2400 decision tree classifiers and are recommended as a first-pass screening tool before committing to a full Tetracorder pipeline.</w:t>
      </w:r>
    </w:p>
    <w:p w14:paraId="C000B002" w14:textId="77777777" w:rsidR="004A27BC" w:rsidRDefault="00000000">
      <w:r>
        <w:t xml:space="preserve">Recommended workflow: run GY01 and CA01 first for rapid reconnaissance, then cross-validate detections against DT Sulphate Group (gypsum) and DT 2100–2400 (carbonate species). For mixed-mineral terranes, use the Tetracorder pipeline for spectral unmixing.</w:t>
      </w:r>
    </w:p>
    <w:p w14:paraId="C000C001" w14:textId="77777777" w:rsidR="004A27BC" w:rsidRDefault="00000000">
      <w:pPr>
        <w:pStyle w:val="Heading2"/>
      </w:pPr>
      <w:r>
        <w:t>12.1  GY01 — Gypsum Band-Depth Index</w:t>
      </w:r>
    </w:p>
    <w:p w14:paraId="C000D001" w14:textId="77777777" w:rsidR="004A27BC" w:rsidRDefault="00000000">
      <w:r>
        <w:t xml:space="preserve">GY01 discriminates gypsum (CaSO₄·2H₂O) from alunite, jarosite, kaolinite and carbonates using continuum-removed band depths at three diagnostic absorption features. The 1750 nm S-O overtone is the single most selective indicator: it is essentially absent in all other SWIR minerals except anhydrite (weaker, slightly shifted to ~1730 nm). Suitable sensors: EnMAP, PRISMA, AVIRIS, AVIRIS-NG, HyMap, EMIT (requires coverage to ~2300 nm). Good atmospheric correction is recommended.</w:t>
      </w:r>
    </w:p>
    <w:tbl>
      <w:tblPr>
        <w:tblStyle w:val="TableGrid"/>
        <w:tblW w:w="9380" w:type="dxa"/>
        <w:tblLook w:val="04A0" w:firstRow="1" w:lastRow="0" w:firstColumn="1" w:lastColumn="0" w:noHBand="0" w:noVBand="1"/>
      </w:tblPr>
      <w:tblGrid>
        <w:gridCol w:w="2800"/>
        <w:gridCol w:w="2500"/>
        <w:gridCol w:w="4080"/>
      </w:tblGrid>
      <w:tr w:rsidR="004A27BC" w14:paraId="C001AA01"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1AA02" w14:textId="77777777" w:rsidR="004A27BC" w:rsidRDefault="00000000">
            <w:pPr>
              <w:spacing w:before="20" w:after="20"/>
            </w:pPr>
            <w:r>
              <w:rPr>
                <w:b/>
                <w:bCs/>
                <w:color w:val="FFFFFF"/>
                <w:sz w:val="20"/>
                <w:szCs w:val="20"/>
              </w:rPr>
              <w:t xml:space="preserve">Output</w:t>
            </w:r>
          </w:p>
        </w:tc>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1AA03" w14:textId="77777777" w:rsidR="004A27BC" w:rsidRDefault="00000000">
            <w:pPr>
              <w:spacing w:before="20" w:after="20"/>
            </w:pPr>
            <w:r>
              <w:rPr>
                <w:b/>
                <w:bCs/>
                <w:color w:val="FFFFFF"/>
                <w:sz w:val="20"/>
                <w:szCs w:val="20"/>
              </w:rPr>
              <w:t xml:space="preserve">Wavelength</w:t>
            </w:r>
          </w:p>
        </w:tc>
        <w:tc>
          <w:tcPr>
            <w:tcW w:w="53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1AA01A" w14:textId="77777777" w:rsidR="004A27BC" w:rsidRDefault="00000000">
            <w:pPr>
              <w:spacing w:before="20" w:after="20"/>
            </w:pPr>
            <w:r>
              <w:rPr>
                <w:b/>
                <w:bCs/>
                <w:color w:val="FFFFFF"/>
                <w:sz w:val="20"/>
                <w:szCs w:val="20"/>
              </w:rPr>
              <w:t xml:space="preserve">Feature / Shoulders</w:t>
            </w:r>
          </w:p>
        </w:tc>
      </w:tr>
      <w:tr w:rsidR="004A27BC" w14:paraId="C001AB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B02" w14:textId="77777777" w:rsidR="004A27BC" w:rsidRDefault="00000000">
            <w:pPr>
              <w:spacing w:before="20" w:after="20"/>
            </w:pPr>
            <w:r>
              <w:rPr>
                <w:sz w:val="20"/>
                <w:szCs w:val="20"/>
              </w:rPr>
              <w:t xml:space="preserve">BD1750</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B03" w14:textId="77777777" w:rsidR="004A27BC" w:rsidRDefault="00000000">
            <w:pPr>
              <w:spacing w:before="20" w:after="20"/>
            </w:pPr>
            <w:r>
              <w:rPr>
                <w:sz w:val="20"/>
                <w:szCs w:val="20"/>
              </w:rPr>
              <w:t xml:space="preserve">~1750 nm</w:t>
            </w:r>
          </w:p>
        </w:tc>
        <w:tc>
          <w:tcPr>
            <w:tcW w:w="5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B01A" w14:textId="77777777" w:rsidR="004A27BC" w:rsidRDefault="00000000">
            <w:pPr>
              <w:spacing w:before="20" w:after="20"/>
            </w:pPr>
            <w:r>
              <w:rPr>
                <w:sz w:val="20"/>
                <w:szCs w:val="20"/>
              </w:rPr>
              <w:t xml:space="preserve">S-O overtone — primary discriminator; absent in alunite, clays, carbonates. Shoulders: 1690/1810 nm.</w:t>
            </w:r>
          </w:p>
        </w:tc>
      </w:tr>
      <w:tr w:rsidR="004A27BC" w14:paraId="C001AC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C02" w14:textId="77777777" w:rsidR="004A27BC" w:rsidRDefault="00000000">
            <w:pPr>
              <w:spacing w:before="20" w:after="20"/>
            </w:pPr>
            <w:r>
              <w:rPr>
                <w:sz w:val="20"/>
                <w:szCs w:val="20"/>
              </w:rPr>
              <w:t xml:space="preserve">BD2217</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C03" w14:textId="77777777" w:rsidR="004A27BC" w:rsidRDefault="00000000">
            <w:pPr>
              <w:spacing w:before="20" w:after="20"/>
            </w:pPr>
            <w:r>
              <w:rPr>
                <w:sz w:val="20"/>
                <w:szCs w:val="20"/>
              </w:rPr>
              <w:t xml:space="preserve">~2217 nm</w:t>
            </w:r>
          </w:p>
        </w:tc>
        <w:tc>
          <w:tcPr>
            <w:tcW w:w="5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C01A" w14:textId="77777777" w:rsidR="004A27BC" w:rsidRDefault="00000000">
            <w:pPr>
              <w:spacing w:before="20" w:after="20"/>
            </w:pPr>
            <w:r>
              <w:rPr>
                <w:sz w:val="20"/>
                <w:szCs w:val="20"/>
              </w:rPr>
              <w:t xml:space="preserve">SO₄ + H₂O combination. Shoulders: 2140/2290 nm.</w:t>
            </w:r>
          </w:p>
        </w:tc>
      </w:tr>
      <w:tr w:rsidR="004A27BC" w14:paraId="C001AD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D02" w14:textId="77777777" w:rsidR="004A27BC" w:rsidRDefault="00000000">
            <w:pPr>
              <w:spacing w:before="20" w:after="20"/>
            </w:pPr>
            <w:r>
              <w:rPr>
                <w:sz w:val="20"/>
                <w:szCs w:val="20"/>
              </w:rPr>
              <w:t xml:space="preserve">BD1944</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D03" w14:textId="77777777" w:rsidR="004A27BC" w:rsidRDefault="00000000">
            <w:pPr>
              <w:spacing w:before="20" w:after="20"/>
            </w:pPr>
            <w:r>
              <w:rPr>
                <w:sz w:val="20"/>
                <w:szCs w:val="20"/>
              </w:rPr>
              <w:t xml:space="preserve">~1944 nm</w:t>
            </w:r>
          </w:p>
        </w:tc>
        <w:tc>
          <w:tcPr>
            <w:tcW w:w="5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D01A" w14:textId="77777777" w:rsidR="004A27BC" w:rsidRDefault="00000000">
            <w:pPr>
              <w:spacing w:before="20" w:after="20"/>
            </w:pPr>
            <w:r>
              <w:rPr>
                <w:sz w:val="20"/>
                <w:szCs w:val="20"/>
              </w:rPr>
              <w:t xml:space="preserve">H₂O combination — confirms hydration state. Shoulders: 1860/2020 nm.</w:t>
            </w:r>
          </w:p>
        </w:tc>
      </w:tr>
      <w:tr w:rsidR="004A27BC" w14:paraId="C001AE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E02" w14:textId="77777777" w:rsidR="004A27BC" w:rsidRDefault="00000000">
            <w:pPr>
              <w:spacing w:before="20" w:after="20"/>
            </w:pPr>
            <w:r>
              <w:rPr>
                <w:sz w:val="20"/>
                <w:szCs w:val="20"/>
              </w:rPr>
              <w:t xml:space="preserve">GYP_CI</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E03" w14:textId="77777777" w:rsidR="004A27BC" w:rsidRDefault="00000000">
            <w:pPr>
              <w:spacing w:before="20" w:after="20"/>
            </w:pPr>
            <w:r>
              <w:rPr>
                <w:sz w:val="20"/>
                <w:szCs w:val="20"/>
              </w:rPr>
              <w:t xml:space="preserve">—</w:t>
            </w:r>
          </w:p>
        </w:tc>
        <w:tc>
          <w:tcPr>
            <w:tcW w:w="53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1AE01A" w14:textId="77777777" w:rsidR="004A27BC" w:rsidRDefault="00000000">
            <w:pPr>
              <w:spacing w:before="20" w:after="20"/>
            </w:pPr>
            <w:r>
              <w:rPr>
                <w:sz w:val="20"/>
                <w:szCs w:val="20"/>
              </w:rPr>
              <w:t xml:space="preserve">Gypsum Confidence Index = BD1750 × BD2217 × BD1944. High values where all three features co-occur.</w:t>
            </w:r>
          </w:p>
        </w:tc>
      </w:tr>
    </w:tbl>
    <w:p w14:paraId="C000E001" w14:textId="77777777" w:rsidR="004A27BC" w:rsidRDefault="00000000">
      <w:r>
        <w:t xml:space="preserve">Discrimination tip: stretch BD1750 from 0 to ~0.15, BD2217 from 0 to ~0.20, BD1944 from 0 to ~0.25, and GYP_CI from 0 to its scene maximum. Gypsum pixels show BD1750 HIGH + BD2217 HIGH + BD1944 HIGH. Alunite shows BD1750 LOW + BD2217 HIGH + BD1944 LOW. Kaolinite shows BD1750 LOW + BD2217 MODERATE + BD1944 LOW.</w:t>
      </w:r>
    </w:p>
    <w:p w14:paraId="C000F001" w14:textId="77777777" w:rsidR="004A27BC" w:rsidRDefault="00000000">
      <w:pPr>
        <w:pStyle w:val="IntenseQuote"/>
        <w:spacing w:before="80" w:after="80"/>
      </w:pPr>
      <w:r>
        <w:rPr>
          <w:i/>
          <w:iCs/>
        </w:rPr>
        <w:t xml:space="preserve">Cross-validation workflow: (1) Run GY01 to screen for gypsum. (2) Run DT Sulphate Group for alunite/jarosite/gypsum classification. (3) High GYP_CI pixels that also classify as gypsum in DT Sulphate are high-confidence detections.</w:t>
      </w:r>
    </w:p>
    <w:p w14:paraId="C000G001" w14:textId="77777777" w:rsidR="004A27BC" w:rsidRDefault="00000000">
      <w:pPr>
        <w:pStyle w:val="Heading2"/>
      </w:pPr>
      <w:r>
        <w:t>12.2  CA01 — Carbonate Band-Depth Index</w:t>
      </w:r>
    </w:p>
    <w:p w14:paraId="C000H001" w14:textId="77777777" w:rsidR="004A27BC" w:rsidRDefault="00000000">
      <w:r>
        <w:t xml:space="preserve">CA01 discriminates limestone (calcite-dominated), dolomite, ankerite and magnesite using the systematic longward shift of the CO₃ combination absorption near 2300–2345 nm with increasing cation mass. At EnMAP's 6.5 nm spectral sampling, the ~15–30 nm difference between magnesite (~2302–2315 nm), dolomite (~2320–2328 nm) and calcite (~2338–2345 nm) is resolvable. Good atmospheric correction (ATCOR/QUAC) is essential: residual water vapour near 2300–2400 nm can shift the CPI by ~5 nm, potentially causing misclassification between dolomite and calcite. Suitable sensors: EnMAP, PRISMA, AVIRIS, AVIRIS-NG, HyMap, EMIT (requires coverage to ~2400 nm).</w:t>
      </w:r>
    </w:p>
    <w:tbl>
      <w:tblPr>
        <w:tblStyle w:val="TableGrid"/>
        <w:tblW w:w="9380" w:type="dxa"/>
        <w:tblLook w:val="04A0" w:firstRow="1" w:lastRow="0" w:firstColumn="1" w:lastColumn="0" w:noHBand="0" w:noVBand="1"/>
      </w:tblPr>
      <w:tblGrid>
        <w:gridCol w:w="2800"/>
        <w:gridCol w:w="2500"/>
        <w:gridCol w:w="4080"/>
      </w:tblGrid>
      <w:tr w:rsidR="004A27BC" w14:paraId="C002AA01" w14:textId="77777777">
        <w:tc>
          <w:tcPr>
            <w:tcW w:w="2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2AA02" w14:textId="77777777" w:rsidR="004A27BC" w:rsidRDefault="00000000">
            <w:pPr>
              <w:spacing w:before="20" w:after="20"/>
            </w:pPr>
            <w:r>
              <w:rPr>
                <w:b/>
                <w:bCs/>
                <w:color w:val="FFFFFF"/>
                <w:sz w:val="20"/>
                <w:szCs w:val="20"/>
              </w:rPr>
              <w:t xml:space="preserve">Output</w:t>
            </w:r>
          </w:p>
        </w:tc>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2AA03" w14:textId="77777777" w:rsidR="004A27BC" w:rsidRDefault="00000000">
            <w:pPr>
              <w:spacing w:before="20" w:after="20"/>
            </w:pPr>
            <w:r>
              <w:rPr>
                <w:b/>
                <w:bCs/>
                <w:color w:val="FFFFFF"/>
                <w:sz w:val="20"/>
                <w:szCs w:val="20"/>
              </w:rPr>
              <w:t xml:space="preserve">Target</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2AA01A" w14:textId="77777777" w:rsidR="004A27BC" w:rsidRDefault="00000000">
            <w:pPr>
              <w:spacing w:before="20" w:after="20"/>
            </w:pPr>
            <w:r>
              <w:rPr>
                <w:b/>
                <w:bCs/>
                <w:color w:val="FFFFFF"/>
                <w:sz w:val="20"/>
                <w:szCs w:val="20"/>
              </w:rPr>
              <w:t xml:space="preserve">Wavelength / Notes</w:t>
            </w:r>
          </w:p>
        </w:tc>
      </w:tr>
      <w:tr w:rsidR="004A27BC" w14:paraId="C002AB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B02" w14:textId="77777777" w:rsidR="004A27BC" w:rsidRDefault="00000000">
            <w:pPr>
              <w:spacing w:before="20" w:after="20"/>
            </w:pPr>
            <w:r>
              <w:rPr>
                <w:sz w:val="20"/>
                <w:szCs w:val="20"/>
              </w:rPr>
              <w:t xml:space="preserve">BD2315</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B03" w14:textId="77777777" w:rsidR="004A27BC" w:rsidRDefault="00000000">
            <w:pPr>
              <w:spacing w:before="20" w:after="20"/>
            </w:pPr>
            <w:r>
              <w:rPr>
                <w:sz w:val="20"/>
                <w:szCs w:val="20"/>
              </w:rPr>
              <w:t xml:space="preserve">Magnesite MgCO₃</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B01A" w14:textId="77777777" w:rsidR="004A27BC" w:rsidRDefault="00000000">
            <w:pPr>
              <w:spacing w:before="20" w:after="20"/>
            </w:pPr>
            <w:r>
              <w:rPr>
                <w:sz w:val="20"/>
                <w:szCs w:val="20"/>
              </w:rPr>
              <w:t xml:space="preserve">~2315 nm; shoulders 2270/2370 nm.</w:t>
            </w:r>
          </w:p>
        </w:tc>
      </w:tr>
      <w:tr w:rsidR="004A27BC" w14:paraId="C002AC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C02" w14:textId="77777777" w:rsidR="004A27BC" w:rsidRDefault="00000000">
            <w:pPr>
              <w:spacing w:before="20" w:after="20"/>
            </w:pPr>
            <w:r>
              <w:rPr>
                <w:sz w:val="20"/>
                <w:szCs w:val="20"/>
              </w:rPr>
              <w:t xml:space="preserve">BD2328</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C03" w14:textId="77777777" w:rsidR="004A27BC" w:rsidRDefault="00000000">
            <w:pPr>
              <w:spacing w:before="20" w:after="20"/>
            </w:pPr>
            <w:r>
              <w:rPr>
                <w:sz w:val="20"/>
                <w:szCs w:val="20"/>
              </w:rPr>
              <w:t xml:space="preserve">Dolomite CaMg(CO₃)₂</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C01A" w14:textId="77777777" w:rsidR="004A27BC" w:rsidRDefault="00000000">
            <w:pPr>
              <w:spacing w:before="20" w:after="20"/>
            </w:pPr>
            <w:r>
              <w:rPr>
                <w:sz w:val="20"/>
                <w:szCs w:val="20"/>
              </w:rPr>
              <w:t xml:space="preserve">~2328 nm; shoulders 2270/2380 nm.</w:t>
            </w:r>
          </w:p>
        </w:tc>
      </w:tr>
      <w:tr w:rsidR="004A27BC" w14:paraId="C002AD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D02" w14:textId="77777777" w:rsidR="004A27BC" w:rsidRDefault="00000000">
            <w:pPr>
              <w:spacing w:before="20" w:after="20"/>
            </w:pPr>
            <w:r>
              <w:rPr>
                <w:sz w:val="20"/>
                <w:szCs w:val="20"/>
              </w:rPr>
              <w:t xml:space="preserve">BD2342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D03" w14:textId="77777777" w:rsidR="004A27BC" w:rsidRDefault="00000000">
            <w:pPr>
              <w:spacing w:before="20" w:after="20"/>
            </w:pPr>
            <w:r>
              <w:rPr>
                <w:sz w:val="20"/>
                <w:szCs w:val="20"/>
              </w:rPr>
              <w:t xml:space="preserve">Calcite CaCO₃ / Limestone</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D01A" w14:textId="77777777" w:rsidR="004A27BC" w:rsidRDefault="00000000">
            <w:pPr>
              <w:spacing w:before="20" w:after="20"/>
            </w:pPr>
            <w:r>
              <w:rPr>
                <w:sz w:val="20"/>
                <w:szCs w:val="20"/>
              </w:rPr>
              <w:t xml:space="preserve">~2342 nm; shoulders 2290/2395 nm.</w:t>
            </w:r>
          </w:p>
        </w:tc>
      </w:tr>
      <w:tr w:rsidR="004A27BC" w14:paraId="C002AE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E02" w14:textId="77777777" w:rsidR="004A27BC" w:rsidRDefault="00000000">
            <w:pPr>
              <w:spacing w:before="20" w:after="20"/>
            </w:pPr>
            <w:r>
              <w:rPr>
                <w:sz w:val="20"/>
                <w:szCs w:val="20"/>
              </w:rPr>
              <w:t xml:space="preserve">BD2160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E03" w14:textId="77777777" w:rsidR="004A27BC" w:rsidRDefault="00000000">
            <w:pPr>
              <w:spacing w:before="20" w:after="20"/>
            </w:pPr>
            <w:r>
              <w:rPr>
                <w:sz w:val="20"/>
                <w:szCs w:val="20"/>
              </w:rPr>
              <w:t xml:space="preserve">Secondary CO₃ feature</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E01A" w14:textId="77777777" w:rsidR="004A27BC" w:rsidRDefault="00000000">
            <w:pPr>
              <w:spacing w:before="20" w:after="20"/>
            </w:pPr>
            <w:r>
              <w:rPr>
                <w:sz w:val="20"/>
                <w:szCs w:val="20"/>
              </w:rPr>
              <w:t xml:space="preserve">~2160 nm; position shifts ~10 nm from Mg to Ca end-members.</w:t>
            </w:r>
          </w:p>
        </w:tc>
      </w:tr>
      <w:tr w:rsidR="004A27BC" w14:paraId="C002AF01"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F02" w14:textId="77777777" w:rsidR="004A27BC" w:rsidRDefault="00000000">
            <w:pPr>
              <w:spacing w:before="20" w:after="20"/>
            </w:pPr>
            <w:r>
              <w:rPr>
                <w:sz w:val="20"/>
                <w:szCs w:val="20"/>
              </w:rPr>
              <w:t xml:space="preserve">CPI</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F03" w14:textId="77777777" w:rsidR="004A27BC" w:rsidRDefault="00000000">
            <w:pPr>
              <w:spacing w:before="20" w:after="20"/>
            </w:pPr>
            <w:r>
              <w:rPr>
                <w:sz w:val="20"/>
                <w:szCs w:val="20"/>
              </w:rPr>
              <w:t xml:space="preserve">Carbonate Position Index</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2AF01A" w14:textId="77777777" w:rsidR="004A27BC" w:rsidRDefault="00000000">
            <w:pPr>
              <w:spacing w:before="20" w:after="20"/>
            </w:pPr>
            <w:r>
              <w:rPr>
                <w:sz w:val="20"/>
                <w:szCs w:val="20"/>
              </w:rPr>
              <w:t xml:space="preserve">Interpolated wavelength of reflectance minimum within 2295–2360 nm. NaN = no carbonate signal.</w:t>
            </w:r>
          </w:p>
        </w:tc>
      </w:tr>
    </w:tbl>
    <w:p w14:paraId="C000I001" w14:textId="77777777" w:rsidR="004A27BC" w:rsidRDefault="00000000">
      <w:r>
        <w:t xml:space="preserve">The Carbonate Position Index (CPI) is the most interpretable CA01 output. It gives the interpolated wavelength (nm) of the reflectance minimum within 2295–2360 nm, with sub-band precision via parabolic interpolation. Pixels below the minimum depth threshold (default 0.01) are set to NaN (no carbonate signal). Display with a diverging colour ramp (e.g. RdYlBu reversed) stretched from 2295 to 2360 nm: cool colours indicate magnesite, warm colours indicate calcite.</w:t>
      </w:r>
    </w:p>
    <w:tbl>
      <w:tblPr>
        <w:tblStyle w:val="TableGrid"/>
        <w:tblW w:w="9380" w:type="dxa"/>
        <w:tblLook w:val="04A0" w:firstRow="1" w:lastRow="0" w:firstColumn="1" w:lastColumn="0" w:noHBand="0" w:noVBand="1"/>
      </w:tblPr>
      <w:tblGrid>
        <w:gridCol w:w="2800"/>
        <w:gridCol w:w="2500"/>
        <w:gridCol w:w="4080"/>
      </w:tblGrid>
      <w:tr w:rsidR="004A27BC" w14:paraId="C003AA01" w14:textId="77777777">
        <w:tc>
          <w:tcPr>
            <w:tcW w:w="25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3AA02" w14:textId="77777777" w:rsidR="004A27BC" w:rsidRDefault="00000000">
            <w:pPr>
              <w:spacing w:before="20" w:after="20"/>
            </w:pPr>
            <w:r>
              <w:rPr>
                <w:b/>
                <w:bCs/>
                <w:color w:val="FFFFFF"/>
                <w:sz w:val="20"/>
                <w:szCs w:val="20"/>
              </w:rPr>
              <w:t xml:space="preserve">CPI value (nm)</w:t>
            </w:r>
          </w:p>
        </w:tc>
        <w:tc>
          <w:tcPr>
            <w:tcW w:w="30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3AA03" w14:textId="77777777" w:rsidR="004A27BC" w:rsidRDefault="00000000">
            <w:pPr>
              <w:spacing w:before="20" w:after="20"/>
            </w:pPr>
            <w:r>
              <w:rPr>
                <w:b/>
                <w:bCs/>
                <w:color w:val="FFFFFF"/>
                <w:sz w:val="20"/>
                <w:szCs w:val="20"/>
              </w:rPr>
              <w:t xml:space="preserve">Mineral</w:t>
            </w:r>
          </w:p>
        </w:tc>
        <w:tc>
          <w:tcPr>
            <w:tcW w:w="3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C003AA01A" w14:textId="77777777" w:rsidR="004A27BC" w:rsidRDefault="00000000">
            <w:pPr>
              <w:spacing w:before="20" w:after="20"/>
            </w:pPr>
            <w:r>
              <w:rPr>
                <w:b/>
                <w:bCs/>
                <w:color w:val="FFFFFF"/>
                <w:sz w:val="20"/>
                <w:szCs w:val="20"/>
              </w:rPr>
              <w:t xml:space="preserve">Formula</w:t>
            </w:r>
          </w:p>
        </w:tc>
      </w:tr>
      <w:tr w:rsidR="004A27BC" w14:paraId="C003AB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B02" w14:textId="77777777" w:rsidR="004A27BC" w:rsidRDefault="00000000">
            <w:pPr>
              <w:spacing w:before="20" w:after="20"/>
            </w:pPr>
            <w:r>
              <w:rPr>
                <w:sz w:val="20"/>
                <w:szCs w:val="20"/>
              </w:rPr>
              <w:t xml:space="preserve">&lt; 2318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B03" w14:textId="77777777" w:rsidR="004A27BC" w:rsidRDefault="00000000">
            <w:pPr>
              <w:spacing w:before="20" w:after="20"/>
            </w:pPr>
            <w:r>
              <w:rPr>
                <w:sz w:val="20"/>
                <w:szCs w:val="20"/>
              </w:rPr>
              <w:t xml:space="preserve">Magnesite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B01A" w14:textId="77777777" w:rsidR="004A27BC" w:rsidRDefault="00000000">
            <w:pPr>
              <w:spacing w:before="20" w:after="20"/>
            </w:pPr>
            <w:r>
              <w:rPr>
                <w:sz w:val="20"/>
                <w:szCs w:val="20"/>
              </w:rPr>
              <w:t xml:space="preserve">MgCO₃</w:t>
            </w:r>
          </w:p>
        </w:tc>
      </w:tr>
      <w:tr w:rsidR="004A27BC" w14:paraId="C003AC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C02" w14:textId="77777777" w:rsidR="004A27BC" w:rsidRDefault="00000000">
            <w:pPr>
              <w:spacing w:before="20" w:after="20"/>
            </w:pPr>
            <w:r>
              <w:rPr>
                <w:sz w:val="20"/>
                <w:szCs w:val="20"/>
              </w:rPr>
              <w:t xml:space="preserve">2318–2333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C03" w14:textId="77777777" w:rsidR="004A27BC" w:rsidRDefault="00000000">
            <w:pPr>
              <w:spacing w:before="20" w:after="20"/>
            </w:pPr>
            <w:r>
              <w:rPr>
                <w:sz w:val="20"/>
                <w:szCs w:val="20"/>
              </w:rPr>
              <w:t xml:space="preserve">Dolomite / Ankerite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C01A" w14:textId="77777777" w:rsidR="004A27BC" w:rsidRDefault="00000000">
            <w:pPr>
              <w:spacing w:before="20" w:after="20"/>
            </w:pPr>
            <w:r>
              <w:rPr>
                <w:sz w:val="20"/>
                <w:szCs w:val="20"/>
              </w:rPr>
              <w:t xml:space="preserve">CaMg(CO₃)₂ / Ca(Fe,Mg)(CO₃)₂</w:t>
            </w:r>
          </w:p>
        </w:tc>
      </w:tr>
      <w:tr w:rsidR="004A27BC" w14:paraId="C003AD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D02" w14:textId="77777777" w:rsidR="004A27BC" w:rsidRDefault="00000000">
            <w:pPr>
              <w:spacing w:before="20" w:after="20"/>
            </w:pPr>
            <w:r>
              <w:rPr>
                <w:sz w:val="20"/>
                <w:szCs w:val="20"/>
              </w:rPr>
              <w:t xml:space="preserve">&gt; 2333 nm</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D03" w14:textId="77777777" w:rsidR="004A27BC" w:rsidRDefault="00000000">
            <w:pPr>
              <w:spacing w:before="20" w:after="20"/>
            </w:pPr>
            <w:r>
              <w:rPr>
                <w:sz w:val="20"/>
                <w:szCs w:val="20"/>
              </w:rPr>
              <w:t xml:space="preserve">Calcite / Limestone</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D01A" w14:textId="77777777" w:rsidR="004A27BC" w:rsidRDefault="00000000">
            <w:pPr>
              <w:spacing w:before="20" w:after="20"/>
            </w:pPr>
            <w:r>
              <w:rPr>
                <w:sz w:val="20"/>
                <w:szCs w:val="20"/>
              </w:rPr>
              <w:t xml:space="preserve">CaCO₃</w:t>
            </w:r>
          </w:p>
        </w:tc>
      </w:tr>
      <w:tr w:rsidR="004A27BC" w14:paraId="C003AE01"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E02" w14:textId="77777777" w:rsidR="004A27BC" w:rsidRDefault="00000000">
            <w:pPr>
              <w:spacing w:before="20" w:after="20"/>
            </w:pPr>
            <w:r>
              <w:rPr>
                <w:sz w:val="20"/>
                <w:szCs w:val="20"/>
              </w:rPr>
              <w:t xml:space="preserve">NaN</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E03" w14:textId="77777777" w:rsidR="004A27BC" w:rsidRDefault="00000000">
            <w:pPr>
              <w:spacing w:before="20" w:after="20"/>
            </w:pPr>
            <w:r>
              <w:rPr>
                <w:sz w:val="20"/>
                <w:szCs w:val="20"/>
              </w:rPr>
              <w:t xml:space="preserve">No carbonate signal</w:t>
            </w:r>
          </w:p>
        </w:tc>
        <w:tc>
          <w:tcPr>
            <w:tcW w:w="3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C003AE01A" w14:textId="77777777" w:rsidR="004A27BC" w:rsidRDefault="00000000">
            <w:pPr>
              <w:spacing w:before="20" w:after="20"/>
            </w:pPr>
            <w:r>
              <w:rPr>
                <w:sz w:val="20"/>
                <w:szCs w:val="20"/>
              </w:rPr>
              <w:t xml:space="preserve">—</w:t>
            </w:r>
          </w:p>
        </w:tc>
      </w:tr>
    </w:tbl>
    <w:p w14:paraId="C000J001" w14:textId="77777777" w:rsidR="004A27BC" w:rsidRDefault="00000000">
      <w:r>
        <w:t xml:space="preserve">Limitations: dolomite-calcite intergrowths produce intermediate CPI values (2328–2342 nm). Ankerite Ca(Fe,Mg)(CO₃)₂ overlaps the dolomite-calcite boundary (~2330–2340 nm); the BD2160 output position helps distinguish it from pure dolomite. Limestone is spectrally equivalent to calcite — rock-scale mixing at EnMAP's 30 m pixel may produce mixed dolomite-calcite values in interbedded sequences. Cross-validate the CPI output against the DT 2100–2400 carbonate classes (magnesite/dolomite/ankerite/calcite). Use Tetracorder for spectral unmixing in complex mixed carbonate terranes.</w:t>
      </w:r>
    </w:p>
    <w:p w14:paraId="C000K001" w14:textId="77777777" w:rsidR="004A27BC" w:rsidRDefault="00000000">
      <w:pPr>
        <w:pStyle w:val="IntenseQuote"/>
        <w:spacing w:before="80" w:after="80"/>
      </w:pPr>
      <w:r>
        <w:rPr>
          <w:i/>
          <w:iCs/>
        </w:rPr>
        <w:t xml:space="preserve">Cross-validation workflow: (1) Run CA01 to produce the CPI raster and per-species band depths. (2) Run DT 2100–2400 for the pixel-class carbonate map. (3) Compare CPI wavelength zones against the DT carbonate classes — agreement gives high confidence; discordant pixels flag mixtures or atmospheric residuals for field follow-up.</w:t>
      </w:r>
    </w:p>
    <w:p w14:paraId="6CE23C75" w14:textId="77777777" w:rsidR="004A27BC" w:rsidRDefault="00000000">
      <w:pPr>
        <w:pStyle w:val="Heading1"/>
      </w:pPr>
      <w:r>
        <w:lastRenderedPageBreak/>
        <w:t>13. Convert Tools</w:t>
      </w:r>
    </w:p>
    <w:p w14:paraId="3E364F76" w14:textId="77777777" w:rsidR="004A27BC" w:rsidRDefault="00000000">
      <w:pPr>
        <w:spacing w:before="60" w:after="80"/>
      </w:pPr>
      <w:r>
        <w:t>The Convert Tools group provides format conversion utilities, available via the Processing Toolbox under 10 - Convert Tools and via the HypPy toolbar dropdown.</w:t>
      </w:r>
    </w:p>
    <w:p w14:paraId="44933E8E" w14:textId="77777777" w:rsidR="004A27BC" w:rsidRDefault="004A27BC">
      <w:pPr>
        <w:spacing w:after="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4A27BC" w14:paraId="6335B5D7"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FD39B82" w14:textId="77777777" w:rsidR="004A27BC" w:rsidRDefault="00000000">
            <w:r>
              <w:rPr>
                <w:b/>
                <w:bCs/>
                <w:color w:val="FFFFFF"/>
                <w:sz w:val="20"/>
                <w:szCs w:val="20"/>
              </w:rPr>
              <w:t>Tool</w:t>
            </w:r>
          </w:p>
        </w:tc>
        <w:tc>
          <w:tcPr>
            <w:tcW w:w="72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5401C6D5" w14:textId="77777777" w:rsidR="004A27BC" w:rsidRDefault="00000000">
            <w:r>
              <w:rPr>
                <w:b/>
                <w:bCs/>
                <w:color w:val="FFFFFF"/>
                <w:sz w:val="20"/>
                <w:szCs w:val="20"/>
              </w:rPr>
              <w:t>Description</w:t>
            </w:r>
          </w:p>
        </w:tc>
      </w:tr>
      <w:tr w:rsidR="004A27BC" w14:paraId="3A001CC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01CC2" w14:textId="77777777" w:rsidR="004A27BC" w:rsidRDefault="00000000">
            <w:pPr>
              <w:spacing w:before="20" w:after="20"/>
            </w:pPr>
            <w:r>
              <w:rPr>
                <w:sz w:val="20"/>
                <w:szCs w:val="20"/>
              </w:rPr>
              <w:t>GY01 Gypsum Band-Depth Index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01CC3" w14:textId="77777777" w:rsidR="004A27BC" w:rsidRDefault="00000000">
            <w:pPr>
              <w:spacing w:before="20" w:after="20"/>
            </w:pPr>
            <w:r>
              <w:rPr>
                <w:sz w:val="20"/>
                <w:szCs w:val="20"/>
              </w:rPr>
              <w:t>8 - Gypsum &amp; Carbonate Indices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001CC3AA" w14:textId="77777777" w:rsidR="004A27BC" w:rsidRDefault="00000000">
            <w:pPr>
              <w:spacing w:before="20" w:after="20"/>
            </w:pPr>
            <w:r>
              <w:rPr>
                <w:sz w:val="20"/>
                <w:szCs w:val="20"/>
              </w:rPr>
              <w:t>Band depths at 1750/2217/1944 nm + Gypsum Confidence Index (GYP_CI = BD1750 × BD2217 × BD1944). Primary discriminator: BD1750 absent in alunite, clays, carbonates.</w:t>
            </w:r>
          </w:p>
        </w:tc>
      </w:tr>
      <w:tr w:rsidR="004A27BC" w14:paraId="3B001DD1"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01DD2" w14:textId="77777777" w:rsidR="004A27BC" w:rsidRDefault="00000000">
            <w:pPr>
              <w:spacing w:before="20" w:after="20"/>
            </w:pPr>
            <w:r>
              <w:rPr>
                <w:sz w:val="20"/>
                <w:szCs w:val="20"/>
              </w:rPr>
              <w:t>CA01 Carbonate Band-Depth Index</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01DD3" w14:textId="77777777" w:rsidR="004A27BC" w:rsidRDefault="00000000">
            <w:pPr>
              <w:spacing w:before="20" w:after="20"/>
            </w:pPr>
            <w:r>
              <w:rPr>
                <w:sz w:val="20"/>
                <w:szCs w:val="20"/>
              </w:rPr>
              <w:t>8 - Gypsum &amp; Carbonate Indices</w:t>
            </w:r>
          </w:p>
        </w:tc>
        <w:tc>
          <w:tcPr>
            <w:tcW w:w="40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01DD3AA" w14:textId="77777777" w:rsidR="004A27BC" w:rsidRDefault="00000000">
            <w:pPr>
              <w:spacing w:before="20" w:after="20"/>
            </w:pPr>
            <w:r>
              <w:rPr>
                <w:sz w:val="20"/>
                <w:szCs w:val="20"/>
              </w:rPr>
              <w:t>Band depths at 2315/2328/2342/2160 nm + Carbonate Position Index (CPI nm). Discriminates magnesite (&lt;2318 nm), dolomite/ankerite (2318–2333 nm), calcite/limestone (&gt;2333 nm).</w:t>
            </w:r>
          </w:p>
        </w:tc>
      </w:tr>
      <w:tr w:rsidR="004A27BC" w14:paraId="04D472CB"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8DD87E" w14:textId="77777777" w:rsidR="004A27BC" w:rsidRDefault="00000000">
            <w:pPr>
              <w:spacing w:before="20" w:after="20"/>
            </w:pPr>
            <w:r>
              <w:rPr>
                <w:sz w:val="20"/>
                <w:szCs w:val="20"/>
              </w:rPr>
              <w:t>G01 — Convert Image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2B71604" w14:textId="77777777" w:rsidR="004A27BC" w:rsidRDefault="00000000">
            <w:pPr>
              <w:spacing w:before="20" w:after="20"/>
            </w:pPr>
            <w:r>
              <w:rPr>
                <w:sz w:val="20"/>
                <w:szCs w:val="20"/>
              </w:rPr>
              <w:t>Converts TIFF, JPEG, PNG, or BMP to ENVI flat-binary format. Georeferencing is preserved from GeoTIFF tags if present.</w:t>
            </w:r>
          </w:p>
        </w:tc>
      </w:tr>
      <w:tr w:rsidR="004A27BC" w14:paraId="0D9D4E20"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449954" w14:textId="77777777" w:rsidR="004A27BC" w:rsidRDefault="00000000">
            <w:pPr>
              <w:spacing w:before="20" w:after="20"/>
            </w:pPr>
            <w:r>
              <w:rPr>
                <w:sz w:val="20"/>
                <w:szCs w:val="20"/>
              </w:rPr>
              <w:t>G02 — Convert EOS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3BB2594" w14:textId="77777777" w:rsidR="004A27BC" w:rsidRDefault="00000000">
            <w:pPr>
              <w:spacing w:before="20" w:after="20"/>
            </w:pPr>
            <w:r>
              <w:rPr>
                <w:sz w:val="20"/>
                <w:szCs w:val="20"/>
              </w:rPr>
              <w:t>Extracts every EOS_SWATH subdataset from an EOS HDF file and writes a separate ENVI file and .hdr per band. Requires GDAL with HDF4 support.</w:t>
            </w:r>
          </w:p>
        </w:tc>
      </w:tr>
      <w:tr w:rsidR="004A27BC" w14:paraId="7E350BA8"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6CACD4E" w14:textId="77777777" w:rsidR="004A27BC" w:rsidRDefault="00000000">
            <w:pPr>
              <w:spacing w:before="20" w:after="20"/>
            </w:pPr>
            <w:r>
              <w:rPr>
                <w:sz w:val="20"/>
                <w:szCs w:val="20"/>
              </w:rPr>
              <w:t>G03 — Convert ASTER HDF to ENVI</w:t>
            </w:r>
          </w:p>
        </w:tc>
        <w:tc>
          <w:tcPr>
            <w:tcW w:w="7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332592" w14:textId="77777777" w:rsidR="004A27BC" w:rsidRDefault="00000000">
            <w:pPr>
              <w:spacing w:before="20" w:after="20"/>
            </w:pPr>
            <w:r>
              <w:rPr>
                <w:sz w:val="20"/>
                <w:szCs w:val="20"/>
              </w:rPr>
              <w:t>Extracts ImageData/Band/Temperature subdatasets from an ASTER HDF file. Locates GDAL executables automatically from the QGIS/OSGeo4W environment on Windows.</w:t>
            </w:r>
          </w:p>
        </w:tc>
      </w:tr>
      <w:tr w:rsidR="004A27BC" w14:paraId="03C327CF"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40D2005" w14:textId="77777777" w:rsidR="004A27BC" w:rsidRDefault="00000000">
            <w:pPr>
              <w:spacing w:before="20" w:after="20"/>
            </w:pPr>
            <w:r>
              <w:rPr>
                <w:sz w:val="20"/>
                <w:szCs w:val="20"/>
              </w:rPr>
              <w:t>G04 — Convert EMIT L2A to ENVI</w:t>
            </w:r>
          </w:p>
        </w:tc>
        <w:tc>
          <w:tcPr>
            <w:tcW w:w="72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692408D" w14:textId="77777777" w:rsidR="004A27BC" w:rsidRDefault="00000000">
            <w:pPr>
              <w:spacing w:before="20" w:after="20"/>
            </w:pPr>
            <w:r>
              <w:rPr>
                <w:sz w:val="20"/>
                <w:szCs w:val="20"/>
              </w:rPr>
              <w:t>Reads an EMIT L2A NetCDF4 reflectance file and writes four ENVI outputs (_refl, _lonlat, _elev, _glt). Requires the netCDF4 Python package.</w:t>
            </w:r>
          </w:p>
        </w:tc>
      </w:tr>
    </w:tbl>
    <w:p w14:paraId="70DAE7B8" w14:textId="77777777" w:rsidR="004A27BC" w:rsidRDefault="00000000">
      <w:r>
        <w:br w:type="page"/>
      </w:r>
    </w:p>
    <w:p w14:paraId="18F86E8A" w14:textId="77777777" w:rsidR="004A27BC" w:rsidRDefault="00000000">
      <w:pPr>
        <w:pStyle w:val="Heading1"/>
      </w:pPr>
      <w:r>
        <w:lastRenderedPageBreak/>
        <w:t>14. Common Wavelength Ranges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200"/>
        <w:gridCol w:w="1200"/>
        <w:gridCol w:w="4880"/>
      </w:tblGrid>
      <w:tr w:rsidR="004A27BC" w14:paraId="2571737C" w14:textId="77777777">
        <w:tc>
          <w:tcPr>
            <w:tcW w:w="28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DB55ECE" w14:textId="77777777" w:rsidR="004A27BC" w:rsidRDefault="00000000">
            <w:r>
              <w:rPr>
                <w:b/>
                <w:bCs/>
                <w:color w:val="FFFFFF"/>
                <w:sz w:val="20"/>
                <w:szCs w:val="20"/>
              </w:rPr>
              <w:t>Application</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202C0EF" w14:textId="77777777" w:rsidR="004A27BC" w:rsidRDefault="00000000">
            <w:r>
              <w:rPr>
                <w:b/>
                <w:bCs/>
                <w:color w:val="FFFFFF"/>
                <w:sz w:val="20"/>
                <w:szCs w:val="20"/>
              </w:rPr>
              <w:t>Start (nm)</w:t>
            </w:r>
          </w:p>
        </w:tc>
        <w:tc>
          <w:tcPr>
            <w:tcW w:w="120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3EB037DD" w14:textId="77777777" w:rsidR="004A27BC" w:rsidRDefault="00000000">
            <w:r>
              <w:rPr>
                <w:b/>
                <w:bCs/>
                <w:color w:val="FFFFFF"/>
                <w:sz w:val="20"/>
                <w:szCs w:val="20"/>
              </w:rPr>
              <w:t>End (nm)</w:t>
            </w:r>
          </w:p>
        </w:tc>
        <w:tc>
          <w:tcPr>
            <w:tcW w:w="4880" w:type="dxa"/>
            <w:tcBorders>
              <w:top w:val="single" w:sz="1" w:space="0" w:color="BBBBBB"/>
              <w:left w:val="single" w:sz="1" w:space="0" w:color="BBBBBB"/>
              <w:bottom w:val="single" w:sz="1" w:space="0" w:color="BBBBBB"/>
              <w:right w:val="single" w:sz="1" w:space="0" w:color="BBBBBB"/>
            </w:tcBorders>
            <w:shd w:val="clear" w:color="auto" w:fill="1B3A5C"/>
            <w:tcMar>
              <w:top w:w="80" w:type="dxa"/>
              <w:left w:w="120" w:type="dxa"/>
              <w:bottom w:w="80" w:type="dxa"/>
              <w:right w:w="120" w:type="dxa"/>
            </w:tcMar>
          </w:tcPr>
          <w:p w14:paraId="095BE51E" w14:textId="77777777" w:rsidR="004A27BC" w:rsidRDefault="00000000">
            <w:r>
              <w:rPr>
                <w:b/>
                <w:bCs/>
                <w:color w:val="FFFFFF"/>
                <w:sz w:val="20"/>
                <w:szCs w:val="20"/>
              </w:rPr>
              <w:t>Target Features</w:t>
            </w:r>
          </w:p>
        </w:tc>
      </w:tr>
      <w:tr w:rsidR="004A27BC" w14:paraId="0571A5C5"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C682FBF" w14:textId="77777777" w:rsidR="004A27BC" w:rsidRDefault="00000000">
            <w:pPr>
              <w:spacing w:before="20" w:after="20"/>
            </w:pPr>
            <w:r>
              <w:rPr>
                <w:sz w:val="20"/>
                <w:szCs w:val="20"/>
              </w:rPr>
              <w:t>Clay minerals (AlOH)</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FC61BF" w14:textId="77777777" w:rsidR="004A27BC" w:rsidRDefault="00000000">
            <w:pPr>
              <w:spacing w:before="20" w:after="20"/>
            </w:pPr>
            <w:r>
              <w:rPr>
                <w:sz w:val="20"/>
                <w:szCs w:val="20"/>
              </w:rPr>
              <w:t>2100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3E8812" w14:textId="77777777" w:rsidR="004A27BC" w:rsidRDefault="00000000">
            <w:pPr>
              <w:spacing w:before="20" w:after="20"/>
            </w:pPr>
            <w:r>
              <w:rPr>
                <w:sz w:val="20"/>
                <w:szCs w:val="20"/>
              </w:rPr>
              <w:t>2250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F6F067" w14:textId="77777777" w:rsidR="004A27BC" w:rsidRDefault="00000000">
            <w:pPr>
              <w:spacing w:before="20" w:after="20"/>
            </w:pPr>
            <w:r>
              <w:rPr>
                <w:sz w:val="20"/>
                <w:szCs w:val="20"/>
              </w:rPr>
              <w:t>Kaolinite ~2165, Montmorillonite ~2210</w:t>
            </w:r>
          </w:p>
        </w:tc>
      </w:tr>
      <w:tr w:rsidR="004A27BC" w14:paraId="6D39C4E6"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3F11DE7" w14:textId="77777777" w:rsidR="004A27BC" w:rsidRDefault="00000000">
            <w:pPr>
              <w:spacing w:before="20" w:after="20"/>
            </w:pPr>
            <w:r>
              <w:rPr>
                <w:sz w:val="20"/>
                <w:szCs w:val="20"/>
              </w:rPr>
              <w:t>Broad SWIR survey</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04150E9F" w14:textId="77777777" w:rsidR="004A27BC" w:rsidRDefault="00000000">
            <w:pPr>
              <w:spacing w:before="20" w:after="20"/>
            </w:pPr>
            <w:r>
              <w:rPr>
                <w:sz w:val="20"/>
                <w:szCs w:val="20"/>
              </w:rPr>
              <w:t>2000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6DEAC39" w14:textId="77777777" w:rsidR="004A27BC" w:rsidRDefault="00000000">
            <w:pPr>
              <w:spacing w:before="20" w:after="20"/>
            </w:pPr>
            <w:r>
              <w:rPr>
                <w:sz w:val="20"/>
                <w:szCs w:val="20"/>
              </w:rPr>
              <w:t>2500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1781E4F8" w14:textId="77777777" w:rsidR="004A27BC" w:rsidRDefault="00000000">
            <w:pPr>
              <w:spacing w:before="20" w:after="20"/>
            </w:pPr>
            <w:r>
              <w:rPr>
                <w:sz w:val="20"/>
                <w:szCs w:val="20"/>
              </w:rPr>
              <w:t>General mineral mapping</w:t>
            </w:r>
          </w:p>
        </w:tc>
      </w:tr>
      <w:tr w:rsidR="004A27BC" w14:paraId="1477FF09"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439E58" w14:textId="77777777" w:rsidR="004A27BC" w:rsidRDefault="00000000">
            <w:pPr>
              <w:spacing w:before="20" w:after="20"/>
            </w:pPr>
            <w:r>
              <w:rPr>
                <w:sz w:val="20"/>
                <w:szCs w:val="20"/>
              </w:rPr>
              <w:t>Carbonate minerals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E7A4D" w14:textId="77777777" w:rsidR="004A27BC" w:rsidRDefault="00000000">
            <w:pPr>
              <w:spacing w:before="20" w:after="20"/>
            </w:pPr>
            <w:r>
              <w:rPr>
                <w:sz w:val="20"/>
                <w:szCs w:val="20"/>
              </w:rPr>
              <w:t>2300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4697C5" w14:textId="77777777" w:rsidR="004A27BC" w:rsidRDefault="00000000">
            <w:pPr>
              <w:spacing w:before="20" w:after="20"/>
            </w:pPr>
            <w:r>
              <w:rPr>
                <w:sz w:val="20"/>
                <w:szCs w:val="20"/>
              </w:rPr>
              <w:t>2400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391218" w14:textId="77777777" w:rsidR="004A27BC" w:rsidRDefault="00000000">
            <w:pPr>
              <w:spacing w:before="20" w:after="20"/>
            </w:pPr>
            <w:r>
              <w:rPr>
                <w:sz w:val="20"/>
                <w:szCs w:val="20"/>
              </w:rPr>
              <w:t>Calcite ~2340, Dolomite ~2320</w:t>
            </w:r>
          </w:p>
        </w:tc>
      </w:tr>
      <w:tr w:rsidR="004A27BC" w14:paraId="3B4D492D"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7FA75A" w14:textId="77777777" w:rsidR="004A27BC" w:rsidRDefault="00000000">
            <w:pPr>
              <w:spacing w:before="20" w:after="20"/>
            </w:pPr>
            <w:r>
              <w:rPr>
                <w:sz w:val="20"/>
                <w:szCs w:val="20"/>
              </w:rPr>
              <w:t>Iron oxides</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E44128A" w14:textId="77777777" w:rsidR="004A27BC" w:rsidRDefault="00000000">
            <w:pPr>
              <w:spacing w:before="20" w:after="20"/>
            </w:pPr>
            <w:r>
              <w:rPr>
                <w:sz w:val="20"/>
                <w:szCs w:val="20"/>
              </w:rPr>
              <w:t>850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44883916" w14:textId="77777777" w:rsidR="004A27BC" w:rsidRDefault="00000000">
            <w:pPr>
              <w:spacing w:before="20" w:after="20"/>
            </w:pPr>
            <w:r>
              <w:rPr>
                <w:sz w:val="20"/>
                <w:szCs w:val="20"/>
              </w:rPr>
              <w:t>1050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3902CBB2" w14:textId="77777777" w:rsidR="004A27BC" w:rsidRDefault="00000000">
            <w:pPr>
              <w:spacing w:before="20" w:after="20"/>
            </w:pPr>
            <w:r>
              <w:rPr>
                <w:sz w:val="20"/>
                <w:szCs w:val="20"/>
              </w:rPr>
              <w:t>Hematite ~860, Goethite ~920</w:t>
            </w:r>
          </w:p>
        </w:tc>
      </w:tr>
      <w:tr w:rsidR="004A27BC" w14:paraId="5D33B7B7" w14:textId="77777777">
        <w:tc>
          <w:tcPr>
            <w:tcW w:w="2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FD1133" w14:textId="77777777" w:rsidR="004A27BC" w:rsidRDefault="00000000">
            <w:pPr>
              <w:spacing w:before="20" w:after="20"/>
            </w:pPr>
            <w:r>
              <w:rPr>
                <w:sz w:val="20"/>
                <w:szCs w:val="20"/>
              </w:rPr>
              <w:t>Vegetation red edge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89A0CD" w14:textId="77777777" w:rsidR="004A27BC" w:rsidRDefault="00000000">
            <w:pPr>
              <w:spacing w:before="20" w:after="20"/>
            </w:pPr>
            <w:r>
              <w:rPr>
                <w:sz w:val="20"/>
                <w:szCs w:val="20"/>
              </w:rPr>
              <w:t>680</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EAB90E" w14:textId="77777777" w:rsidR="004A27BC" w:rsidRDefault="00000000">
            <w:pPr>
              <w:spacing w:before="20" w:after="20"/>
            </w:pPr>
            <w:r>
              <w:rPr>
                <w:sz w:val="20"/>
                <w:szCs w:val="20"/>
              </w:rPr>
              <w:t>750</w:t>
            </w:r>
          </w:p>
        </w:tc>
        <w:tc>
          <w:tcPr>
            <w:tcW w:w="4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ECA2D2B" w14:textId="77777777" w:rsidR="004A27BC" w:rsidRDefault="00000000">
            <w:pPr>
              <w:spacing w:before="20" w:after="20"/>
            </w:pPr>
            <w:r>
              <w:rPr>
                <w:sz w:val="20"/>
                <w:szCs w:val="20"/>
              </w:rPr>
              <w:t>Chlorophyll absorption</w:t>
            </w:r>
          </w:p>
        </w:tc>
      </w:tr>
      <w:tr w:rsidR="004A27BC" w14:paraId="7FCF0933" w14:textId="77777777">
        <w:tc>
          <w:tcPr>
            <w:tcW w:w="28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241BD34E" w14:textId="77777777" w:rsidR="004A27BC" w:rsidRDefault="00000000">
            <w:pPr>
              <w:spacing w:before="20" w:after="20"/>
            </w:pPr>
            <w:r>
              <w:rPr>
                <w:sz w:val="20"/>
                <w:szCs w:val="20"/>
              </w:rPr>
              <w:t>Vegetation water</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5A86196C" w14:textId="77777777" w:rsidR="004A27BC" w:rsidRDefault="00000000">
            <w:pPr>
              <w:spacing w:before="20" w:after="20"/>
            </w:pPr>
            <w:r>
              <w:rPr>
                <w:sz w:val="20"/>
                <w:szCs w:val="20"/>
              </w:rPr>
              <w:t>900</w:t>
            </w:r>
          </w:p>
        </w:tc>
        <w:tc>
          <w:tcPr>
            <w:tcW w:w="120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658A2604" w14:textId="77777777" w:rsidR="004A27BC" w:rsidRDefault="00000000">
            <w:pPr>
              <w:spacing w:before="20" w:after="20"/>
            </w:pPr>
            <w:r>
              <w:rPr>
                <w:sz w:val="20"/>
                <w:szCs w:val="20"/>
              </w:rPr>
              <w:t>1100</w:t>
            </w:r>
          </w:p>
        </w:tc>
        <w:tc>
          <w:tcPr>
            <w:tcW w:w="4880" w:type="dxa"/>
            <w:tcBorders>
              <w:top w:val="single" w:sz="1" w:space="0" w:color="BBBBBB"/>
              <w:left w:val="single" w:sz="1" w:space="0" w:color="BBBBBB"/>
              <w:bottom w:val="single" w:sz="1" w:space="0" w:color="BBBBBB"/>
              <w:right w:val="single" w:sz="1" w:space="0" w:color="BBBBBB"/>
            </w:tcBorders>
            <w:shd w:val="clear" w:color="auto" w:fill="EBF4FB"/>
            <w:tcMar>
              <w:top w:w="80" w:type="dxa"/>
              <w:left w:w="120" w:type="dxa"/>
              <w:bottom w:w="80" w:type="dxa"/>
              <w:right w:w="120" w:type="dxa"/>
            </w:tcMar>
          </w:tcPr>
          <w:p w14:paraId="7FE142DD" w14:textId="77777777" w:rsidR="004A27BC" w:rsidRDefault="00000000">
            <w:pPr>
              <w:spacing w:before="20" w:after="20"/>
            </w:pPr>
            <w:r>
              <w:rPr>
                <w:sz w:val="20"/>
                <w:szCs w:val="20"/>
              </w:rPr>
              <w:t>Leaf water content ~970 nm</w:t>
            </w:r>
          </w:p>
        </w:tc>
      </w:tr>
    </w:tbl>
    <w:p w14:paraId="44A0DF8A" w14:textId="77777777" w:rsidR="004A27BC" w:rsidRDefault="00000000">
      <w:r>
        <w:br w:type="page"/>
      </w:r>
    </w:p>
    <w:p w14:paraId="6AAC8E44" w14:textId="77777777" w:rsidR="004A27BC" w:rsidRDefault="00000000">
      <w:pPr>
        <w:pStyle w:val="Heading1"/>
      </w:pPr>
      <w:r>
        <w:lastRenderedPageBreak/>
        <w:t>15. Version History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200"/>
        <w:gridCol w:w="6980"/>
      </w:tblGrid>
      <w:tr w:rsidR="004A27BC" w14:paraId="7A63D729" w14:textId="77777777">
        <w:tc>
          <w:tcPr>
            <w:tcW w:w="9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78DABE6F" w14:textId="77777777" w:rsidR="004A27BC" w:rsidRDefault="00000000">
            <w:r>
              <w:rPr>
                <w:b/>
                <w:bCs/>
                <w:color w:val="FFFFFF"/>
                <w:sz w:val="18"/>
                <w:szCs w:val="18"/>
              </w:rPr>
              <w:t>Ver.</w:t>
            </w:r>
          </w:p>
        </w:tc>
        <w:tc>
          <w:tcPr>
            <w:tcW w:w="220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7AC8B290" w14:textId="77777777" w:rsidR="004A27BC" w:rsidRDefault="00000000">
            <w:r>
              <w:rPr>
                <w:b/>
                <w:bCs/>
                <w:color w:val="FFFFFF"/>
                <w:sz w:val="18"/>
                <w:szCs w:val="18"/>
              </w:rPr>
              <w:t>Title</w:t>
            </w:r>
          </w:p>
        </w:tc>
        <w:tc>
          <w:tcPr>
            <w:tcW w:w="6980" w:type="dxa"/>
            <w:tcBorders>
              <w:top w:val="single" w:sz="1" w:space="0" w:color="BBBBBB"/>
              <w:left w:val="single" w:sz="1" w:space="0" w:color="BBBBBB"/>
              <w:bottom w:val="single" w:sz="1" w:space="0" w:color="BBBBBB"/>
              <w:right w:val="single" w:sz="1" w:space="0" w:color="BBBBBB"/>
            </w:tcBorders>
            <w:shd w:val="clear" w:color="auto" w:fill="1B3A5C"/>
            <w:tcMar>
              <w:top w:w="60" w:type="dxa"/>
              <w:left w:w="100" w:type="dxa"/>
              <w:bottom w:w="60" w:type="dxa"/>
              <w:right w:w="100" w:type="dxa"/>
            </w:tcMar>
          </w:tcPr>
          <w:p w14:paraId="00774377" w14:textId="77777777" w:rsidR="004A27BC" w:rsidRDefault="00000000">
            <w:r>
              <w:rPr>
                <w:b/>
                <w:bCs/>
                <w:color w:val="FFFFFF"/>
                <w:sz w:val="18"/>
                <w:szCs w:val="18"/>
              </w:rPr>
              <w:t>Key Changes</w:t>
            </w:r>
          </w:p>
        </w:tc>
      </w:tr>
      <w:tr w:rsidR="004A27BC" w14:paraId="D000A001" w14:textId="77777777">
        <w:tc>
          <w:tcPr>
            <w:tcW w:w="900" w:type="dxa"/>
            <w:shd w:val="clear" w:color="auto" w:fill="EBF4FB"/>
            <w:tcMar>
              <w:top w:w="60" w:type="dxa"/>
              <w:left w:w="100" w:type="dxa"/>
              <w:bottom w:w="60" w:type="dxa"/>
              <w:right w:w="100" w:type="dxa"/>
            </w:tcMar>
          </w:tcPr>
          <w:p w14:paraId="D000A001A" w14:textId="77777777" w:rsidR="004A27BC" w:rsidRDefault="00000000">
            <w:r>
              <w:rPr>
                <w:b/>
                <w:bCs/>
                <w:sz w:val="18"/>
                <w:szCs w:val="18"/>
              </w:rPr>
              <w:t xml:space="preserve">2.90</w:t>
            </w:r>
          </w:p>
        </w:tc>
        <w:tc>
          <w:tcPr>
            <w:tcW w:w="2200" w:type="dxa"/>
            <w:shd w:val="clear" w:color="auto" w:fill="EBF4FB"/>
            <w:tcMar>
              <w:top w:w="60" w:type="dxa"/>
              <w:left w:w="100" w:type="dxa"/>
              <w:bottom w:w="60" w:type="dxa"/>
              <w:right w:w="100" w:type="dxa"/>
            </w:tcMar>
          </w:tcPr>
          <w:p w14:paraId="D000A001B" w14:textId="77777777" w:rsidR="004A27BC" w:rsidRDefault="00000000">
            <w:r>
              <w:rPr>
                <w:b/>
                <w:bCs/>
                <w:sz w:val="18"/>
                <w:szCs w:val="18"/>
              </w:rPr>
              <w:t xml:space="preserve">Current release</w:t>
            </w:r>
          </w:p>
        </w:tc>
        <w:tc>
          <w:tcPr>
            <w:tcW w:w="6980" w:type="dxa"/>
            <w:shd w:val="clear" w:color="auto" w:fill="EBF4FB"/>
            <w:tcMar>
              <w:top w:w="60" w:type="dxa"/>
              <w:left w:w="100" w:type="dxa"/>
              <w:bottom w:w="60" w:type="dxa"/>
              <w:right w:w="100" w:type="dxa"/>
            </w:tcMar>
          </w:tcPr>
          <w:p w14:paraId="D000A001C" w14:textId="77777777" w:rsidR="004A27BC" w:rsidRDefault="00000000">
            <w:r>
              <w:rPr>
                <w:b/>
                <w:bCs/>
                <w:sz w:val="18"/>
                <w:szCs w:val="18"/>
              </w:rPr>
              <w:t xml:space="preserve">CA01 Carbonate Band-Depth Index added to Group 8 — Gypsum &amp; Carbonate Indices. Five outputs: BD2315 (magnesite ~2315 nm), BD2328 (dolomite ~2328 nm), BD2342 (calcite/limestone ~2342 nm), BD2160 (secondary CO₃ feature; position shifts ~10 nm Mg→Ca), and CPI (Carbonate Position Index — interpolated wavelength of the CO₃ absorption minimum within 2295–2360 nm, with parabolic sub-pixel interpolation; NaN = no carbonate signal). CPI boundaries: &lt;2318 nm = magnesite, 2318–2333 nm = dolomite/ankerite, &gt;2333 nm = calcite/limestone. Sensor coverage check: raises exception if sensor &lt;2350 nm. Grounded in USGS splib07a (calcite_WS272, dolomite_HS102.3B, magnesite_LACB02A) and GMEX AusSpec 2005. GY01 group renamed from “8 - Gypsum Indices” to “8 - Gypsum &amp; Carbonate Indices” to accommodate CA01. User guide updated with new Section 12 (Gypsum &amp; Carbonate Indices), plugin structure table rows, and overview bullet.</w:t>
            </w:r>
          </w:p>
        </w:tc>
      </w:tr>
      <w:tr w:rsidR="004A27BC" w14:paraId="D000B001" w14:textId="77777777">
        <w:tc>
          <w:tcPr>
            <w:tcW w:w="900" w:type="dxa"/>
            <w:shd w:val="clear" w:color="auto" w:fill="FFFFFF"/>
            <w:tcMar>
              <w:top w:w="60" w:type="dxa"/>
              <w:left w:w="100" w:type="dxa"/>
              <w:bottom w:w="60" w:type="dxa"/>
              <w:right w:w="100" w:type="dxa"/>
            </w:tcMar>
          </w:tcPr>
          <w:p w14:paraId="D000B001A" w14:textId="77777777" w:rsidR="004A27BC" w:rsidRDefault="00000000">
            <w:r>
              <w:rPr>
                <w:sz w:val="18"/>
                <w:szCs w:val="18"/>
              </w:rPr>
              <w:t xml:space="preserve">2.89</w:t>
            </w:r>
          </w:p>
        </w:tc>
        <w:tc>
          <w:tcPr>
            <w:tcW w:w="2200" w:type="dxa"/>
            <w:shd w:val="clear" w:color="auto" w:fill="FFFFFF"/>
            <w:tcMar>
              <w:top w:w="60" w:type="dxa"/>
              <w:left w:w="100" w:type="dxa"/>
              <w:bottom w:w="60" w:type="dxa"/>
              <w:right w:w="100" w:type="dxa"/>
            </w:tcMar>
          </w:tcPr>
          <w:p w14:paraId="D000B001B" w14:textId="77777777" w:rsidR="004A27BC" w:rsidRDefault="00000000">
            <w:r>
              <w:rPr>
                <w:sz w:val="18"/>
                <w:szCs w:val="18"/>
              </w:rPr>
              <w:t xml:space="preserve">GY01 Gypsum Band-Depth Index</w:t>
            </w:r>
          </w:p>
        </w:tc>
        <w:tc>
          <w:tcPr>
            <w:tcW w:w="6980" w:type="dxa"/>
            <w:shd w:val="clear" w:color="auto" w:fill="FFFFFF"/>
            <w:tcMar>
              <w:top w:w="60" w:type="dxa"/>
              <w:left w:w="100" w:type="dxa"/>
              <w:bottom w:w="60" w:type="dxa"/>
              <w:right w:w="100" w:type="dxa"/>
            </w:tcMar>
          </w:tcPr>
          <w:p w14:paraId="D000B001C" w14:textId="77777777" w:rsidR="004A27BC" w:rsidRDefault="00000000">
            <w:r>
              <w:rPr>
                <w:sz w:val="18"/>
                <w:szCs w:val="18"/>
              </w:rPr>
              <w:t xml:space="preserve">GY01 Gypsum Band-Depth Index added to new Group 8 — Gypsum Indices. Four outputs: BD1750 (band depth at ~1750 nm — primary gypsum discriminator, essentially absent in alunite, clays and carbonates), BD2217 (SO₄ + H₂O combination at ~2217 nm), BD1944 (H₂O combination at ~1944 nm), and GYP_CI = BD1750 × BD2217 × BD1944 (Gypsum Confidence Index; high values only where all three features co-occur). Each feature has three user-adjustable wavelength parameters (left shoulder, centre, right shoulder). BBL-aware; auto-normalises integer-scaled reflectance; deduplicates band reads; raises exception if sensor does not reach 1810 nm. Grounded in USGS splib07a gypsum_HS333.3B and gypsum_WS272 reference spectra.</w:t>
            </w:r>
          </w:p>
        </w:tc>
      </w:tr>
      <w:tr w:rsidR="004A27BC" w14:paraId="D000C001" w14:textId="77777777">
        <w:tc>
          <w:tcPr>
            <w:tcW w:w="900" w:type="dxa"/>
            <w:shd w:val="clear" w:color="auto" w:fill="FFFFFF"/>
            <w:tcMar>
              <w:top w:w="60" w:type="dxa"/>
              <w:left w:w="100" w:type="dxa"/>
              <w:bottom w:w="60" w:type="dxa"/>
              <w:right w:w="100" w:type="dxa"/>
            </w:tcMar>
          </w:tcPr>
          <w:p w14:paraId="D000C001A" w14:textId="77777777" w:rsidR="004A27BC" w:rsidRDefault="00000000">
            <w:r>
              <w:rPr>
                <w:sz w:val="18"/>
                <w:szCs w:val="18"/>
              </w:rPr>
              <w:t xml:space="preserve">2.88</w:t>
            </w:r>
          </w:p>
        </w:tc>
        <w:tc>
          <w:tcPr>
            <w:tcW w:w="2200" w:type="dxa"/>
            <w:shd w:val="clear" w:color="auto" w:fill="FFFFFF"/>
            <w:tcMar>
              <w:top w:w="60" w:type="dxa"/>
              <w:left w:w="100" w:type="dxa"/>
              <w:bottom w:w="60" w:type="dxa"/>
              <w:right w:w="100" w:type="dxa"/>
            </w:tcMar>
          </w:tcPr>
          <w:p w14:paraId="D000C001B" w14:textId="77777777" w:rsidR="004A27BC" w:rsidRDefault="00000000">
            <w:r>
              <w:rPr>
                <w:sz w:val="18"/>
                <w:szCs w:val="18"/>
              </w:rPr>
              <w:t xml:space="preserve">Bug fixes and version bump</w:t>
            </w:r>
          </w:p>
        </w:tc>
        <w:tc>
          <w:tcPr>
            <w:tcW w:w="6980" w:type="dxa"/>
            <w:shd w:val="clear" w:color="auto" w:fill="FFFFFF"/>
            <w:tcMar>
              <w:top w:w="60" w:type="dxa"/>
              <w:left w:w="100" w:type="dxa"/>
              <w:bottom w:w="60" w:type="dxa"/>
              <w:right w:w="100" w:type="dxa"/>
            </w:tcMar>
          </w:tcPr>
          <w:p w14:paraId="D000C001C" w14:textId="77777777" w:rsidR="004A27BC" w:rsidRDefault="00000000">
            <w:r>
              <w:rPr>
                <w:sz w:val="18"/>
                <w:szCs w:val="18"/>
              </w:rPr>
              <w:t xml:space="preserve">MNF stats file extension bug fixed (stem was derived from wrong path). MNF auto-load failure fixed: all three MNF algorithms (Forward, FFT Stripe Filter, Inverse) now implement postProcessAlgorithm() to defer QgsRasterLayer construction to the main thread, preventing the thread-safety crash introduced in v2.86. Plugin version strings updated to v2.88.</w:t>
            </w:r>
          </w:p>
        </w:tc>
      </w:tr>
      <w:tr w:rsidR="004A27BC" w14:paraId="D000D001" w14:textId="77777777">
        <w:tc>
          <w:tcPr>
            <w:tcW w:w="900" w:type="dxa"/>
            <w:shd w:val="clear" w:color="auto" w:fill="FFFFFF"/>
            <w:tcMar>
              <w:top w:w="60" w:type="dxa"/>
              <w:left w:w="100" w:type="dxa"/>
              <w:bottom w:w="60" w:type="dxa"/>
              <w:right w:w="100" w:type="dxa"/>
            </w:tcMar>
          </w:tcPr>
          <w:p w14:paraId="D000D001A" w14:textId="77777777" w:rsidR="004A27BC" w:rsidRDefault="00000000">
            <w:r>
              <w:rPr>
                <w:sz w:val="18"/>
                <w:szCs w:val="18"/>
              </w:rPr>
              <w:t xml:space="preserve">2.87</w:t>
            </w:r>
          </w:p>
        </w:tc>
        <w:tc>
          <w:tcPr>
            <w:tcW w:w="2200" w:type="dxa"/>
            <w:shd w:val="clear" w:color="auto" w:fill="FFFFFF"/>
            <w:tcMar>
              <w:top w:w="60" w:type="dxa"/>
              <w:left w:w="100" w:type="dxa"/>
              <w:bottom w:w="60" w:type="dxa"/>
              <w:right w:w="100" w:type="dxa"/>
            </w:tcMar>
          </w:tcPr>
          <w:p w14:paraId="D000D001B" w14:textId="77777777" w:rsidR="004A27BC" w:rsidRDefault="00000000">
            <w:r>
              <w:rPr>
                <w:sz w:val="18"/>
                <w:szCs w:val="18"/>
              </w:rPr>
              <w:t xml:space="preserve">MNF bug fixes</w:t>
            </w:r>
          </w:p>
        </w:tc>
        <w:tc>
          <w:tcPr>
            <w:tcW w:w="6980" w:type="dxa"/>
            <w:shd w:val="clear" w:color="auto" w:fill="FFFFFF"/>
            <w:tcMar>
              <w:top w:w="60" w:type="dxa"/>
              <w:left w:w="100" w:type="dxa"/>
              <w:bottom w:w="60" w:type="dxa"/>
              <w:right w:w="100" w:type="dxa"/>
            </w:tcMar>
          </w:tcPr>
          <w:p w14:paraId="D000D001C" w14:textId="77777777" w:rsidR="004A27BC" w:rsidRDefault="00000000">
            <w:r>
              <w:rPr>
                <w:sz w:val="18"/>
                <w:szCs w:val="18"/>
              </w:rPr>
              <w:t xml:space="preserve">Fixed two MNF bugs introduced in v2.86: (1) MNF stats file written with incorrect extension (stem derived from wrong path variable). (2) MNF output not auto-loaded into QGIS after processing (postProcessAlgorithm not implemented in MNF algorithms). CPU utilisation investigation for WoM-C algorithm identified pure Python per-pixel loop as the bottleneck; ProcessPoolExecutor rewrite identified as a future ~5× speedup candidate.</w:t>
            </w:r>
          </w:p>
        </w:tc>
      </w:tr>
      <w:tr w:rsidR="004A27BC" w14:paraId="66BB8F90" w14:textId="77777777">
        <w:tc>
          <w:tcPr>
            <w:tcW w:w="900" w:type="dxa"/>
            <w:shd w:val="clear" w:color="auto" w:fill="EBF4FB"/>
            <w:tcMar>
              <w:top w:w="60" w:type="dxa"/>
              <w:left w:w="100" w:type="dxa"/>
              <w:bottom w:w="60" w:type="dxa"/>
              <w:right w:w="100" w:type="dxa"/>
            </w:tcMar>
          </w:tcPr>
          <w:p w14:paraId="6342432B" w14:textId="77777777" w:rsidR="004A27BC" w:rsidRDefault="00000000">
            <w:r>
              <w:rPr>
                <w:b/>
                <w:bCs/>
                <w:sz w:val="18"/>
                <w:szCs w:val="18"/>
              </w:rPr>
              <w:t>2.86</w:t>
            </w:r>
          </w:p>
        </w:tc>
        <w:tc>
          <w:tcPr>
            <w:tcW w:w="2200" w:type="dxa"/>
            <w:shd w:val="clear" w:color="auto" w:fill="EBF4FB"/>
            <w:tcMar>
              <w:top w:w="60" w:type="dxa"/>
              <w:left w:w="100" w:type="dxa"/>
              <w:bottom w:w="60" w:type="dxa"/>
              <w:right w:w="100" w:type="dxa"/>
            </w:tcMar>
          </w:tcPr>
          <w:p w14:paraId="0017B6FF" w14:textId="77777777" w:rsidR="004A27BC" w:rsidRDefault="00000000">
            <w:r>
              <w:rPr>
                <w:b/>
                <w:bCs/>
                <w:sz w:val="18"/>
                <w:szCs w:val="18"/>
              </w:rPr>
              <w:t>Previous release</w:t>
            </w:r>
          </w:p>
        </w:tc>
        <w:tc>
          <w:tcPr>
            <w:tcW w:w="6980" w:type="dxa"/>
            <w:shd w:val="clear" w:color="auto" w:fill="EBF4FB"/>
            <w:tcMar>
              <w:top w:w="60" w:type="dxa"/>
              <w:left w:w="100" w:type="dxa"/>
              <w:bottom w:w="60" w:type="dxa"/>
              <w:right w:w="100" w:type="dxa"/>
            </w:tcMar>
          </w:tcPr>
          <w:p w14:paraId="28D3F71B" w14:textId="77777777" w:rsidR="004A27BC" w:rsidRDefault="00000000">
            <w:r>
              <w:rPr>
                <w:b/>
                <w:bCs/>
                <w:sz w:val="18"/>
                <w:szCs w:val="18"/>
              </w:rPr>
              <w:t>MNF denoising tools. Three new tools in Group 6 — Spectral Processing Tools: (1) MNF Forward — estimates noise covariance from spatial shift-difference image, computes signal covariance, performs noise-whitened SVD; outputs MNF cube ordered by descending SNR and .mnf_stats file; SNR per band logged. (2) MNF FFT Stripe Filter — optional step to remove along-track striping before inversion; 1D low-pass FFT filter per MNF band; cutoff as fraction of Nyquist (default 0.05); NaN-safe. (3) MNF Inverse — reconstructs noise-reduced reflectance cube from chosen MNF band subset; wavelength metadata preserved; output ready for all FE and DT tools. Workflow guide updated with MNF workflow steps (§10.9–10.11). Reference: Green et al. (1988) IEEE TGRS 26(1) pp.65–74.</w:t>
            </w:r>
          </w:p>
        </w:tc>
      </w:tr>
      <w:tr w:rsidR="004A27BC" w14:paraId="65E674FE" w14:textId="77777777">
        <w:tc>
          <w:tcPr>
            <w:tcW w:w="900" w:type="dxa"/>
            <w:shd w:val="clear" w:color="auto" w:fill="FFFFFF"/>
            <w:tcMar>
              <w:top w:w="60" w:type="dxa"/>
              <w:left w:w="100" w:type="dxa"/>
              <w:bottom w:w="60" w:type="dxa"/>
              <w:right w:w="100" w:type="dxa"/>
            </w:tcMar>
          </w:tcPr>
          <w:p w14:paraId="447F7D1A" w14:textId="77777777" w:rsidR="004A27BC" w:rsidRDefault="00000000">
            <w:r>
              <w:rPr>
                <w:sz w:val="18"/>
                <w:szCs w:val="18"/>
              </w:rPr>
              <w:t>2.85</w:t>
            </w:r>
          </w:p>
        </w:tc>
        <w:tc>
          <w:tcPr>
            <w:tcW w:w="2200" w:type="dxa"/>
            <w:shd w:val="clear" w:color="auto" w:fill="FFFFFF"/>
            <w:tcMar>
              <w:top w:w="60" w:type="dxa"/>
              <w:left w:w="100" w:type="dxa"/>
              <w:bottom w:w="60" w:type="dxa"/>
              <w:right w:w="100" w:type="dxa"/>
            </w:tcMar>
          </w:tcPr>
          <w:p w14:paraId="69EF1699" w14:textId="77777777" w:rsidR="004A27BC" w:rsidRDefault="00000000">
            <w:r>
              <w:rPr>
                <w:sz w:val="18"/>
                <w:szCs w:val="18"/>
              </w:rPr>
              <w:t>Optional pre-computed WoM for FE tools</w:t>
            </w:r>
          </w:p>
        </w:tc>
        <w:tc>
          <w:tcPr>
            <w:tcW w:w="6980" w:type="dxa"/>
            <w:shd w:val="clear" w:color="auto" w:fill="FFFFFF"/>
            <w:tcMar>
              <w:top w:w="60" w:type="dxa"/>
              <w:left w:w="100" w:type="dxa"/>
              <w:bottom w:w="60" w:type="dxa"/>
              <w:right w:w="100" w:type="dxa"/>
            </w:tcMar>
          </w:tcPr>
          <w:p w14:paraId="1442E8B7" w14:textId="77777777" w:rsidR="004A27BC" w:rsidRDefault="00000000">
            <w:r>
              <w:rPr>
                <w:sz w:val="18"/>
                <w:szCs w:val="18"/>
              </w:rPr>
              <w:t>All 22 standard WoM-based FE algorithms now accept an optional pre-computed WoM raster (INPUT_WOM). When supplied, the WoM step is skipped and the tool goes straight to wavelength mapping — saving one full WoM computation when the same range is reused across multiple FE tools. FEWomBase shared base class introduced (fe_base.py). OUTPUT_WOM marked createByDefault=False so QGIS does not warn when it is not written. fe_2215w OUTPUT_WOM_C similarly fixed.</w:t>
            </w:r>
          </w:p>
        </w:tc>
      </w:tr>
      <w:tr w:rsidR="004A27BC" w14:paraId="77B522EB"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231D2C" w14:textId="77777777" w:rsidR="004A27BC" w:rsidRDefault="00000000">
            <w:r>
              <w:rPr>
                <w:b/>
                <w:bCs/>
                <w:sz w:val="18"/>
                <w:szCs w:val="18"/>
              </w:rPr>
              <w:t>2.82</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F230636" w14:textId="77777777" w:rsidR="004A27BC" w:rsidRDefault="00000000">
            <w:r>
              <w:rPr>
                <w:b/>
                <w:bCs/>
                <w:sz w:val="18"/>
                <w:szCs w:val="18"/>
              </w:rPr>
              <w:t>Current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DB22EAB" w14:textId="77777777" w:rsidR="004A27BC" w:rsidRDefault="00000000">
            <w:r>
              <w:rPr>
                <w:b/>
                <w:bCs/>
                <w:sz w:val="18"/>
                <w:szCs w:val="18"/>
              </w:rPr>
              <w:t>Ten new tools implementing GSWA Report 261 recommendations. HIGH PRIORITY (3): (1) Cross-Track Illumination Correction (CTIC, Group 2) — column-median + polynomial trend removal, mandatory pre-processing for PRISMA/EnMAP/EMIT before FE tools; (2) Histogram Equalisation (Group 6) — converts any FE or GSWA index raster to uniform distribution for improved visual contrast; output is display-only. (3) 2D Feature Space scatter plot (Group 6) — interactive HTML plot of two single-band rasters, with Y/X ratio threshold line; derive scene-specific mineral cluster thresholds (e.g. 2160D vs 2200D → kaolinite/white-mica separation). MEDIUM PRIORITY (5): (4) Savitzky-Golay Spectral Filter (Group 6) — per-pixel spectral smoothing (scipy); window=7 poly=2 recommended for PRISMA. (5) GSWA Table 3 Band Ratio Basic Products (Group 6) — 2160D, 2200D, 2250D, 2250D/2200D, Mineral Groups RGB via 3-band ratios. (6) FE-2320D Amphibole/Talc (Group 7, 2295–2400 nm) — EnMAP/EMIT recommended; PRISMA SNR warning auto-detected. (7) FE-2108D Dry Vegetation/Cellulose (Group 7, 2078–2143 nm) — maps dry veg cover; use as secondary mask alongside MertonNDVI. (8) Multi-Index RGB Composite (Group 6) — any three single-band rasters combined to false-colour RGB with independent per-channel linear or histogram-equalised stretch. LOW PRIORITY (2): (9) WMci composition map display — explicit QGIS step-by-step instructions (Singleband pseudocolor, Min=2185, Max=2215, Rainbow); linear stretch mandatory. (10) Sensor-aware SNR warnings — PRISMA, EnMAP, EMIT recognised from wavelength fingerprint; FE15–FE18 and FE-2320D push warnings when PRISMA’s 2300–2450 nm low-SNR zone overlaps the WoM range.</w:t>
            </w:r>
          </w:p>
        </w:tc>
      </w:tr>
      <w:tr w:rsidR="004A27BC" w14:paraId="49FCEE3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B09988A" w14:textId="77777777" w:rsidR="004A27BC" w:rsidRDefault="00000000">
            <w:r>
              <w:rPr>
                <w:b/>
                <w:bCs/>
                <w:sz w:val="18"/>
                <w:szCs w:val="18"/>
              </w:rPr>
              <w:t>2.81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A2DDA0C"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C12D834" w14:textId="77777777" w:rsidR="004A27BC" w:rsidRDefault="00000000">
            <w:r>
              <w:rPr>
                <w:b/>
                <w:bCs/>
                <w:sz w:val="18"/>
                <w:szCs w:val="18"/>
              </w:rPr>
              <w:t>New Group 9 — GSWA Mineral Map Indices: eight spectral index algorithms from GSWA Report 261 Table 5. GSWA-ASai/ASci (AlterSilica, 2160–2215 nm poly₄); GSWA-WMai/WMci (WhiteMica, 2195–2215 nm poly₄); GSWA-KLNai/KLNci (Kaolinite, 2162/2206 nm depth ratio); GSWA-PPHai (Pyrophyllite, own poly₄ 2140–2200 nm); GSWA-CBEai/CBEci (CarbonateEpidote, 2250–2335 nm). Shared utility module gswa_index_utils.py: MertonNDVI (858/667 nm), poly_fit_depth, NDVI vegetation masking, write_index, log_gswa_stretch. Note: FOai (iron oxide abundance) is equivalent to FE-900D in Group 7 and is not duplicated. Workflow Guide and plugin structure updated to 10-group layout (9 - GSWA Mineral Map Indices; 10 - Convert Tools). Reference: Laukamp, C. et al., 2025. Spaceborne Mineral Maps for Critical Metals Exploration in the Gascoyne and Pilbara. Geological Survey of Western Australia, Report 261.</w:t>
            </w:r>
          </w:p>
        </w:tc>
      </w:tr>
      <w:tr w:rsidR="004A27BC" w14:paraId="473D9038"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74AF3EC" w14:textId="77777777" w:rsidR="004A27BC" w:rsidRDefault="00000000">
            <w:r>
              <w:rPr>
                <w:b/>
                <w:bCs/>
                <w:sz w:val="18"/>
                <w:szCs w:val="18"/>
              </w:rPr>
              <w:t>2.80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17C4C98"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8935555" w14:textId="77777777" w:rsidR="004A27BC" w:rsidRDefault="00000000">
            <w:r>
              <w:rPr>
                <w:b/>
                <w:bCs/>
                <w:sz w:val="18"/>
                <w:szCs w:val="18"/>
              </w:rPr>
              <w:t xml:space="preserve">GSWA Report 261 Table 4 feature extraction tools. New: FE-900D — 2nd order polynomial fit, 776–1050 nm, iron oxide CFA depth (hematite ~890 nm, goethite ~940 nm); GSWA stretch Gascoyne/Pilbara min=0.16, max=0.29. New: FE-GSWA-RGB — Mineral Groups false-colour RGB composite (R=2200D / G=2250D / B=2160D), GSWA stretch pre-loaded (all channels min=0.02, max=0.15). Improved: fe_2160d, fe_2200w, fe_2250w — GSWA Table 4 recommended stretch values and continuum removal ranges added to processing log and help text. Improved: Workflow Guide (getting_started_algorithm.py) — all 8 plugin groups, full FE catalogue, all 10 DT classifiers, GSWA stretch values. Reference: Laukamp, C. et al., 2025. </w:t>
              <w:lastRenderedPageBreak/>
              <w:t>Spaceborne Mineral Maps for Critical Metals Exploration in the Gascoyne and Pilbara. Geological Survey of Western Australia, Report 261.</w:t>
            </w:r>
          </w:p>
        </w:tc>
      </w:tr>
      <w:tr w:rsidR="004A27BC" w14:paraId="15B9CE1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FD29561" w14:textId="77777777" w:rsidR="004A27BC" w:rsidRDefault="00000000">
            <w:r>
              <w:rPr>
                <w:b/>
                <w:bCs/>
                <w:sz w:val="18"/>
                <w:szCs w:val="18"/>
              </w:rPr>
              <w:lastRenderedPageBreak/>
              <w:t>2.79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6CB96654"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F979848" w14:textId="77777777" w:rsidR="004A27BC" w:rsidRDefault="00000000">
            <w:r>
              <w:rPr>
                <w:b/>
                <w:bCs/>
                <w:sz w:val="18"/>
                <w:szCs w:val="18"/>
              </w:rPr>
              <w:t>New FE-2215W White Mica Al-OH feature extraction tool. Uses WoM-C (2100-2400 nm) as wavelength source; colour stretch 2195-2215 nm. Targets muscovite (~2195-2200 nm), illite (~2200-2207 nm), and phengite (~2207-2215 nm). Accepts a pre-computed WoM-C raster or auto-calculates it from the cube if not supplied. Blue = high-Al muscovite/illite; Red = Mg/Fe-substituted phengite. Added to Feature Extraction table and FE00 Run All (WoM 2100-2400 nm, stretch 2195-2215 nm). Based on USGS GMEX / splib07a white mica reference spectra.</w:t>
            </w:r>
          </w:p>
        </w:tc>
      </w:tr>
      <w:tr w:rsidR="004A27BC" w14:paraId="3B180840"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422EF5E" w14:textId="77777777" w:rsidR="004A27BC" w:rsidRDefault="00000000">
            <w:r>
              <w:rPr>
                <w:b/>
                <w:bCs/>
                <w:sz w:val="18"/>
                <w:szCs w:val="18"/>
              </w:rPr>
              <w:t>2.78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B459B6E" w14:textId="77777777" w:rsidR="004A27BC" w:rsidRDefault="00000000">
            <w:r>
              <w:rPr>
                <w:b/>
                <w:bCs/>
                <w:sz w:val="18"/>
                <w:szCs w:val="18"/>
              </w:rPr>
              <w:t>Previous release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86879DD" w14:textId="77777777" w:rsidR="004A27BC" w:rsidRDefault="00000000">
            <w:r>
              <w:rPr>
                <w:b/>
                <w:bCs/>
                <w:sz w:val="18"/>
                <w:szCs w:val="18"/>
              </w:rPr>
              <w:t>GMEX-grounded mineral identification improvements. New: DT Sulphate Group classifier (alunite, jarosite, gypsum) using USGS GMEX reference spectra — jarosite by FeOH doublet position, gypsum by 1948 nm water band, alunite by 1474–1480 nm OH doublet + 1760 nm SO₄ confirmation. Improved: DT 2100–2400 carbonate classes split into magnesite (~2302 nm), dolomite (~2320–2328 nm), ankerite (~2330–2340 nm), calcite (~2340–2345 nm) — each the only feature persisting in mixed pixels (GMEX). Alunite class added. DT Kandite nacrite window tightened to GMEX 2179/2202 nm doublet positions. FE16-2320W and FE17-2350W help strings updated with full GMEX carbonate persistence data. FE-WOM-1440-1520 updated with sulphate mineral context and DT Sulphate Group workflow note.</w:t>
            </w:r>
          </w:p>
        </w:tc>
      </w:tr>
      <w:tr w:rsidR="004A27BC" w14:paraId="12B5516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401477C" w14:textId="77777777" w:rsidR="004A27BC" w:rsidRDefault="00000000">
            <w:r>
              <w:rPr>
                <w:sz w:val="18"/>
                <w:szCs w:val="18"/>
              </w:rPr>
              <w:t>2.77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20176B" w14:textId="77777777" w:rsidR="004A27BC" w:rsidRDefault="00000000">
            <w:r>
              <w:rPr>
                <w:sz w:val="18"/>
                <w:szCs w:val="18"/>
              </w:rPr>
              <w:t>FE help strings + GMEX references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A2F46A0" w14:textId="77777777" w:rsidR="004A27BC" w:rsidRDefault="00000000">
            <w:r>
              <w:rPr>
                <w:sz w:val="18"/>
                <w:szCs w:val="18"/>
              </w:rPr>
              <w:t>All eighteen FE tool help strings updated with GMEX-grounded mineral associations, colour-stretch position guides, and cross-references to companion tools. FE04, FE05, FE06, FE09, FE10, FE12, FE14–FE18 promoted from parameter-only documentation to full mineral characterisation. Feature Extraction table in this guide updated to match.</w:t>
            </w:r>
          </w:p>
        </w:tc>
      </w:tr>
      <w:tr w:rsidR="004A27BC" w14:paraId="0BA6D85E"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10097C3" w14:textId="77777777" w:rsidR="004A27BC" w:rsidRDefault="00000000">
            <w:r>
              <w:rPr>
                <w:sz w:val="18"/>
                <w:szCs w:val="18"/>
              </w:rPr>
              <w:t>2.56</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CAE849" w14:textId="77777777" w:rsidR="004A27BC" w:rsidRDefault="00000000">
            <w:r>
              <w:rPr>
                <w:sz w:val="18"/>
                <w:szCs w:val="18"/>
              </w:rPr>
              <w:t>FE dropdown label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3E0731" w14:textId="77777777" w:rsidR="004A27BC" w:rsidRDefault="00000000">
            <w:r>
              <w:rPr>
                <w:sz w:val="18"/>
                <w:szCs w:val="18"/>
              </w:rPr>
              <w:t>All 20 FE toolbar menu entries updated to match algorithm displayNames exactly (FE00–FE18 + FE-REE). Pre-renumbering labels and stale mineral descriptions corrected.</w:t>
            </w:r>
          </w:p>
        </w:tc>
      </w:tr>
      <w:tr w:rsidR="004A27BC" w14:paraId="1451931F"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AC74167" w14:textId="77777777" w:rsidR="004A27BC" w:rsidRDefault="00000000">
            <w:r>
              <w:rPr>
                <w:sz w:val="18"/>
                <w:szCs w:val="18"/>
              </w:rPr>
              <w:t>2.45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24C92F" w14:textId="77777777" w:rsidR="004A27BC" w:rsidRDefault="00000000">
            <w:r>
              <w:rPr>
                <w:sz w:val="18"/>
                <w:szCs w:val="18"/>
              </w:rPr>
              <w:t>PCA, Linear Filter, 3D Filter + Workflow Guide update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346F5D4" w14:textId="77777777" w:rsidR="004A27BC" w:rsidRDefault="00000000">
            <w:r>
              <w:rPr>
                <w:sz w:val="18"/>
                <w:szCs w:val="18"/>
              </w:rPr>
              <w:t>New Spectral Processing Tools: PCA — Forward (SVD-based PCA with optional bounding-box stats and NaN-safe mode, outputs .pca_stats for future Inverse PCA); Linear Filter (3×3 spatial convolution with Smoothing, Laplacian, Sharpen, Emboss and Custom presets); 3D Median / Mean Filter (3D spatial-spectral denoising in fmed7/19/27 and mean7/19/27 modes, NaN-safe). Workflow Guide (Step 1) updated to reflect 8-group structure, all DT classifiers, and pre-processing guidance.</w:t>
            </w:r>
          </w:p>
        </w:tc>
      </w:tr>
      <w:tr w:rsidR="004A27BC" w14:paraId="1859E8C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885BC38" w14:textId="77777777" w:rsidR="004A27BC" w:rsidRDefault="00000000">
            <w:r>
              <w:rPr>
                <w:sz w:val="18"/>
                <w:szCs w:val="18"/>
              </w:rPr>
              <w:t>2.44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D926D69" w14:textId="77777777" w:rsidR="004A27BC" w:rsidRDefault="00000000">
            <w:r>
              <w:rPr>
                <w:sz w:val="18"/>
                <w:szCs w:val="18"/>
              </w:rPr>
              <w:t>Subset race-condition fix</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57C3068" w14:textId="77777777" w:rsidR="004A27BC" w:rsidRDefault="00000000">
            <w:r>
              <w:rPr>
                <w:sz w:val="18"/>
                <w:szCs w:val="18"/>
              </w:rPr>
              <w:t>Fixed Windows fatal exception (access violation) crash when using D02 Subset with "Use map coordinates" + "Use layer extent". Cause: parameterAsExtent() was called after gdal.Open(), triggering a QGIS background QgsTask that raced with ReadAsArray(). Fix: resolve all parameters — including extent — before opening the GDAL dataset.</w:t>
            </w:r>
          </w:p>
        </w:tc>
      </w:tr>
      <w:tr w:rsidR="004A27BC" w14:paraId="7EB37B85"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4358A8" w14:textId="77777777" w:rsidR="004A27BC" w:rsidRDefault="00000000">
            <w:r>
              <w:rPr>
                <w:sz w:val="18"/>
                <w:szCs w:val="18"/>
              </w:rPr>
              <w:t>2.43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EACFA60" w14:textId="77777777" w:rsidR="004A27BC" w:rsidRDefault="00000000">
            <w:r>
              <w:rPr>
                <w:sz w:val="18"/>
                <w:szCs w:val="18"/>
              </w:rPr>
              <w:t>New DT classifiers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D0E0A71" w14:textId="77777777" w:rsidR="004A27BC" w:rsidRDefault="00000000">
            <w:r>
              <w:rPr>
                <w:sz w:val="18"/>
                <w:szCs w:val="18"/>
              </w:rPr>
              <w:t>Added DT Kaol-Cryst, DT Dick-Kaol, DT Kandite Group, and DT Pyrophyllite classifiers. Each uses FE raster outputs as inputs and targets specific kaolin-group and phyllosilicate minerals using USGS GMEX reference spectral parameters.</w:t>
            </w:r>
          </w:p>
        </w:tc>
      </w:tr>
      <w:tr w:rsidR="004A27BC" w14:paraId="2ECB12C2"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696A1CA" w14:textId="77777777" w:rsidR="004A27BC" w:rsidRDefault="00000000">
            <w:r>
              <w:rPr>
                <w:sz w:val="18"/>
                <w:szCs w:val="18"/>
              </w:rPr>
              <w:t>2.38</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BC9A19F" w14:textId="77777777" w:rsidR="004A27BC" w:rsidRDefault="00000000">
            <w:r>
              <w:rPr>
                <w:sz w:val="18"/>
                <w:szCs w:val="18"/>
              </w:rPr>
              <w:t>E09 Zonal Statistics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149FF12" w14:textId="77777777" w:rsidR="004A27BC" w:rsidRDefault="00000000">
            <w:r>
              <w:rPr>
                <w:sz w:val="18"/>
                <w:szCs w:val="18"/>
              </w:rPr>
              <w:t>New Spectral Processing Tool: E09 - Zonal Statistics. For each zone in a single-band zones raster, writes a tab-separated .txt file of wavelength (nm) vs statistic for all pixels in that zone. Eight methods: mean, median, max, min, std, sum, m-2s, m+2s. ENVI class names used in filenames. Supports BBL and sort-by-wavelength. Ported from HyPy 3.0.1 zonalstatistics.py.</w:t>
            </w:r>
          </w:p>
        </w:tc>
      </w:tr>
      <w:tr w:rsidR="004A27BC" w14:paraId="64E4A4EE"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F9B5F50" w14:textId="77777777" w:rsidR="004A27BC" w:rsidRDefault="00000000">
            <w:r>
              <w:rPr>
                <w:sz w:val="18"/>
                <w:szCs w:val="18"/>
              </w:rPr>
              <w:t>2.37</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6A45ACD" w14:textId="77777777" w:rsidR="004A27BC" w:rsidRDefault="00000000">
            <w:r>
              <w:rPr>
                <w:sz w:val="18"/>
                <w:szCs w:val="18"/>
              </w:rPr>
              <w:t>Data Import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A3C430A" w14:textId="77777777" w:rsidR="004A27BC" w:rsidRDefault="00000000">
            <w:r>
              <w:rPr>
                <w:sz w:val="18"/>
                <w:szCs w:val="18"/>
              </w:rPr>
              <w:t>New toolbox group "2 - Data Import" inserted between Workflow Guide and Generate WoM Rasters. Build Overviews moved from Convert Tools (renamed D01). Subset moved from Spectral Processing Tools (renamed D02). All other groups renumbered 3–8. Toolbar and provider updated.</w:t>
            </w:r>
          </w:p>
        </w:tc>
      </w:tr>
      <w:tr w:rsidR="004A27BC" w14:paraId="28E781A9"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98378C" w14:textId="77777777" w:rsidR="004A27BC" w:rsidRDefault="00000000">
            <w:r>
              <w:rPr>
                <w:sz w:val="18"/>
                <w:szCs w:val="18"/>
              </w:rPr>
              <w:t>2.36</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497BDB8" w14:textId="77777777" w:rsidR="004A27BC" w:rsidRDefault="00000000">
            <w:r>
              <w:rPr>
                <w:sz w:val="18"/>
                <w:szCs w:val="18"/>
              </w:rPr>
              <w:t>D01: auto-load + transparency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C55F6BD" w14:textId="77777777" w:rsidR="004A27BC" w:rsidRDefault="00000000">
            <w:r>
              <w:rPr>
                <w:sz w:val="18"/>
                <w:szCs w:val="18"/>
              </w:rPr>
              <w:t>After building overviews, image automatically loaded into map canvas with -9999 values transparent. Canvas zooms to image extent on load.</w:t>
            </w:r>
          </w:p>
        </w:tc>
      </w:tr>
      <w:tr w:rsidR="004A27BC" w14:paraId="2FF29BA8"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465F16E" w14:textId="77777777" w:rsidR="004A27BC" w:rsidRDefault="00000000">
            <w:r>
              <w:rPr>
                <w:sz w:val="18"/>
                <w:szCs w:val="18"/>
              </w:rPr>
              <w:t>2.35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5EBFC46" w14:textId="77777777" w:rsidR="004A27BC" w:rsidRDefault="00000000">
            <w:r>
              <w:rPr>
                <w:sz w:val="18"/>
                <w:szCs w:val="18"/>
              </w:rPr>
              <w:t>D01: .hdr input fix</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939F82D" w14:textId="77777777" w:rsidR="004A27BC" w:rsidRDefault="00000000">
            <w:r>
              <w:rPr>
                <w:sz w:val="18"/>
                <w:szCs w:val="18"/>
              </w:rPr>
              <w:t>D01 resolves an ENVI .hdr path to the binary data file before opening with GDAL, fixing the "select the data file" error.</w:t>
            </w:r>
          </w:p>
        </w:tc>
      </w:tr>
      <w:tr w:rsidR="004A27BC" w14:paraId="7032F2C7"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94A568C" w14:textId="77777777" w:rsidR="004A27BC" w:rsidRDefault="00000000">
            <w:r>
              <w:rPr>
                <w:sz w:val="18"/>
                <w:szCs w:val="18"/>
              </w:rPr>
              <w:t>2.33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03E6FC86" w14:textId="77777777" w:rsidR="004A27BC" w:rsidRDefault="00000000">
            <w:r>
              <w:rPr>
                <w:sz w:val="18"/>
                <w:szCs w:val="18"/>
              </w:rPr>
              <w:t>Build Overviews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F7254FB" w14:textId="77777777" w:rsidR="004A27BC" w:rsidRDefault="00000000">
            <w:r>
              <w:rPr>
                <w:sz w:val="18"/>
                <w:szCs w:val="18"/>
              </w:rPr>
              <w:t>New tool: builds external GDAL overview pyramids (.ovr sidecar). Three level presets, five resampling methods, progress bar.</w:t>
            </w:r>
          </w:p>
        </w:tc>
      </w:tr>
      <w:tr w:rsidR="004A27BC" w14:paraId="5798FDE0"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D98B513" w14:textId="77777777" w:rsidR="004A27BC" w:rsidRDefault="00000000">
            <w:r>
              <w:rPr>
                <w:sz w:val="18"/>
                <w:szCs w:val="18"/>
              </w:rPr>
              <w:t>2.55</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667929D" w14:textId="77777777" w:rsidR="004A27BC" w:rsidRDefault="00000000">
            <w:r>
              <w:rPr>
                <w:sz w:val="18"/>
                <w:szCs w:val="18"/>
              </w:rPr>
              <w:t>FE ranges aligned to L21 Table 5</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705C7E" w14:textId="77777777" w:rsidR="004A27BC" w:rsidRDefault="00000000">
            <w:r>
              <w:rPr>
                <w:sz w:val="18"/>
                <w:szCs w:val="18"/>
              </w:rPr>
              <w:t xml:space="preserve">WoM search ranges and map colour stretch values aligned to Laukamp et al. (2021) Table 5 (SWIR continuum removal ranges). FE01–FE03 WoM widened to 1350–1450 nm. FE08/FE11 ranges corrected. FE15 stretch corrected to 2279–2338 nm. </w:t>
              <w:lastRenderedPageBreak/>
              <w:t>FE07/FE08 references updated to GMEX. Reference column updated to cite Table 5.</w:t>
            </w:r>
          </w:p>
        </w:tc>
      </w:tr>
      <w:tr w:rsidR="004A27BC" w14:paraId="51793858"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3506BBE" w14:textId="77777777" w:rsidR="004A27BC" w:rsidRDefault="00000000">
            <w:r>
              <w:rPr>
                <w:b/>
                <w:sz w:val="18"/>
                <w:szCs w:val="18"/>
              </w:rPr>
              <w:lastRenderedPageBreak/>
              <w:t>2.54</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F422B0B" w14:textId="77777777" w:rsidR="004A27BC" w:rsidRDefault="00000000">
            <w:r>
              <w:rPr>
                <w:sz w:val="18"/>
                <w:szCs w:val="18"/>
              </w:rPr>
              <w:t>FE table Reference column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87A28BB" w14:textId="77777777" w:rsidR="004A27BC" w:rsidRDefault="00000000">
            <w:r>
              <w:rPr>
                <w:sz w:val="18"/>
                <w:szCs w:val="18"/>
              </w:rPr>
              <w:t>Added Reference column to FE table (§7.1) linking each tool to Laukamp et al. (2021) or Turner et al. (2014/2016/2018). Added Turner et al. REE references to §15.</w:t>
            </w:r>
          </w:p>
        </w:tc>
      </w:tr>
      <w:tr w:rsidR="004A27BC" w14:paraId="053E28C7"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2735A77" w14:textId="77777777" w:rsidR="004A27BC" w:rsidRDefault="00000000">
            <w:r>
              <w:rPr>
                <w:sz w:val="18"/>
                <w:szCs w:val="18"/>
              </w:rPr>
              <w:t>2.53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62608C" w14:textId="77777777" w:rsidR="004A27BC" w:rsidRDefault="00000000">
            <w:r>
              <w:rPr>
                <w:sz w:val="18"/>
                <w:szCs w:val="18"/>
              </w:rPr>
              <w:t>Laukamp et al. 2021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F1EA21D" w14:textId="77777777" w:rsidR="004A27BC" w:rsidRDefault="00000000">
            <w:r>
              <w:rPr>
                <w:sz w:val="18"/>
                <w:szCs w:val="18"/>
              </w:rPr>
              <w:t>Added Laukamp, C. et al., 2021 (Minerals 11(4), 347) to References in USER_GUIDE.md, README.md, getting_started help, and dt_mineral_map help.</w:t>
            </w:r>
          </w:p>
        </w:tc>
      </w:tr>
      <w:tr w:rsidR="004A27BC" w14:paraId="71AE8253"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CAEFFAF" w14:textId="77777777" w:rsidR="004A27BC" w:rsidRDefault="00000000">
            <w:r>
              <w:rPr>
                <w:b/>
                <w:sz w:val="18"/>
                <w:szCs w:val="18"/>
              </w:rPr>
              <w:t>2.32</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93A88E" w14:textId="77777777" w:rsidR="004A27BC" w:rsidRDefault="00000000">
            <w:r>
              <w:rPr>
                <w:sz w:val="18"/>
                <w:szCs w:val="18"/>
              </w:rPr>
              <w:t>HyPy journal reference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5BB60A1B" w14:textId="77777777" w:rsidR="004A27BC" w:rsidRDefault="00000000">
            <w:r>
              <w:rPr>
                <w:sz w:val="18"/>
                <w:szCs w:val="18"/>
              </w:rPr>
              <w:t>Added Bakker et al., 2024 (Algorithms 17(8), Article 337) to References.</w:t>
            </w:r>
          </w:p>
        </w:tc>
      </w:tr>
      <w:tr w:rsidR="004A27BC" w14:paraId="17CF85EA"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ECAA628" w14:textId="77777777" w:rsidR="004A27BC" w:rsidRDefault="00000000">
            <w:r>
              <w:rPr>
                <w:sz w:val="18"/>
                <w:szCs w:val="18"/>
              </w:rPr>
              <w:t>2.23</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F553E0C" w14:textId="77777777" w:rsidR="004A27BC" w:rsidRDefault="00000000">
            <w:r>
              <w:rPr>
                <w:sz w:val="18"/>
                <w:szCs w:val="18"/>
              </w:rPr>
              <w:t>Spectrum Viewer stability</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43A3352" w14:textId="77777777" w:rsidR="004A27BC" w:rsidRDefault="00000000">
            <w:r>
              <w:rPr>
                <w:sz w:val="18"/>
                <w:szCs w:val="18"/>
              </w:rPr>
              <w:t>Fixed RuntimeError when picking pixels after dock widget has been closed or plugin reloaded.</w:t>
            </w:r>
          </w:p>
        </w:tc>
      </w:tr>
      <w:tr w:rsidR="004A27BC" w14:paraId="2B492855"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F513388" w14:textId="77777777" w:rsidR="004A27BC" w:rsidRDefault="00000000">
            <w:r>
              <w:rPr>
                <w:sz w:val="18"/>
                <w:szCs w:val="18"/>
              </w:rPr>
              <w:t>2.21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3932B3DC" w14:textId="77777777" w:rsidR="004A27BC" w:rsidRDefault="00000000">
            <w:r>
              <w:rPr>
                <w:sz w:val="18"/>
                <w:szCs w:val="18"/>
              </w:rPr>
              <w:t>Negative reflectance masking</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2AD563" w14:textId="77777777" w:rsidR="004A27BC" w:rsidRDefault="00000000">
            <w:r>
              <w:rPr>
                <w:sz w:val="18"/>
                <w:szCs w:val="18"/>
              </w:rPr>
              <w:t>Pixel spectrum values below zero masked to NaN and shown as gaps in Spectrum Viewer.</w:t>
            </w:r>
          </w:p>
        </w:tc>
      </w:tr>
      <w:tr w:rsidR="004A27BC" w14:paraId="4EC612BE"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09D17E7" w14:textId="77777777" w:rsidR="004A27BC" w:rsidRDefault="00000000">
            <w:r>
              <w:rPr>
                <w:sz w:val="18"/>
                <w:szCs w:val="18"/>
              </w:rPr>
              <w:t>2.11</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5AAB64A" w14:textId="77777777" w:rsidR="004A27BC" w:rsidRDefault="00000000">
            <w:r>
              <w:rPr>
                <w:sz w:val="18"/>
                <w:szCs w:val="18"/>
              </w:rPr>
              <w:t>Full HyPy Spectrum class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11FDF4B" w14:textId="77777777" w:rsidR="004A27BC" w:rsidRDefault="00000000">
            <w:r>
              <w:rPr>
                <w:sz w:val="18"/>
                <w:szCs w:val="18"/>
              </w:rPr>
              <w:t>Spectra Math: float wavelength indices, auto-resampling, full numpy method set. Band Math: wavelength __call__ syntax.</w:t>
            </w:r>
          </w:p>
        </w:tc>
      </w:tr>
      <w:tr w:rsidR="004A27BC" w14:paraId="78BC027E"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C9DC57" w14:textId="77777777" w:rsidR="004A27BC" w:rsidRDefault="00000000">
            <w:r>
              <w:rPr>
                <w:sz w:val="18"/>
                <w:szCs w:val="18"/>
              </w:rPr>
              <w:t>2.10</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E16BCDD" w14:textId="77777777" w:rsidR="004A27BC" w:rsidRDefault="00000000">
            <w:r>
              <w:rPr>
                <w:sz w:val="18"/>
                <w:szCs w:val="18"/>
              </w:rPr>
              <w:t>Wavelength unit normalisation</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583A28" w14:textId="77777777" w:rsidR="004A27BC" w:rsidRDefault="00000000">
            <w:r>
              <w:rPr>
                <w:sz w:val="18"/>
                <w:szCs w:val="18"/>
              </w:rPr>
              <w:t>All algorithms auto-convert nm / µm / wavenumber.</w:t>
            </w:r>
          </w:p>
        </w:tc>
      </w:tr>
      <w:tr w:rsidR="004A27BC" w14:paraId="06B9C414"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FB8A68A" w14:textId="77777777" w:rsidR="004A27BC" w:rsidRDefault="00000000">
            <w:r>
              <w:rPr>
                <w:sz w:val="18"/>
                <w:szCs w:val="18"/>
              </w:rPr>
              <w:t>2.9</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9D9E542" w14:textId="77777777" w:rsidR="004A27BC" w:rsidRDefault="00000000">
            <w:r>
              <w:rPr>
                <w:sz w:val="18"/>
                <w:szCs w:val="18"/>
              </w:rPr>
              <w:t>Log Residuals, SAM improvements</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73CE8BF" w14:textId="77777777" w:rsidR="004A27BC" w:rsidRDefault="00000000">
            <w:r>
              <w:rPr>
                <w:sz w:val="18"/>
                <w:szCs w:val="18"/>
              </w:rPr>
              <w:t>New Log Residuals tool. SAM vectorised (10–50× speedup), UInt16 output, USGS splib07 parser fix. Polynomial fit order option for WoM-B.</w:t>
            </w:r>
          </w:p>
        </w:tc>
      </w:tr>
      <w:tr w:rsidR="004A27BC" w14:paraId="0AD95D3A"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1FA3DAD4" w14:textId="77777777" w:rsidR="004A27BC" w:rsidRDefault="00000000">
            <w:r>
              <w:rPr>
                <w:sz w:val="18"/>
                <w:szCs w:val="18"/>
              </w:rPr>
              <w:t>2.8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C0ECD41" w14:textId="77777777" w:rsidR="004A27BC" w:rsidRDefault="00000000">
            <w:r>
              <w:rPr>
                <w:sz w:val="18"/>
                <w:szCs w:val="18"/>
              </w:rPr>
              <w:t>Feature Extraction group</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0EE53971" w14:textId="77777777" w:rsidR="004A27BC" w:rsidRDefault="00000000">
            <w:r>
              <w:rPr>
                <w:sz w:val="18"/>
                <w:szCs w:val="18"/>
              </w:rPr>
              <w:t>Added 7 - Feature Extraction with FE01–FE11 one-click tools.</w:t>
            </w:r>
          </w:p>
        </w:tc>
      </w:tr>
      <w:tr w:rsidR="004A27BC" w14:paraId="421C04F5"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FDA1DE3" w14:textId="77777777" w:rsidR="004A27BC" w:rsidRDefault="00000000">
            <w:r>
              <w:rPr>
                <w:sz w:val="18"/>
                <w:szCs w:val="18"/>
              </w:rPr>
              <w:t>2.4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7DB9608F" w14:textId="77777777" w:rsidR="004A27BC" w:rsidRDefault="00000000">
            <w:r>
              <w:rPr>
                <w:sz w:val="18"/>
                <w:szCs w:val="18"/>
              </w:rPr>
              <w:t>Toolbox restructure</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BBA38A6" w14:textId="77777777" w:rsidR="004A27BC" w:rsidRDefault="00000000">
            <w:r>
              <w:rPr>
                <w:sz w:val="18"/>
                <w:szCs w:val="18"/>
              </w:rPr>
              <w:t>Reorganised into current group scheme. Fixed dt_2100_2400 mineral class bug.</w:t>
            </w:r>
          </w:p>
        </w:tc>
      </w:tr>
      <w:tr w:rsidR="004A27BC" w14:paraId="2517F0F7"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7F6FDE0" w14:textId="77777777" w:rsidR="004A27BC" w:rsidRDefault="00000000">
            <w:r>
              <w:rPr>
                <w:sz w:val="18"/>
                <w:szCs w:val="18"/>
              </w:rPr>
              <w:t>2.3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976502A" w14:textId="77777777" w:rsidR="004A27BC" w:rsidRDefault="00000000">
            <w:r>
              <w:rPr>
                <w:sz w:val="18"/>
                <w:szCs w:val="18"/>
              </w:rPr>
              <w:t>Resizable legend window</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7AEE5AA2" w14:textId="77777777" w:rsidR="004A27BC" w:rsidRDefault="00000000">
            <w:r>
              <w:rPr>
                <w:sz w:val="18"/>
                <w:szCs w:val="18"/>
              </w:rPr>
              <w:t>Legend dock fully resizable by dragging its edges.</w:t>
            </w:r>
          </w:p>
        </w:tc>
      </w:tr>
      <w:tr w:rsidR="004A27BC" w14:paraId="3E4CB97B"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2283EDCD" w14:textId="77777777" w:rsidR="004A27BC" w:rsidRDefault="00000000">
            <w:r>
              <w:rPr>
                <w:sz w:val="18"/>
                <w:szCs w:val="18"/>
              </w:rPr>
              <w:t>2.0</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3A46A28C" w14:textId="77777777" w:rsidR="004A27BC" w:rsidRDefault="00000000">
            <w:r>
              <w:rPr>
                <w:sz w:val="18"/>
                <w:szCs w:val="18"/>
              </w:rPr>
              <w:t>Legend floating dock</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42D69CDE" w14:textId="77777777" w:rsidR="004A27BC" w:rsidRDefault="00000000">
            <w:r>
              <w:rPr>
                <w:sz w:val="18"/>
                <w:szCs w:val="18"/>
              </w:rPr>
              <w:t>Legend displayed automatically in a floating QDockWidget.</w:t>
            </w:r>
          </w:p>
        </w:tc>
      </w:tr>
      <w:tr w:rsidR="004A27BC" w14:paraId="47FEF0FD"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0746C71" w14:textId="77777777" w:rsidR="004A27BC" w:rsidRDefault="00000000">
            <w:r>
              <w:rPr>
                <w:sz w:val="18"/>
                <w:szCs w:val="18"/>
              </w:rPr>
              <w:t>1.8</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D70ECD7" w14:textId="77777777" w:rsidR="004A27BC" w:rsidRDefault="00000000">
            <w:r>
              <w:rPr>
                <w:sz w:val="18"/>
                <w:szCs w:val="18"/>
              </w:rPr>
              <w:t>Plugin rename</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603ABA03" w14:textId="77777777" w:rsidR="004A27BC" w:rsidRDefault="00000000">
            <w:r>
              <w:rPr>
                <w:sz w:val="18"/>
                <w:szCs w:val="18"/>
              </w:rPr>
              <w:t>Plugin renamed to HypPy_for_QGIS.</w:t>
            </w:r>
          </w:p>
        </w:tc>
      </w:tr>
      <w:tr w:rsidR="004A27BC" w14:paraId="5544D0EE" w14:textId="77777777">
        <w:tc>
          <w:tcPr>
            <w:tcW w:w="9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1A6FE2F8" w14:textId="77777777" w:rsidR="004A27BC" w:rsidRDefault="00000000">
            <w:r>
              <w:rPr>
                <w:sz w:val="18"/>
                <w:szCs w:val="18"/>
              </w:rPr>
              <w:t>1.4</w:t>
            </w:r>
          </w:p>
        </w:tc>
        <w:tc>
          <w:tcPr>
            <w:tcW w:w="220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162FB64" w14:textId="77777777" w:rsidR="004A27BC" w:rsidRDefault="00000000">
            <w:r>
              <w:rPr>
                <w:sz w:val="18"/>
                <w:szCs w:val="18"/>
              </w:rPr>
              <w:t>Workflow A &amp; dt_mineral_map</w:t>
            </w:r>
          </w:p>
        </w:tc>
        <w:tc>
          <w:tcPr>
            <w:tcW w:w="6980" w:type="dxa"/>
            <w:tcBorders>
              <w:top w:val="single" w:sz="1" w:space="0" w:color="BBBBBB"/>
              <w:left w:val="single" w:sz="1" w:space="0" w:color="BBBBBB"/>
              <w:bottom w:val="single" w:sz="1" w:space="0" w:color="BBBBBB"/>
              <w:right w:val="single" w:sz="1" w:space="0" w:color="BBBBBB"/>
            </w:tcBorders>
            <w:shd w:val="clear" w:color="auto" w:fill="EBF4FB"/>
            <w:tcMar>
              <w:top w:w="60" w:type="dxa"/>
              <w:left w:w="100" w:type="dxa"/>
              <w:bottom w:w="60" w:type="dxa"/>
              <w:right w:w="100" w:type="dxa"/>
            </w:tcMar>
          </w:tcPr>
          <w:p w14:paraId="5D53071D" w14:textId="77777777" w:rsidR="004A27BC" w:rsidRDefault="00000000">
            <w:r>
              <w:rPr>
                <w:sz w:val="18"/>
                <w:szCs w:val="18"/>
              </w:rPr>
              <w:t>New Workflow A generates WoM rasters directly. New 17-class mineral map classifier.</w:t>
            </w:r>
          </w:p>
        </w:tc>
      </w:tr>
      <w:tr w:rsidR="004A27BC" w14:paraId="03A01D62" w14:textId="77777777">
        <w:tc>
          <w:tcPr>
            <w:tcW w:w="9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4C101BCB" w14:textId="77777777" w:rsidR="004A27BC" w:rsidRDefault="00000000">
            <w:r>
              <w:rPr>
                <w:sz w:val="18"/>
                <w:szCs w:val="18"/>
              </w:rPr>
              <w:t>1.1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10712B7" w14:textId="77777777" w:rsidR="004A27BC" w:rsidRDefault="00000000">
            <w:r>
              <w:rPr>
                <w:sz w:val="18"/>
                <w:szCs w:val="18"/>
              </w:rPr>
              <w:t>Spectral Processing Tools</w:t>
            </w:r>
          </w:p>
        </w:tc>
        <w:tc>
          <w:tcPr>
            <w:tcW w:w="6980" w:type="dxa"/>
            <w:tcBorders>
              <w:top w:val="single" w:sz="1" w:space="0" w:color="BBBBBB"/>
              <w:left w:val="single" w:sz="1" w:space="0" w:color="BBBBBB"/>
              <w:bottom w:val="single" w:sz="1" w:space="0" w:color="BBBBBB"/>
              <w:right w:val="single" w:sz="1" w:space="0" w:color="BBBBBB"/>
            </w:tcBorders>
            <w:shd w:val="clear" w:color="auto" w:fill="FFFFFF"/>
            <w:tcMar>
              <w:top w:w="60" w:type="dxa"/>
              <w:left w:w="100" w:type="dxa"/>
              <w:bottom w:w="60" w:type="dxa"/>
              <w:right w:w="100" w:type="dxa"/>
            </w:tcMar>
          </w:tcPr>
          <w:p w14:paraId="2765B366" w14:textId="77777777" w:rsidR="004A27BC" w:rsidRDefault="00000000">
            <w:r>
              <w:rPr>
                <w:sz w:val="18"/>
                <w:szCs w:val="18"/>
              </w:rPr>
              <w:t>Added Convex Hull Removal, Band Ratio, Band Ratios, Band Depths, Band Math, Spectra Math.</w:t>
            </w:r>
          </w:p>
        </w:tc>
      </w:tr>
    </w:tbl>
    <w:p w14:paraId="3093FD76" w14:textId="77777777" w:rsidR="004A27BC" w:rsidRDefault="00000000">
      <w:r>
        <w:br w:type="page"/>
      </w:r>
    </w:p>
    <w:p w14:paraId="386F6EEF" w14:textId="77777777" w:rsidR="004A27BC" w:rsidRDefault="00000000">
      <w:pPr>
        <w:pStyle w:val="Heading1"/>
      </w:pPr>
      <w:r>
        <w:lastRenderedPageBreak/>
        <w:t>16. References</w:t>
      </w:r>
    </w:p>
    <w:p w14:paraId="25FFA336" w14:textId="77777777" w:rsidR="004A27BC" w:rsidRDefault="00000000">
      <w:pPr>
        <w:spacing w:before="60" w:after="80"/>
      </w:pPr>
      <w:r>
        <w:t>Kruse, F.A. et al., 1993. The Spectral Image Processing System (SIPS). Remote Sensing of Environment, 44(2-3), pp.145–163.</w:t>
      </w:r>
    </w:p>
    <w:p w14:paraId="5B252708" w14:textId="77777777" w:rsidR="004A27BC" w:rsidRDefault="00000000">
      <w:pPr>
        <w:spacing w:before="60" w:after="80"/>
      </w:pPr>
      <w:r>
        <w:t>Kokaly, R.F. and Clark, R.N., 1999. Spectroscopic Determination of Leaf Biochemistry Using Band-Depth Analysis of Absorption Features and Stepwise Multiple Linear Regression. Remote Sensing of Environment, 67(3), pp.267–287.</w:t>
      </w:r>
    </w:p>
    <w:p w14:paraId="3B5744A2" w14:textId="77777777" w:rsidR="004A27BC" w:rsidRDefault="00000000">
      <w:pPr>
        <w:spacing w:before="60" w:after="80"/>
      </w:pPr>
      <w:r>
        <w:t>Kokaly, R.F. et al., 2017. USGS Spectral Library Version 7. U.S. Geological Survey Data Series 1035, 61 p.</w:t>
      </w:r>
    </w:p>
    <w:p w14:paraId="1DF0D5D1" w14:textId="77777777" w:rsidR="004A27BC" w:rsidRDefault="00000000">
      <w:pPr>
        <w:spacing w:before="60" w:after="80"/>
      </w:pPr>
      <w:r>
        <w:t>Bakker, W.H., 2010–2022. HyPy — Hyperspectral Python. University of Twente, Faculty ITC.</w:t>
      </w:r>
    </w:p>
    <w:p w14:paraId="3B477A09" w14:textId="77777777" w:rsidR="004A27BC" w:rsidRDefault="00000000">
      <w:pPr>
        <w:spacing w:before="60" w:after="80"/>
      </w:pPr>
      <w:r>
        <w:t>Bakker, W. et al., 2024. Hyperspectral Python: HypPy. Algorithms, 17(8), Article 337. https://doi.org/10.3390/a17080337</w:t>
      </w:r>
    </w:p>
    <w:p w14:paraId="40216D35" w14:textId="77777777" w:rsidR="004A27BC" w:rsidRDefault="00000000">
      <w:pPr>
        <w:spacing w:before="60" w:after="80"/>
      </w:pPr>
      <w:r>
        <w:t>van Ruitenbeek, F.J.A. et al., 2025. A Knowledge-Based Strategy for Interpretation of SWIR Hyperspectral Images of Rocks. Remote Sensing, 17(15), 2555. https://doi.org/10.3390/rs17152555</w:t>
      </w:r>
    </w:p>
    <w:p w14:paraId="5D675E19" w14:textId="77777777" w:rsidR="00301BD8" w:rsidRDefault="00000000">
      <w:pPr>
        <w:spacing w:before="60" w:after="80"/>
      </w:pPr>
      <w:r>
        <w:t>Laukamp, C., Rodger, A., LeGras, M., Lampinen, H., Lau, I.C., Pejcic, B., Stromberg, J., Francis, N. and Ramanaidou, E., 2021. Mineral Physicochemistry Underlying Feature-Based Extraction of Mineral Abundance and Composition from Shortwave, Mid and Thermal Infrared Reflectance Spectra. Minerals, 11(4), 347. https://doi.org/10.3390/min11040347</w:t>
      </w:r>
    </w:p>
    <w:p w14:paraId="6191C8BC" w14:textId="77777777" w:rsidR="00301BD8" w:rsidRDefault="00000000">
      <w:pPr>
        <w:spacing w:before="60" w:after="80"/>
      </w:pPr>
      <w:r>
        <w:t>Turner, D.J., Rivard, B. and Groat, L.A., 2014. Visible and Short-Wave Infrared Reflectance Spectroscopy of REE Fluorocarbonates. American Mineralogist, 99(7), pp.1335–1346.</w:t>
      </w:r>
    </w:p>
    <w:p w14:paraId="30CEC477" w14:textId="77777777" w:rsidR="00301BD8" w:rsidRDefault="00000000">
      <w:pPr>
        <w:spacing w:before="60" w:after="80"/>
      </w:pPr>
      <w:r>
        <w:t>Turner, D.J., Rivard, B. and Groat, L.A., 2016. Visible and Short-Wave Infrared Reflectance Spectroscopy of REE Phosphate Minerals. American Mineralogist, 101(10), pp.2264–2278.</w:t>
      </w:r>
    </w:p>
    <w:p w14:paraId="0753DFDA" w14:textId="77777777" w:rsidR="00301BD8" w:rsidRDefault="00000000">
      <w:pPr>
        <w:spacing w:before="60" w:after="80"/>
      </w:pPr>
      <w:r>
        <w:t>Turner, D.J., Rivard, B. and Groat, L.A., 2018. Visible and Short-Wave Infrared Reflectance Spectroscopy of Selected REE-Bearing Silicate Minerals. American Mineralogist, 103(6), pp.927–943.</w:t>
      </w:r>
    </w:p>
    <w:p w14:paraId="37BF60C6" w14:textId="77777777" w:rsidR="004A27BC" w:rsidRDefault="00000000">
      <w:pPr>
        <w:spacing w:before="60" w:after="80"/>
      </w:pPr>
      <w:r>
        <w:rPr>
          <w:b/>
          <w:bCs/>
        </w:rPr>
        <w:t xml:space="preserve">Hecker, C., van Ruitenbeek, F.J.A., van der Werff, H.M.A., Bakker, W.H., Hewson, R.D. and van der Meer, F.D., 2019. </w:t>
      </w:r>
      <w:r>
        <w:t xml:space="preserve">Spectral Absorption Feature Analysis for Finding Ore: A Tutorial on Using the Method in Geological Remote Sensing. </w:t>
      </w:r>
      <w:r>
        <w:rPr>
          <w:i/>
          <w:iCs/>
        </w:rPr>
        <w:t xml:space="preserve">IEEE Geoscience and Remote Sensing Magazine, </w:t>
      </w:r>
      <w:r>
        <w:t>7(2), pp.51–71. https://doi.org/10.1109/MGRS.2019.2899193</w:t>
      </w:r>
    </w:p>
    <w:sectPr w:rsidR="004A27BC" w:rsidSect="008B2058">
      <w:pgSz w:w="11906" w:h="16838" w:code="9"/>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707A5"/>
    <w:multiLevelType w:val="hybridMultilevel"/>
    <w:tmpl w:val="3C78337C"/>
    <w:lvl w:ilvl="0" w:tplc="8CCACAD0">
      <w:start w:val="1"/>
      <w:numFmt w:val="bullet"/>
      <w:lvlText w:val="●"/>
      <w:lvlJc w:val="left"/>
      <w:pPr>
        <w:ind w:left="720" w:hanging="360"/>
      </w:pPr>
    </w:lvl>
    <w:lvl w:ilvl="1" w:tplc="24563F30">
      <w:start w:val="1"/>
      <w:numFmt w:val="bullet"/>
      <w:lvlText w:val="○"/>
      <w:lvlJc w:val="left"/>
      <w:pPr>
        <w:ind w:left="1440" w:hanging="360"/>
      </w:pPr>
    </w:lvl>
    <w:lvl w:ilvl="2" w:tplc="A07C3856">
      <w:start w:val="1"/>
      <w:numFmt w:val="bullet"/>
      <w:lvlText w:val="■"/>
      <w:lvlJc w:val="left"/>
      <w:pPr>
        <w:ind w:left="2160" w:hanging="360"/>
      </w:pPr>
    </w:lvl>
    <w:lvl w:ilvl="3" w:tplc="8A6CF7B6">
      <w:start w:val="1"/>
      <w:numFmt w:val="bullet"/>
      <w:lvlText w:val="●"/>
      <w:lvlJc w:val="left"/>
      <w:pPr>
        <w:ind w:left="2880" w:hanging="360"/>
      </w:pPr>
    </w:lvl>
    <w:lvl w:ilvl="4" w:tplc="AB6E3368">
      <w:start w:val="1"/>
      <w:numFmt w:val="bullet"/>
      <w:lvlText w:val="○"/>
      <w:lvlJc w:val="left"/>
      <w:pPr>
        <w:ind w:left="3600" w:hanging="360"/>
      </w:pPr>
    </w:lvl>
    <w:lvl w:ilvl="5" w:tplc="93C43B88">
      <w:start w:val="1"/>
      <w:numFmt w:val="bullet"/>
      <w:lvlText w:val="■"/>
      <w:lvlJc w:val="left"/>
      <w:pPr>
        <w:ind w:left="4320" w:hanging="360"/>
      </w:pPr>
    </w:lvl>
    <w:lvl w:ilvl="6" w:tplc="4D6C9ABE">
      <w:start w:val="1"/>
      <w:numFmt w:val="bullet"/>
      <w:lvlText w:val="●"/>
      <w:lvlJc w:val="left"/>
      <w:pPr>
        <w:ind w:left="5040" w:hanging="360"/>
      </w:pPr>
    </w:lvl>
    <w:lvl w:ilvl="7" w:tplc="0284BA10">
      <w:start w:val="1"/>
      <w:numFmt w:val="bullet"/>
      <w:lvlText w:val="●"/>
      <w:lvlJc w:val="left"/>
      <w:pPr>
        <w:ind w:left="5760" w:hanging="360"/>
      </w:pPr>
    </w:lvl>
    <w:lvl w:ilvl="8" w:tplc="75A4A452">
      <w:start w:val="1"/>
      <w:numFmt w:val="bullet"/>
      <w:lvlText w:val="●"/>
      <w:lvlJc w:val="left"/>
      <w:pPr>
        <w:ind w:left="6480" w:hanging="360"/>
      </w:pPr>
    </w:lvl>
  </w:abstractNum>
  <w:abstractNum w:abstractNumId="1" w15:restartNumberingAfterBreak="0">
    <w:nsid w:val="318E3E9B"/>
    <w:multiLevelType w:val="hybridMultilevel"/>
    <w:tmpl w:val="14461D72"/>
    <w:lvl w:ilvl="0" w:tplc="01DC91BC">
      <w:start w:val="1"/>
      <w:numFmt w:val="decimal"/>
      <w:lvlText w:val="%1."/>
      <w:lvlJc w:val="left"/>
      <w:pPr>
        <w:ind w:left="540" w:hanging="260"/>
      </w:pPr>
    </w:lvl>
    <w:lvl w:ilvl="1" w:tplc="68641F54">
      <w:numFmt w:val="decimal"/>
      <w:lvlText w:val=""/>
      <w:lvlJc w:val="left"/>
    </w:lvl>
    <w:lvl w:ilvl="2" w:tplc="1A5A5464">
      <w:numFmt w:val="decimal"/>
      <w:lvlText w:val=""/>
      <w:lvlJc w:val="left"/>
    </w:lvl>
    <w:lvl w:ilvl="3" w:tplc="18362DF8">
      <w:numFmt w:val="decimal"/>
      <w:lvlText w:val=""/>
      <w:lvlJc w:val="left"/>
    </w:lvl>
    <w:lvl w:ilvl="4" w:tplc="116A8C9A">
      <w:numFmt w:val="decimal"/>
      <w:lvlText w:val=""/>
      <w:lvlJc w:val="left"/>
    </w:lvl>
    <w:lvl w:ilvl="5" w:tplc="65780494">
      <w:numFmt w:val="decimal"/>
      <w:lvlText w:val=""/>
      <w:lvlJc w:val="left"/>
    </w:lvl>
    <w:lvl w:ilvl="6" w:tplc="0F269C4E">
      <w:numFmt w:val="decimal"/>
      <w:lvlText w:val=""/>
      <w:lvlJc w:val="left"/>
    </w:lvl>
    <w:lvl w:ilvl="7" w:tplc="F23C7380">
      <w:numFmt w:val="decimal"/>
      <w:lvlText w:val=""/>
      <w:lvlJc w:val="left"/>
    </w:lvl>
    <w:lvl w:ilvl="8" w:tplc="68D4FD0A">
      <w:numFmt w:val="decimal"/>
      <w:lvlText w:val=""/>
      <w:lvlJc w:val="left"/>
    </w:lvl>
  </w:abstractNum>
  <w:abstractNum w:abstractNumId="2" w15:restartNumberingAfterBreak="0">
    <w:nsid w:val="6DDC4FFB"/>
    <w:multiLevelType w:val="hybridMultilevel"/>
    <w:tmpl w:val="345E8886"/>
    <w:lvl w:ilvl="0" w:tplc="F7007224">
      <w:start w:val="1"/>
      <w:numFmt w:val="bullet"/>
      <w:lvlText w:val="•"/>
      <w:lvlJc w:val="left"/>
      <w:pPr>
        <w:ind w:left="540" w:hanging="260"/>
      </w:pPr>
    </w:lvl>
    <w:lvl w:ilvl="1" w:tplc="572EF934">
      <w:numFmt w:val="decimal"/>
      <w:lvlText w:val=""/>
      <w:lvlJc w:val="left"/>
    </w:lvl>
    <w:lvl w:ilvl="2" w:tplc="ECE499C8">
      <w:numFmt w:val="decimal"/>
      <w:lvlText w:val=""/>
      <w:lvlJc w:val="left"/>
    </w:lvl>
    <w:lvl w:ilvl="3" w:tplc="1A9637FA">
      <w:numFmt w:val="decimal"/>
      <w:lvlText w:val=""/>
      <w:lvlJc w:val="left"/>
    </w:lvl>
    <w:lvl w:ilvl="4" w:tplc="DB4ED7D6">
      <w:numFmt w:val="decimal"/>
      <w:lvlText w:val=""/>
      <w:lvlJc w:val="left"/>
    </w:lvl>
    <w:lvl w:ilvl="5" w:tplc="D8109598">
      <w:numFmt w:val="decimal"/>
      <w:lvlText w:val=""/>
      <w:lvlJc w:val="left"/>
    </w:lvl>
    <w:lvl w:ilvl="6" w:tplc="86D08024">
      <w:numFmt w:val="decimal"/>
      <w:lvlText w:val=""/>
      <w:lvlJc w:val="left"/>
    </w:lvl>
    <w:lvl w:ilvl="7" w:tplc="863655E6">
      <w:numFmt w:val="decimal"/>
      <w:lvlText w:val=""/>
      <w:lvlJc w:val="left"/>
    </w:lvl>
    <w:lvl w:ilvl="8" w:tplc="C43A7100">
      <w:numFmt w:val="decimal"/>
      <w:lvlText w:val=""/>
      <w:lvlJc w:val="left"/>
    </w:lvl>
  </w:abstractNum>
  <w:num w:numId="1" w16cid:durableId="1205101719">
    <w:abstractNumId w:val="0"/>
    <w:lvlOverride w:ilvl="0">
      <w:startOverride w:val="1"/>
    </w:lvlOverride>
  </w:num>
  <w:num w:numId="2" w16cid:durableId="15489517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27BC"/>
    <w:rsid w:val="0024237F"/>
    <w:rsid w:val="002D4B53"/>
    <w:rsid w:val="00301BD8"/>
    <w:rsid w:val="003C3772"/>
    <w:rsid w:val="00457620"/>
    <w:rsid w:val="004A27BC"/>
    <w:rsid w:val="007F3070"/>
    <w:rsid w:val="0089283D"/>
    <w:rsid w:val="008B2058"/>
    <w:rsid w:val="00A4435B"/>
    <w:rsid w:val="00B752EF"/>
    <w:rsid w:val="00C20C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527B0"/>
  <w15:docId w15:val="{50F9EAC3-01DF-45EC-84B3-45846AF3F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2E75B6"/>
      </w:pBdr>
      <w:spacing w:before="360" w:after="120"/>
      <w:outlineLvl w:val="0"/>
    </w:pPr>
    <w:rPr>
      <w:b/>
      <w:bCs/>
      <w:color w:val="1B3A5C"/>
      <w:sz w:val="32"/>
      <w:szCs w:val="32"/>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1B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29</Pages>
  <Words>8756</Words>
  <Characters>50336</Characters>
  <Application>Microsoft Office Word</Application>
  <DocSecurity>0</DocSecurity>
  <Lines>1604</Lines>
  <Paragraphs>876</Paragraphs>
  <ScaleCrop>false</ScaleCrop>
  <Company/>
  <LinksUpToDate>false</LinksUpToDate>
  <CharactersWithSpaces>58285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Grant Boxer</cp:lastModifiedBy>
  <cp:revision>9</cp:revision>
  <cp:lastPrinted>2026-04-13T02:08:00Z</cp:lastPrinted>
  <dcterms:created xsi:type="dcterms:W3CDTF">2026-03-10T11:23:00Z</dcterms:created>
  <dcterms:modified xsi:type="dcterms:W3CDTF">2026-04-13T02:09:00Z</dcterms:modified>
</cp:coreProperties>
</file>