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AB2" w14:textId="77777777" w:rsidR="004A27BC" w:rsidRDefault="004A27BC">
      <w:pPr>
        <w:spacing w:after="480"/>
      </w:pPr>
    </w:p>
    <w:p w14:paraId="766A16FF" w14:textId="77777777" w:rsidR="004A27BC" w:rsidRDefault="00000000">
      <w:pPr>
        <w:spacing w:after="120"/>
        <w:jc w:val="center"/>
      </w:pPr>
      <w:r>
        <w:rPr>
          <w:b/>
          <w:bCs/>
          <w:color w:val="1B3A5C"/>
          <w:sz w:val="64"/>
          <w:szCs w:val="64"/>
        </w:rPr>
        <w:t>HypPy for QGIS</w:t>
      </w:r>
    </w:p>
    <w:p w14:paraId="5F0129E6" w14:textId="77777777" w:rsidR="004A27BC" w:rsidRDefault="00000000">
      <w:pPr>
        <w:spacing w:after="120"/>
        <w:jc w:val="center"/>
      </w:pPr>
      <w:r>
        <w:rPr>
          <w:color w:val="2E75B6"/>
          <w:sz w:val="36"/>
          <w:szCs w:val="36"/>
        </w:rPr>
        <w:t>Complete Workflow Guide</w:t>
      </w:r>
    </w:p>
    <w:p w14:paraId="4AB140BC" w14:textId="77777777" w:rsidR="004A27BC" w:rsidRDefault="00000000">
      <w:pPr>
        <w:spacing w:after="480"/>
        <w:jc w:val="center"/>
      </w:pPr>
      <w:r>
        <w:rPr>
          <w:i/>
          <w:iCs/>
          <w:color w:val="555555"/>
          <w:sz w:val="24"/>
          <w:szCs w:val="24"/>
        </w:rPr>
        <w:t>Version 2.84  |  April 2026</w:t>
      </w:r>
    </w:p>
    <w:p w14:paraId="0D0D4085" w14:textId="77777777" w:rsidR="004A27BC" w:rsidRDefault="00000000">
      <w:r>
        <w:br w:type="page"/>
      </w:r>
    </w:p>
    <w:p w14:paraId="5070E816" w14:textId="77777777" w:rsidR="004A27BC" w:rsidRDefault="00000000">
      <w:pPr>
        <w:pStyle w:val="Heading1"/>
      </w:pPr>
      <w:r>
        <w:lastRenderedPageBreak/>
        <w:t>1. Overview</w:t>
      </w:r>
    </w:p>
    <w:p w14:paraId="16846F8F"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71B87313" w14:textId="77777777" w:rsidR="004A27BC" w:rsidRDefault="004A27BC">
      <w:pPr>
        <w:spacing w:after="60"/>
      </w:pPr>
    </w:p>
    <w:p w14:paraId="4C238D99"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0AFBFD6D"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 Cross-Track Illumination Correction (CTIC)</w:t>
      </w:r>
    </w:p>
    <w:p w14:paraId="00360615"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3394120C"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52851599"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569A827F"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 Savitzky-Golay, Histogram Equalisation, 2D Feature Space, GSWA Table 3 band ratios, Multi-Index RGB</w:t>
      </w:r>
    </w:p>
    <w:p w14:paraId="008D1BE8"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 includes FE-2108D (dry vegetation) and FE-2320D (amphibole/talc; EnMAP/EMIT recommended)</w:t>
      </w:r>
    </w:p>
    <w:p w14:paraId="00810001" w14:textId="77777777" w:rsidR="004A27BC" w:rsidRDefault="00000000">
      <w:pPr>
        <w:pStyle w:val="ListParagraph"/>
        <w:numPr>
          <w:ilvl w:val="0"/>
          <w:numId w:val="2"/>
        </w:numPr>
        <w:spacing w:before="40" w:after="40"/>
      </w:pPr>
      <w:r>
        <w:rPr>
          <w:b/>
          <w:bCs/>
        </w:rPr>
        <w:t>9 - GSWA Mineral Map Indices</w:t>
      </w:r>
      <w:r>
        <w:t xml:space="preserve">  —  GSWA Report 261 Table 5 spectral indices (8 algorithms)</w:t>
      </w:r>
    </w:p>
    <w:p w14:paraId="4074379F" w14:textId="77777777" w:rsidR="004A27BC" w:rsidRDefault="00000000">
      <w:pPr>
        <w:pStyle w:val="ListParagraph"/>
        <w:numPr>
          <w:ilvl w:val="0"/>
          <w:numId w:val="2"/>
        </w:numPr>
        <w:spacing w:before="40" w:after="40"/>
      </w:pPr>
      <w:r>
        <w:rPr>
          <w:b/>
          <w:bCs/>
        </w:rPr>
        <w:t>10 - Convert Tools</w:t>
      </w:r>
      <w:r>
        <w:t xml:space="preserve">  —  Format conversion utilities</w:t>
      </w:r>
    </w:p>
    <w:p w14:paraId="4586AC46" w14:textId="77777777" w:rsidR="004A27BC" w:rsidRDefault="004A27BC">
      <w:pPr>
        <w:spacing w:after="160"/>
      </w:pPr>
    </w:p>
    <w:p w14:paraId="5A8BD2BE" w14:textId="77777777" w:rsidR="004A27BC" w:rsidRDefault="00000000">
      <w:pPr>
        <w:pStyle w:val="Heading2"/>
      </w:pPr>
      <w:r>
        <w:t>Plugin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336A97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20B0A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2579D1"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BF1288" w14:textId="77777777" w:rsidR="004A27BC" w:rsidRDefault="00000000">
            <w:r>
              <w:rPr>
                <w:b/>
                <w:bCs/>
                <w:color w:val="FFFFFF"/>
                <w:sz w:val="20"/>
                <w:szCs w:val="20"/>
              </w:rPr>
              <w:t>Purpose</w:t>
            </w:r>
          </w:p>
        </w:tc>
      </w:tr>
      <w:tr w:rsidR="004A27BC" w14:paraId="7DAFA93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F638B"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6A78E8"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AD129C" w14:textId="77777777" w:rsidR="004A27BC" w:rsidRDefault="00000000">
            <w:pPr>
              <w:spacing w:before="20" w:after="20"/>
            </w:pPr>
            <w:r>
              <w:rPr>
                <w:sz w:val="20"/>
                <w:szCs w:val="20"/>
              </w:rPr>
              <w:t>Open this guide in your browser</w:t>
            </w:r>
          </w:p>
        </w:tc>
      </w:tr>
      <w:tr w:rsidR="004A27BC" w14:paraId="3B2C733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FC1CD9"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EB89C6"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113BB6" w14:textId="77777777" w:rsidR="004A27BC" w:rsidRDefault="00000000">
            <w:pPr>
              <w:spacing w:before="20" w:after="20"/>
            </w:pPr>
            <w:r>
              <w:rPr>
                <w:sz w:val="20"/>
                <w:szCs w:val="20"/>
              </w:rPr>
              <w:t>Build GDAL overview pyramids for fast display</w:t>
            </w:r>
          </w:p>
        </w:tc>
      </w:tr>
      <w:tr w:rsidR="004A27BC" w14:paraId="19E2513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D8E87"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1A0B1"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E835C" w14:textId="77777777" w:rsidR="004A27BC" w:rsidRDefault="00000000">
            <w:pPr>
              <w:spacing w:before="20" w:after="20"/>
            </w:pPr>
            <w:r>
              <w:rPr>
                <w:sz w:val="20"/>
                <w:szCs w:val="20"/>
              </w:rPr>
              <w:t>Extract a spatial and/or spectral subset</w:t>
            </w:r>
          </w:p>
        </w:tc>
      </w:tr>
      <w:tr w:rsidR="004A27BC" w14:paraId="6598434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518671"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9F550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8D94F5" w14:textId="77777777" w:rsidR="004A27BC" w:rsidRDefault="00000000">
            <w:pPr>
              <w:spacing w:before="20" w:after="20"/>
            </w:pPr>
            <w:r>
              <w:rPr>
                <w:sz w:val="20"/>
                <w:szCs w:val="20"/>
              </w:rPr>
              <w:t>Generate WoM-A, WoM-B and WoM-C in one step</w:t>
            </w:r>
          </w:p>
        </w:tc>
      </w:tr>
      <w:tr w:rsidR="004A27BC" w14:paraId="13CF9EB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5B1268"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DD80D"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B6545F" w14:textId="77777777" w:rsidR="004A27BC" w:rsidRDefault="00000000">
            <w:pPr>
              <w:spacing w:before="20" w:after="20"/>
            </w:pPr>
            <w:r>
              <w:rPr>
                <w:sz w:val="20"/>
                <w:szCs w:val="20"/>
              </w:rPr>
              <w:t>Generate WoM-A individually</w:t>
            </w:r>
          </w:p>
        </w:tc>
      </w:tr>
      <w:tr w:rsidR="004A27BC" w14:paraId="3C9C53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07F8DE"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E32D3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49BB1F" w14:textId="77777777" w:rsidR="004A27BC" w:rsidRDefault="00000000">
            <w:pPr>
              <w:spacing w:before="20" w:after="20"/>
            </w:pPr>
            <w:r>
              <w:rPr>
                <w:sz w:val="20"/>
                <w:szCs w:val="20"/>
              </w:rPr>
              <w:t>Generate WoM-B individually</w:t>
            </w:r>
          </w:p>
        </w:tc>
      </w:tr>
      <w:tr w:rsidR="004A27BC" w14:paraId="222CD74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F1AE6"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7C3FF"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6CA55" w14:textId="77777777" w:rsidR="004A27BC" w:rsidRDefault="00000000">
            <w:pPr>
              <w:spacing w:before="20" w:after="20"/>
            </w:pPr>
            <w:r>
              <w:rPr>
                <w:sz w:val="20"/>
                <w:szCs w:val="20"/>
              </w:rPr>
              <w:t>Generate WoM-C individually</w:t>
            </w:r>
          </w:p>
        </w:tc>
      </w:tr>
      <w:tr w:rsidR="004A27BC" w14:paraId="45E62E5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4C7632"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95F321B"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121CC4" w14:textId="77777777" w:rsidR="004A27BC" w:rsidRDefault="00000000">
            <w:pPr>
              <w:spacing w:before="20" w:after="20"/>
            </w:pPr>
            <w:r>
              <w:rPr>
                <w:sz w:val="20"/>
                <w:szCs w:val="20"/>
              </w:rPr>
              <w:t>Extract absorption features for any range</w:t>
            </w:r>
          </w:p>
        </w:tc>
      </w:tr>
      <w:tr w:rsidR="004A27BC" w14:paraId="2C4E167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8CC714"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E0D5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218CC" w14:textId="77777777" w:rsidR="004A27BC" w:rsidRDefault="00000000">
            <w:pPr>
              <w:spacing w:before="20" w:after="20"/>
            </w:pPr>
            <w:r>
              <w:rPr>
                <w:sz w:val="20"/>
                <w:szCs w:val="20"/>
              </w:rPr>
              <w:t>Create RGB visualisation from WoM output</w:t>
            </w:r>
          </w:p>
        </w:tc>
      </w:tr>
      <w:tr w:rsidR="004A27BC" w14:paraId="535EFEA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C08A3A"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783B95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36A62D8" w14:textId="77777777" w:rsidR="004A27BC" w:rsidRDefault="00000000">
            <w:pPr>
              <w:spacing w:before="20" w:after="20"/>
            </w:pPr>
            <w:r>
              <w:rPr>
                <w:sz w:val="20"/>
                <w:szCs w:val="20"/>
              </w:rPr>
              <w:t>Classify minerals in 2100–2400 nm range</w:t>
            </w:r>
          </w:p>
        </w:tc>
      </w:tr>
      <w:tr w:rsidR="004A27BC" w14:paraId="07FFE4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CA5E2"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4BF0B"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31F139" w14:textId="77777777" w:rsidR="004A27BC" w:rsidRDefault="00000000">
            <w:pPr>
              <w:spacing w:before="20" w:after="20"/>
            </w:pPr>
            <w:r>
              <w:rPr>
                <w:sz w:val="20"/>
                <w:szCs w:val="20"/>
              </w:rPr>
              <w:t>Classify brightness per pixel</w:t>
            </w:r>
          </w:p>
        </w:tc>
      </w:tr>
      <w:tr w:rsidR="004A27BC" w14:paraId="3F464B2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F10FE7"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FC00B7"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EB42041" w14:textId="77777777" w:rsidR="004A27BC" w:rsidRDefault="00000000">
            <w:pPr>
              <w:spacing w:before="20" w:after="20"/>
            </w:pPr>
            <w:r>
              <w:rPr>
                <w:sz w:val="20"/>
                <w:szCs w:val="20"/>
              </w:rPr>
              <w:t>Classify iron drop intensity</w:t>
            </w:r>
          </w:p>
        </w:tc>
      </w:tr>
      <w:tr w:rsidR="004A27BC" w14:paraId="595071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BE3845" w14:textId="77777777" w:rsidR="004A27BC" w:rsidRDefault="00000000">
            <w:pPr>
              <w:spacing w:before="20" w:after="20"/>
            </w:pPr>
            <w:r>
              <w:rPr>
                <w:sz w:val="20"/>
                <w:szCs w:val="20"/>
              </w:rPr>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1506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69F77" w14:textId="77777777" w:rsidR="004A27BC" w:rsidRDefault="00000000">
            <w:pPr>
              <w:spacing w:before="20" w:after="20"/>
            </w:pPr>
            <w:r>
              <w:rPr>
                <w:sz w:val="20"/>
                <w:szCs w:val="20"/>
              </w:rPr>
              <w:t>Classify illite crystallinity</w:t>
            </w:r>
          </w:p>
        </w:tc>
      </w:tr>
      <w:tr w:rsidR="004A27BC" w14:paraId="2F22D25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1DEF3E" w14:textId="77777777" w:rsidR="004A27BC" w:rsidRDefault="00000000">
            <w:pPr>
              <w:spacing w:before="20" w:after="20"/>
            </w:pPr>
            <w:r>
              <w:rPr>
                <w:sz w:val="20"/>
                <w:szCs w:val="20"/>
              </w:rPr>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7017E1"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510468" w14:textId="77777777" w:rsidR="004A27BC" w:rsidRDefault="00000000">
            <w:pPr>
              <w:spacing w:before="20" w:after="20"/>
            </w:pPr>
            <w:r>
              <w:rPr>
                <w:sz w:val="20"/>
                <w:szCs w:val="20"/>
              </w:rPr>
              <w:t>Classify illite vs kaolinite ratio</w:t>
            </w:r>
          </w:p>
        </w:tc>
      </w:tr>
      <w:tr w:rsidR="004A27BC" w14:paraId="55A2C64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EB1A4E" w14:textId="77777777" w:rsidR="004A27BC" w:rsidRDefault="00000000">
            <w:pPr>
              <w:spacing w:before="20" w:after="20"/>
            </w:pPr>
            <w:r>
              <w:rPr>
                <w:sz w:val="20"/>
                <w:szCs w:val="20"/>
              </w:rPr>
              <w:lastRenderedPageBreak/>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D1AF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E086DF" w14:textId="77777777" w:rsidR="004A27BC" w:rsidRDefault="00000000">
            <w:pPr>
              <w:spacing w:before="20" w:after="20"/>
            </w:pPr>
            <w:r>
              <w:rPr>
                <w:sz w:val="20"/>
                <w:szCs w:val="20"/>
              </w:rPr>
              <w:t>Classify kaolinite crystallinity using 2162/2206 nm depth ratio</w:t>
            </w:r>
          </w:p>
        </w:tc>
      </w:tr>
      <w:tr w:rsidR="004A27BC" w14:paraId="6A7DB8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9D13D0"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0E0F19"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65E137" w14:textId="77777777" w:rsidR="004A27BC" w:rsidRDefault="00000000">
            <w:pPr>
              <w:spacing w:before="20" w:after="20"/>
            </w:pPr>
            <w:r>
              <w:rPr>
                <w:sz w:val="20"/>
                <w:szCs w:val="20"/>
              </w:rPr>
              <w:t>Classify dickite vs kaolinite using 2162/2178 nm shoulder wavelength</w:t>
            </w:r>
          </w:p>
        </w:tc>
      </w:tr>
      <w:tr w:rsidR="004A27BC" w14:paraId="7A53158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0D5F7D"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543A2"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D07632" w14:textId="77777777" w:rsidR="004A27BC" w:rsidRDefault="00000000">
            <w:pPr>
              <w:spacing w:before="20" w:after="20"/>
            </w:pPr>
            <w:r>
              <w:rPr>
                <w:sz w:val="20"/>
                <w:szCs w:val="20"/>
              </w:rPr>
              <w:t>Classify all five kandite group minerals (kaolinite, dickite, nacrite, halloysite, metahalloysite)</w:t>
            </w:r>
          </w:p>
        </w:tc>
      </w:tr>
      <w:tr w:rsidR="004A27BC" w14:paraId="09D7EF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06EEE08"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AE961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C049B2" w14:textId="77777777" w:rsidR="004A27BC" w:rsidRDefault="00000000">
            <w:pPr>
              <w:spacing w:before="20" w:after="20"/>
            </w:pPr>
            <w:r>
              <w:rPr>
                <w:sz w:val="20"/>
                <w:szCs w:val="20"/>
              </w:rPr>
              <w:t>Classify pyrophyllite using 2066 nm doublet and 1396 nm OH feature</w:t>
            </w:r>
          </w:p>
        </w:tc>
      </w:tr>
      <w:tr w:rsidR="004A27BC" w14:paraId="10BB2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2" w14:textId="77777777" w:rsidR="004A27BC" w:rsidRDefault="00000000">
            <w:pPr>
              <w:spacing w:before="20" w:after="20"/>
            </w:pPr>
            <w:r>
              <w:rPr>
                <w:sz w:val="20"/>
                <w:szCs w:val="20"/>
              </w:rPr>
              <w:t>DT Sulphate Group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3"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BB2204" w14:textId="77777777" w:rsidR="004A27BC" w:rsidRDefault="00000000">
            <w:pPr>
              <w:spacing w:before="20" w:after="20"/>
            </w:pPr>
            <w:r>
              <w:rPr>
                <w:sz w:val="20"/>
                <w:szCs w:val="20"/>
              </w:rPr>
              <w:t>Classify alunite, jarosite and gypsum from sulphate OH/H₂O features (GMEX)</w:t>
            </w:r>
          </w:p>
        </w:tc>
      </w:tr>
      <w:tr w:rsidR="004A27BC" w14:paraId="3D3DA4C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0D5A5"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0F2D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0B1B2" w14:textId="77777777" w:rsidR="004A27BC" w:rsidRDefault="00000000">
            <w:pPr>
              <w:spacing w:before="20" w:after="20"/>
            </w:pPr>
            <w:r>
              <w:rPr>
                <w:sz w:val="20"/>
                <w:szCs w:val="20"/>
              </w:rPr>
              <w:t>17-class mineral map from WoM-B + WoM-C</w:t>
            </w:r>
          </w:p>
        </w:tc>
      </w:tr>
      <w:tr w:rsidR="004A27BC" w14:paraId="2079F74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E61E3D"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22BE63"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AEEA699" w14:textId="77777777" w:rsidR="004A27BC" w:rsidRDefault="00000000">
            <w:pPr>
              <w:spacing w:before="20" w:after="20"/>
            </w:pPr>
            <w:r>
              <w:rPr>
                <w:sz w:val="20"/>
                <w:szCs w:val="20"/>
              </w:rPr>
              <w:t>Classify pixels against a spectral library</w:t>
            </w:r>
          </w:p>
        </w:tc>
      </w:tr>
      <w:tr w:rsidR="004A27BC" w14:paraId="5A3BB8D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0FA5F7"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E9DA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3ED1A" w14:textId="77777777" w:rsidR="004A27BC" w:rsidRDefault="00000000">
            <w:pPr>
              <w:spacing w:before="20" w:after="20"/>
            </w:pPr>
            <w:r>
              <w:rPr>
                <w:sz w:val="20"/>
                <w:szCs w:val="20"/>
              </w:rPr>
              <w:t>Continuum removal using convex hull fitting</w:t>
            </w:r>
          </w:p>
        </w:tc>
      </w:tr>
      <w:tr w:rsidR="004A27BC" w14:paraId="3F678B0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02F6072"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493BE1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2F07FE6" w14:textId="77777777" w:rsidR="004A27BC" w:rsidRDefault="00000000">
            <w:pPr>
              <w:spacing w:before="20" w:after="20"/>
            </w:pPr>
            <w:r>
              <w:rPr>
                <w:sz w:val="20"/>
                <w:szCs w:val="20"/>
              </w:rPr>
              <w:t>Single-band ratio by wavelength</w:t>
            </w:r>
          </w:p>
        </w:tc>
      </w:tr>
      <w:tr w:rsidR="004A27BC" w14:paraId="0C7D209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D3150"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696C2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6706CF" w14:textId="77777777" w:rsidR="004A27BC" w:rsidRDefault="00000000">
            <w:pPr>
              <w:spacing w:before="20" w:after="20"/>
            </w:pPr>
            <w:r>
              <w:rPr>
                <w:sz w:val="20"/>
                <w:szCs w:val="20"/>
              </w:rPr>
              <w:t>All-band sequential ratios with delta</w:t>
            </w:r>
          </w:p>
        </w:tc>
      </w:tr>
      <w:tr w:rsidR="004A27BC" w14:paraId="7AE68D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58488D"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E4213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DA11B7" w14:textId="77777777" w:rsidR="004A27BC" w:rsidRDefault="00000000">
            <w:pPr>
              <w:spacing w:before="20" w:after="20"/>
            </w:pPr>
            <w:r>
              <w:rPr>
                <w:sz w:val="20"/>
                <w:szCs w:val="20"/>
              </w:rPr>
              <w:t>Per-band absorption feature depths</w:t>
            </w:r>
          </w:p>
        </w:tc>
      </w:tr>
      <w:tr w:rsidR="004A27BC" w14:paraId="4F29FAB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C295D7"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FB569C"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6821B" w14:textId="77777777" w:rsidR="004A27BC" w:rsidRDefault="00000000">
            <w:pPr>
              <w:spacing w:before="20" w:after="20"/>
            </w:pPr>
            <w:r>
              <w:rPr>
                <w:sz w:val="20"/>
                <w:szCs w:val="20"/>
              </w:rPr>
              <w:t>NumPy expression over image bands</w:t>
            </w:r>
          </w:p>
        </w:tc>
      </w:tr>
      <w:tr w:rsidR="004A27BC" w14:paraId="48752E4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83D4BD"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85081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9515E1" w14:textId="77777777" w:rsidR="004A27BC" w:rsidRDefault="00000000">
            <w:pPr>
              <w:spacing w:before="20" w:after="20"/>
            </w:pPr>
            <w:r>
              <w:rPr>
                <w:sz w:val="20"/>
                <w:szCs w:val="20"/>
              </w:rPr>
              <w:t>Per-pixel spectral expression</w:t>
            </w:r>
          </w:p>
        </w:tc>
      </w:tr>
      <w:tr w:rsidR="004A27BC" w14:paraId="720C317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E50CF"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EF34F"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8FCEF" w14:textId="77777777" w:rsidR="004A27BC" w:rsidRDefault="00000000">
            <w:pPr>
              <w:spacing w:before="20" w:after="20"/>
            </w:pPr>
            <w:r>
              <w:rPr>
                <w:sz w:val="20"/>
                <w:szCs w:val="20"/>
              </w:rPr>
              <w:t>Log Residuals / Kwik Residuals normalisation</w:t>
            </w:r>
          </w:p>
        </w:tc>
      </w:tr>
      <w:tr w:rsidR="004A27BC" w14:paraId="6577B2E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D3925A"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A26FF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AE5ECD" w14:textId="77777777" w:rsidR="004A27BC" w:rsidRDefault="00000000">
            <w:pPr>
              <w:spacing w:before="20" w:after="20"/>
            </w:pPr>
            <w:r>
              <w:rPr>
                <w:sz w:val="20"/>
                <w:szCs w:val="20"/>
              </w:rPr>
              <w:t>SVD-based PCA; outputs PC score image + .pca_stats file</w:t>
            </w:r>
          </w:p>
        </w:tc>
      </w:tr>
      <w:tr w:rsidR="004A27BC" w14:paraId="76FD65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17B00C"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C98B8E"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FBC691" w14:textId="77777777" w:rsidR="004A27BC" w:rsidRDefault="00000000">
            <w:pPr>
              <w:spacing w:before="20" w:after="20"/>
            </w:pPr>
            <w:r>
              <w:rPr>
                <w:sz w:val="20"/>
                <w:szCs w:val="20"/>
              </w:rPr>
              <w:t>3×3 spatial convolution filter with presets and custom kernel</w:t>
            </w:r>
          </w:p>
        </w:tc>
      </w:tr>
      <w:tr w:rsidR="004A27BC" w14:paraId="081840F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2985CD"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FEFD16"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401951" w14:textId="77777777" w:rsidR="004A27BC" w:rsidRDefault="00000000">
            <w:pPr>
              <w:spacing w:before="20" w:after="20"/>
            </w:pPr>
            <w:r>
              <w:rPr>
                <w:sz w:val="20"/>
                <w:szCs w:val="20"/>
              </w:rPr>
              <w:t>3D spatial-spectral median or mean denoising filter</w:t>
            </w:r>
          </w:p>
        </w:tc>
      </w:tr>
      <w:tr w:rsidR="004A27BC" w14:paraId="5DD953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05BF5"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5489E4"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AB908" w14:textId="77777777" w:rsidR="004A27BC" w:rsidRDefault="00000000">
            <w:pPr>
              <w:spacing w:before="20" w:after="20"/>
            </w:pPr>
            <w:r>
              <w:rPr>
                <w:sz w:val="20"/>
                <w:szCs w:val="20"/>
              </w:rPr>
              <w:t>Per-zone per-band statistics written to .txt files</w:t>
            </w:r>
          </w:p>
        </w:tc>
      </w:tr>
      <w:tr w:rsidR="004A27BC" w14:paraId="DD01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2" w14:textId="77777777" w:rsidR="004A27BC" w:rsidRDefault="00000000">
            <w:pPr>
              <w:spacing w:before="20" w:after="20"/>
            </w:pPr>
            <w:r>
              <w:rPr>
                <w:sz w:val="20"/>
                <w:szCs w:val="20"/>
              </w:rPr>
              <w:t xml:space="preserve">CTIC (Cross-Track Illumination Correction)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3" w14:textId="77777777" w:rsidR="004A27BC" w:rsidRDefault="00000000">
            <w:pPr>
              <w:spacing w:before="20" w:after="20"/>
            </w:pPr>
            <w:r>
              <w:rPr>
                <w:sz w:val="20"/>
                <w:szCs w:val="20"/>
              </w:rPr>
              <w:t xml:space="preserve">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104" w14:textId="77777777" w:rsidR="004A27BC" w:rsidRDefault="00000000">
            <w:pPr>
              <w:spacing w:before="20" w:after="20"/>
            </w:pPr>
            <w:r>
              <w:rPr>
                <w:sz w:val="20"/>
                <w:szCs w:val="20"/>
              </w:rPr>
              <w:t xml:space="preserve">Removes cross-track brightness gradients band-by-band using column median + polynomial trend fit. Mandatory pre-processing before FE tools for spaceborne imagery (PRISMA, EnMAP, EMIT). ENVI CTIC equivalent.</w:t>
            </w:r>
          </w:p>
        </w:tc>
      </w:tr>
      <w:tr w:rsidR="004A27BC" w14:paraId="DD0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2" w14:textId="77777777" w:rsidR="004A27BC" w:rsidRDefault="00000000">
            <w:pPr>
              <w:spacing w:before="20" w:after="20"/>
            </w:pPr>
            <w:r>
              <w:rPr>
                <w:sz w:val="20"/>
                <w:szCs w:val="20"/>
              </w:rPr>
              <w:t xml:space="preserve">Savitzky-Golay Spectral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204" w14:textId="77777777" w:rsidR="004A27BC" w:rsidRDefault="00000000">
            <w:pPr>
              <w:spacing w:before="20" w:after="20"/>
            </w:pPr>
            <w:r>
              <w:rPr>
                <w:sz w:val="20"/>
                <w:szCs w:val="20"/>
              </w:rPr>
              <w:t xml:space="preserve">Per-pixel spectral smoothing using SG filter (scipy). Window=7 bands, poly=2 recommended for PRISMA. Spectrally smooths each pixel independently; preserves absorption feature shape while reducing band-to-band noise.</w:t>
            </w:r>
          </w:p>
        </w:tc>
      </w:tr>
      <w:tr w:rsidR="004A27BC" w14:paraId="DD03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2" w14:textId="77777777" w:rsidR="004A27BC" w:rsidRDefault="00000000">
            <w:pPr>
              <w:spacing w:before="20" w:after="20"/>
            </w:pPr>
            <w:r>
              <w:rPr>
                <w:sz w:val="20"/>
                <w:szCs w:val="20"/>
              </w:rPr>
              <w:t xml:space="preserve">GSWA Table 3 Band Ratio Basic Products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304" w14:textId="77777777" w:rsidR="004A27BC" w:rsidRDefault="00000000">
            <w:pPr>
              <w:spacing w:before="20" w:after="20"/>
            </w:pPr>
            <w:r>
              <w:rPr>
                <w:sz w:val="20"/>
                <w:szCs w:val="20"/>
              </w:rPr>
              <w:t xml:space="preserve">Five band ratio products: 2160D, 2200D, 2250D, 2250D/2200D ratio, Mineral Groups RGB. Faster than polynomial fit; suitable for reconnaissance and training.</w:t>
            </w:r>
          </w:p>
        </w:tc>
      </w:tr>
      <w:tr w:rsidR="004A27BC" w14:paraId="DD04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2" w14:textId="77777777" w:rsidR="004A27BC" w:rsidRDefault="00000000">
            <w:pPr>
              <w:spacing w:before="20" w:after="20"/>
            </w:pPr>
            <w:r>
              <w:rPr>
                <w:sz w:val="20"/>
                <w:szCs w:val="20"/>
              </w:rPr>
              <w:t xml:space="preserve">Histogram Equalisation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404" w14:textId="77777777" w:rsidR="004A27BC" w:rsidRDefault="00000000">
            <w:pPr>
              <w:spacing w:before="20" w:after="20"/>
            </w:pPr>
            <w:r>
              <w:rPr>
                <w:sz w:val="20"/>
                <w:szCs w:val="20"/>
              </w:rPr>
              <w:t xml:space="preserve">Converts any single-band raster to uniform distribution (0–1). Display only — not suitable for quantitative analysis.</w:t>
            </w:r>
          </w:p>
        </w:tc>
      </w:tr>
      <w:tr w:rsidR="004A27BC" w14:paraId="DD05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2" w14:textId="77777777" w:rsidR="004A27BC" w:rsidRDefault="00000000">
            <w:pPr>
              <w:spacing w:before="20" w:after="20"/>
            </w:pPr>
            <w:r>
              <w:rPr>
                <w:sz w:val="20"/>
                <w:szCs w:val="20"/>
              </w:rPr>
              <w:t xml:space="preserve">2D Feature Space (Scatter Plot)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DD0504" w14:textId="77777777" w:rsidR="004A27BC" w:rsidRDefault="00000000">
            <w:pPr>
              <w:spacing w:before="20" w:after="20"/>
            </w:pPr>
            <w:r>
              <w:rPr>
                <w:sz w:val="20"/>
                <w:szCs w:val="20"/>
              </w:rPr>
              <w:t xml:space="preserve">Interactive HTML scatter plot of two rasters; derive scene-specific mineral cluster thresholds (e.g. 2160D vs 2200D → kaolinite/white-mica cut).</w:t>
            </w:r>
          </w:p>
        </w:tc>
      </w:tr>
      <w:tr w:rsidR="004A27BC" w14:paraId="DD06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2" w14:textId="77777777" w:rsidR="004A27BC" w:rsidRDefault="00000000">
            <w:pPr>
              <w:spacing w:before="20" w:after="20"/>
            </w:pPr>
            <w:r>
              <w:rPr>
                <w:sz w:val="20"/>
                <w:szCs w:val="20"/>
              </w:rPr>
              <w:t xml:space="preserve">Multi-Index RGB Composite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3" w14:textId="77777777" w:rsidR="004A27BC" w:rsidRDefault="00000000">
            <w:pPr>
              <w:spacing w:before="20" w:after="20"/>
            </w:pPr>
            <w:r>
              <w:rPr>
                <w:sz w:val="20"/>
                <w:szCs w:val="20"/>
              </w:rPr>
              <w:t xml:space="preserve">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DD0604" w14:textId="77777777" w:rsidR="004A27BC" w:rsidRDefault="00000000">
            <w:pPr>
              <w:spacing w:before="20" w:after="20"/>
            </w:pPr>
            <w:r>
              <w:rPr>
                <w:sz w:val="20"/>
                <w:szCs w:val="20"/>
              </w:rPr>
              <w:t xml:space="preserve">Combines three single-band rasters into false-colour RGB with independent per-channel linear or histeq stretch. Pre-wired GSWA combinations.</w:t>
            </w:r>
          </w:p>
        </w:tc>
      </w:tr>
      <w:tr w:rsidR="004A27BC" w14:paraId="4A73F6D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654F68" w14:textId="77777777" w:rsidR="004A27BC" w:rsidRDefault="00000000">
            <w:pPr>
              <w:spacing w:before="20" w:after="20"/>
            </w:pPr>
            <w:r>
              <w:rPr>
                <w:sz w:val="20"/>
                <w:szCs w:val="20"/>
              </w:rPr>
              <w:t>FE-900D, FE01–FE18, FE-REE, FE-GSWA-RGB</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AA436ED"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DBFC8A" w14:textId="77777777" w:rsidR="004A27BC" w:rsidRDefault="00000000">
            <w:pPr>
              <w:spacing w:before="20" w:after="20"/>
            </w:pPr>
            <w:r>
              <w:rPr>
                <w:sz w:val="20"/>
                <w:szCs w:val="20"/>
              </w:rPr>
              <w:t>One-click WoM + map + legend per feature; GSWA Report 261 Table 4 polynomial-fit iron oxide depth (FE-900D) and Mineral Groups RGB composite (FE-GSWA-RGB)</w:t>
            </w:r>
          </w:p>
        </w:tc>
      </w:tr>
      <w:tr w:rsidR="004A27BC" w14:paraId="CC01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2" w14:textId="77777777" w:rsidR="004A27BC" w:rsidRDefault="00000000">
            <w:pPr>
              <w:spacing w:before="20" w:after="20"/>
            </w:pPr>
            <w:r>
              <w:rPr>
                <w:sz w:val="20"/>
                <w:szCs w:val="20"/>
              </w:rPr>
              <w:t xml:space="preserve">FE-2108D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3" w14:textId="77777777" w:rsidR="004A27BC" w:rsidRDefault="00000000">
            <w:pPr>
              <w:spacing w:before="20" w:after="20"/>
            </w:pPr>
            <w:r>
              <w:rPr>
                <w:sz w:val="20"/>
                <w:szCs w:val="20"/>
              </w:rPr>
              <w:t xml:space="preserve">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C0104" w14:textId="77777777" w:rsidR="004A27BC" w:rsidRDefault="00000000">
            <w:pPr>
              <w:spacing w:before="20" w:after="20"/>
            </w:pPr>
            <w:r>
              <w:rPr>
                <w:sz w:val="20"/>
                <w:szCs w:val="20"/>
              </w:rPr>
              <w:t xml:space="preserve">Dry vegetation / cellulose abundance; 3rd order polynomial fit 2078–2143 nm. Targets cellulose absorption ≈ 2108 nm (Kokaly and Clark 1999). Use output depth band as secondary vegetation mask alongside MertonNDVI.</w:t>
            </w:r>
          </w:p>
        </w:tc>
      </w:tr>
      <w:tr w:rsidR="004A27BC" w14:paraId="CC020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2" w14:textId="77777777" w:rsidR="004A27BC" w:rsidRDefault="00000000">
            <w:pPr>
              <w:spacing w:before="20" w:after="20"/>
            </w:pPr>
            <w:r>
              <w:rPr>
                <w:sz w:val="20"/>
                <w:szCs w:val="20"/>
              </w:rPr>
              <w:t xml:space="preserve">FE-2320D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3" w14:textId="77777777" w:rsidR="004A27BC" w:rsidRDefault="00000000">
            <w:pPr>
              <w:spacing w:before="20" w:after="20"/>
            </w:pPr>
            <w:r>
              <w:rPr>
                <w:sz w:val="20"/>
                <w:szCs w:val="20"/>
              </w:rPr>
              <w:t xml:space="preserve">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CC0204" w14:textId="77777777" w:rsidR="004A27BC" w:rsidRDefault="00000000">
            <w:pPr>
              <w:spacing w:before="20" w:after="20"/>
            </w:pPr>
            <w:r>
              <w:rPr>
                <w:sz w:val="20"/>
                <w:szCs w:val="20"/>
              </w:rPr>
              <w:t xml:space="preserve">Amphibole / talc; polynomial fit 2295–2400 nm, map stretch 2305–2385 nm. Targets Mg-OH doublet at ≈2320 + ≈2380 nm. EnMAP and EMIT recommended; PRISMA SNR warning auto-detected. Maps mafic/ultramafic rocks, amphibolites, pegmatite-hosting greenstones (GSWA Report 261 §8.1).</w:t>
            </w:r>
          </w:p>
        </w:tc>
      </w:tr>
      <w:tr w:rsidR="004A27BC" w14:paraId="0081000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3" w14:textId="77777777" w:rsidR="004A27BC" w:rsidRDefault="00000000">
            <w:pPr>
              <w:spacing w:before="20" w:after="20"/>
            </w:pPr>
            <w:r>
              <w:rPr>
                <w:sz w:val="20"/>
                <w:szCs w:val="20"/>
              </w:rPr>
              <w:t>GSWA-ASai, GSWA-ASci, GSWA-WMai, GSWA-WMci, GSWA-KLNai, GSWA-KLNci, GSWA-PPHai, GSWA-CBEai, GSWA-CBEci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4" w14:textId="77777777" w:rsidR="004A27BC" w:rsidRDefault="00000000">
            <w:pPr>
              <w:spacing w:before="20" w:after="20"/>
            </w:pPr>
            <w:r>
              <w:rPr>
                <w:sz w:val="20"/>
                <w:szCs w:val="20"/>
              </w:rPr>
              <w:t>9 - GSWA Mineral Map Indices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10005" w14:textId="77777777" w:rsidR="004A27BC" w:rsidRDefault="00000000">
            <w:pPr>
              <w:spacing w:before="20" w:after="20"/>
            </w:pPr>
            <w:r>
              <w:rPr>
                <w:sz w:val="20"/>
                <w:szCs w:val="20"/>
              </w:rPr>
              <w:t>GSWA Report 261 Table 5 spectral indices: AlterSilica, WhiteMica, Kaolinite, Pyrophyllite, CarbonateEpidote (abundance and composition variants)</w:t>
            </w:r>
          </w:p>
        </w:tc>
      </w:tr>
      <w:tr w:rsidR="004A27BC" w14:paraId="5E5A897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0DB6F"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F28E9"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514897" w14:textId="77777777" w:rsidR="004A27BC" w:rsidRDefault="00000000">
            <w:pPr>
              <w:spacing w:before="20" w:after="20"/>
            </w:pPr>
            <w:r>
              <w:rPr>
                <w:sz w:val="20"/>
                <w:szCs w:val="20"/>
              </w:rPr>
              <w:t>Convert TIFF/JPEG/PNG to ENVI flat-binary</w:t>
            </w:r>
          </w:p>
        </w:tc>
      </w:tr>
      <w:tr w:rsidR="004A27BC" w14:paraId="454D3CA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7A3EB"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384F7B"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4DE4BF" w14:textId="77777777" w:rsidR="004A27BC" w:rsidRDefault="00000000">
            <w:pPr>
              <w:spacing w:before="20" w:after="20"/>
            </w:pPr>
            <w:r>
              <w:rPr>
                <w:sz w:val="20"/>
                <w:szCs w:val="20"/>
              </w:rPr>
              <w:t>Extract EOS HDF subdatasets to ENVI</w:t>
            </w:r>
          </w:p>
        </w:tc>
      </w:tr>
      <w:tr w:rsidR="004A27BC" w14:paraId="49E8C48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D3853" w14:textId="77777777" w:rsidR="004A27BC" w:rsidRDefault="00000000">
            <w:pPr>
              <w:spacing w:before="20" w:after="20"/>
            </w:pPr>
            <w:r>
              <w:rPr>
                <w:sz w:val="20"/>
                <w:szCs w:val="20"/>
              </w:rPr>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69793"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F1D0ED" w14:textId="77777777" w:rsidR="004A27BC" w:rsidRDefault="00000000">
            <w:pPr>
              <w:spacing w:before="20" w:after="20"/>
            </w:pPr>
            <w:r>
              <w:rPr>
                <w:sz w:val="20"/>
                <w:szCs w:val="20"/>
              </w:rPr>
              <w:t>Extract ASTER HDF bands to ENVI</w:t>
            </w:r>
          </w:p>
        </w:tc>
      </w:tr>
      <w:tr w:rsidR="004A27BC" w14:paraId="13C8FB9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C74961"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56D0C6"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942128" w14:textId="77777777" w:rsidR="004A27BC" w:rsidRDefault="00000000">
            <w:pPr>
              <w:spacing w:before="20" w:after="20"/>
            </w:pPr>
            <w:r>
              <w:rPr>
                <w:sz w:val="20"/>
                <w:szCs w:val="20"/>
              </w:rPr>
              <w:t>Convert EMIT L2A NetCDF4 to ENVI</w:t>
            </w:r>
          </w:p>
        </w:tc>
      </w:tr>
    </w:tbl>
    <w:p w14:paraId="20686D4E" w14:textId="77777777" w:rsidR="004A27BC" w:rsidRDefault="00000000">
      <w:r>
        <w:br w:type="page"/>
      </w:r>
    </w:p>
    <w:p w14:paraId="61360B92" w14:textId="77777777" w:rsidR="004A27BC" w:rsidRDefault="00000000">
      <w:pPr>
        <w:pStyle w:val="Heading1"/>
      </w:pPr>
      <w:r>
        <w:lastRenderedPageBreak/>
        <w:t>2. Installation</w:t>
      </w:r>
    </w:p>
    <w:p w14:paraId="7166CFC1" w14:textId="77777777" w:rsidR="004A27BC" w:rsidRDefault="00000000">
      <w:pPr>
        <w:spacing w:before="60" w:after="80"/>
      </w:pPr>
      <w:r>
        <w:t>Copy the HypPy_for_QGIS folder to your QGIS plugins directory:</w:t>
      </w:r>
    </w:p>
    <w:p w14:paraId="103D18A6"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12E763C3"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51EADFF1"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3A9E11EB" w14:textId="77777777" w:rsidR="004A27BC" w:rsidRDefault="004A27BC">
      <w:pPr>
        <w:spacing w:after="80"/>
      </w:pPr>
    </w:p>
    <w:p w14:paraId="5D223764" w14:textId="77777777" w:rsidR="004A27BC" w:rsidRDefault="00000000">
      <w:pPr>
        <w:spacing w:before="60" w:after="80"/>
      </w:pPr>
      <w:r>
        <w:t>Restart QGIS, then enable the plugin via Plugins &gt; Manage and Install Plugins. The HypPy tools appear in the Processing Toolbox under the HypPy provider.</w:t>
      </w:r>
    </w:p>
    <w:p w14:paraId="04B3DB10" w14:textId="77777777" w:rsidR="004A27BC" w:rsidRDefault="004A27BC">
      <w:pPr>
        <w:spacing w:after="120"/>
      </w:pPr>
    </w:p>
    <w:p w14:paraId="02E79F3A" w14:textId="77777777" w:rsidR="004A27BC" w:rsidRDefault="00000000">
      <w:pPr>
        <w:pStyle w:val="Heading2"/>
      </w:pPr>
      <w:r>
        <w:t>Requirements</w:t>
      </w:r>
    </w:p>
    <w:p w14:paraId="0AD42035" w14:textId="77777777" w:rsidR="004A27BC" w:rsidRDefault="00000000">
      <w:pPr>
        <w:pStyle w:val="ListParagraph"/>
        <w:numPr>
          <w:ilvl w:val="0"/>
          <w:numId w:val="2"/>
        </w:numPr>
        <w:spacing w:before="40" w:after="40"/>
      </w:pPr>
      <w:r>
        <w:rPr>
          <w:b/>
          <w:bCs/>
        </w:rPr>
        <w:t xml:space="preserve">QGIS 3.16 or later  </w:t>
      </w:r>
      <w:r>
        <w:t>(QGIS 4.x also supported)</w:t>
      </w:r>
    </w:p>
    <w:p w14:paraId="06E44436" w14:textId="77777777" w:rsidR="004A27BC" w:rsidRDefault="00000000">
      <w:pPr>
        <w:pStyle w:val="ListParagraph"/>
        <w:numPr>
          <w:ilvl w:val="0"/>
          <w:numId w:val="2"/>
        </w:numPr>
        <w:spacing w:before="40" w:after="40"/>
      </w:pPr>
      <w:r>
        <w:rPr>
          <w:b/>
          <w:bCs/>
        </w:rPr>
        <w:t xml:space="preserve">numpy  </w:t>
      </w:r>
      <w:r>
        <w:t>— bundled with QGIS</w:t>
      </w:r>
    </w:p>
    <w:p w14:paraId="7E198380" w14:textId="77777777" w:rsidR="004A27BC" w:rsidRDefault="00000000">
      <w:pPr>
        <w:pStyle w:val="ListParagraph"/>
        <w:numPr>
          <w:ilvl w:val="0"/>
          <w:numId w:val="2"/>
        </w:numPr>
        <w:spacing w:before="40" w:after="40"/>
      </w:pPr>
      <w:r>
        <w:rPr>
          <w:b/>
          <w:bCs/>
        </w:rPr>
        <w:t xml:space="preserve">GDAL/OGR  </w:t>
      </w:r>
      <w:r>
        <w:t>— bundled with QGIS</w:t>
      </w:r>
    </w:p>
    <w:p w14:paraId="33D6C9C7"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5207A90A" w14:textId="77777777" w:rsidR="004A27BC" w:rsidRDefault="00000000">
      <w:r>
        <w:br w:type="page"/>
      </w:r>
    </w:p>
    <w:p w14:paraId="0AECC4FF" w14:textId="77777777" w:rsidR="004A27BC" w:rsidRDefault="00000000">
      <w:pPr>
        <w:pStyle w:val="Heading1"/>
      </w:pPr>
      <w:r>
        <w:lastRenderedPageBreak/>
        <w:t>3. Data Import</w:t>
      </w:r>
    </w:p>
    <w:p w14:paraId="384E0E61"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258A6B5E" w14:textId="77777777" w:rsidR="004A27BC" w:rsidRDefault="004A27BC">
      <w:pPr>
        <w:spacing w:after="100"/>
      </w:pPr>
    </w:p>
    <w:p w14:paraId="4A45BD9B" w14:textId="77777777" w:rsidR="004A27BC" w:rsidRDefault="00000000">
      <w:pPr>
        <w:pStyle w:val="Heading2"/>
      </w:pPr>
      <w:r>
        <w:t>3.1  D01 — Build Overviews (Fast Display)</w:t>
      </w:r>
    </w:p>
    <w:p w14:paraId="7087AF95"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2067E3E3" w14:textId="77777777" w:rsidR="004A27BC" w:rsidRDefault="004A27BC">
      <w:pPr>
        <w:spacing w:after="60"/>
      </w:pPr>
    </w:p>
    <w:p w14:paraId="4C9E3F93"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6DF9C883"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00793C3E"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28E28D3"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C0FB65" w14:textId="77777777" w:rsidR="004A27BC" w:rsidRDefault="00000000">
            <w:r>
              <w:rPr>
                <w:b/>
                <w:bCs/>
                <w:color w:val="FFFFFF"/>
                <w:sz w:val="20"/>
                <w:szCs w:val="20"/>
              </w:rPr>
              <w:t>Description</w:t>
            </w:r>
          </w:p>
        </w:tc>
      </w:tr>
      <w:tr w:rsidR="004A27BC" w14:paraId="231F3DF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8D53D"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96046" w14:textId="77777777" w:rsidR="004A27BC" w:rsidRDefault="00000000">
            <w:pPr>
              <w:spacing w:before="20" w:after="20"/>
            </w:pPr>
            <w:r>
              <w:rPr>
                <w:sz w:val="20"/>
                <w:szCs w:val="20"/>
              </w:rPr>
              <w:t>The hyperspectral image — point to the .hdr or the binary data file</w:t>
            </w:r>
          </w:p>
        </w:tc>
      </w:tr>
      <w:tr w:rsidR="004A27BC" w14:paraId="585E19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97F83C"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11AB351" w14:textId="77777777" w:rsidR="004A27BC" w:rsidRDefault="00000000">
            <w:pPr>
              <w:spacing w:before="20" w:after="20"/>
            </w:pPr>
            <w:r>
              <w:rPr>
                <w:sz w:val="20"/>
                <w:szCs w:val="20"/>
              </w:rPr>
              <w:t>Standard (2–32) suits most images. Extended (2–128) for very large files. Coarse (4–64) builds faster.</w:t>
            </w:r>
          </w:p>
        </w:tc>
      </w:tr>
      <w:tr w:rsidR="004A27BC" w14:paraId="5BEC950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81C56"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3DAC6" w14:textId="77777777" w:rsidR="004A27BC" w:rsidRDefault="00000000">
            <w:pPr>
              <w:spacing w:before="20" w:after="20"/>
            </w:pPr>
            <w:r>
              <w:rPr>
                <w:sz w:val="20"/>
                <w:szCs w:val="20"/>
              </w:rPr>
              <w:t>average (default) gives best quality for reflectance data. nearest is fastest for classified outputs.</w:t>
            </w:r>
          </w:p>
        </w:tc>
      </w:tr>
      <w:tr w:rsidR="004A27BC" w14:paraId="4A6C5C5D"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1D0E3F"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BB85A48" w14:textId="77777777" w:rsidR="004A27BC" w:rsidRDefault="00000000">
            <w:pPr>
              <w:spacing w:before="20" w:after="20"/>
            </w:pPr>
            <w:r>
              <w:rPr>
                <w:sz w:val="20"/>
                <w:szCs w:val="20"/>
              </w:rPr>
              <w:t>Recommended (default on). Writes a .ovr sidecar; original file is not modified.</w:t>
            </w:r>
          </w:p>
        </w:tc>
      </w:tr>
    </w:tbl>
    <w:p w14:paraId="3A203E51"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AFDC2D0"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2037DCD"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54279F3F" w14:textId="77777777" w:rsidR="004A27BC" w:rsidRDefault="004A27BC">
      <w:pPr>
        <w:spacing w:after="120"/>
      </w:pPr>
    </w:p>
    <w:p w14:paraId="0F152422" w14:textId="77777777" w:rsidR="004A27BC" w:rsidRDefault="00000000">
      <w:pPr>
        <w:pStyle w:val="Heading2"/>
      </w:pPr>
      <w:r>
        <w:t>3.2  D02 — Subset</w:t>
      </w:r>
    </w:p>
    <w:p w14:paraId="3917E393"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64825338" w14:textId="77777777" w:rsidR="004A27BC" w:rsidRDefault="004A27BC">
      <w:pPr>
        <w:spacing w:after="80"/>
      </w:pPr>
    </w:p>
    <w:p w14:paraId="76BF7CDB" w14:textId="77777777" w:rsidR="004A27BC" w:rsidRDefault="00000000">
      <w:pPr>
        <w:pStyle w:val="Heading3"/>
      </w:pPr>
      <w:r>
        <w:t>Spatial subset modes</w:t>
      </w:r>
    </w:p>
    <w:p w14:paraId="2B25E4E1"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67CA6760"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5AECAD5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4A05C5B"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44C27F74" w14:textId="77777777" w:rsidR="004A27BC" w:rsidRDefault="00000000">
            <w:pPr>
              <w:spacing w:after="40"/>
            </w:pPr>
            <w:r>
              <w:rPr>
                <w:i/>
                <w:iCs/>
                <w:color w:val="2C5282"/>
                <w:sz w:val="20"/>
                <w:szCs w:val="20"/>
              </w:rPr>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4703F962"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8A1CEBE"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E82F4D9"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0F81748" w14:textId="77777777" w:rsidR="004A27BC" w:rsidRDefault="00000000">
            <w:r>
              <w:rPr>
                <w:b/>
                <w:bCs/>
                <w:color w:val="FFFFFF"/>
                <w:sz w:val="20"/>
                <w:szCs w:val="20"/>
              </w:rPr>
              <w:t>Description</w:t>
            </w:r>
          </w:p>
        </w:tc>
      </w:tr>
      <w:tr w:rsidR="004A27BC" w14:paraId="2679783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85219A"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6AFF7" w14:textId="77777777" w:rsidR="004A27BC" w:rsidRDefault="00000000">
            <w:pPr>
              <w:spacing w:before="20" w:after="20"/>
            </w:pPr>
            <w:r>
              <w:rPr>
                <w:sz w:val="20"/>
                <w:szCs w:val="20"/>
              </w:rPr>
              <w:t>ENVI hyperspectral image (.hdr or binary)</w:t>
            </w:r>
          </w:p>
        </w:tc>
      </w:tr>
      <w:tr w:rsidR="004A27BC" w14:paraId="25AD6F9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05AC86"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DB862A6" w14:textId="77777777" w:rsidR="004A27BC" w:rsidRDefault="00000000">
            <w:pPr>
              <w:spacing w:before="20" w:after="20"/>
            </w:pPr>
            <w:r>
              <w:rPr>
                <w:sz w:val="20"/>
                <w:szCs w:val="20"/>
              </w:rPr>
              <w:t>Tick to enter spatial bounds in map units rather than pixels</w:t>
            </w:r>
          </w:p>
        </w:tc>
      </w:tr>
      <w:tr w:rsidR="004A27BC" w14:paraId="382CDC6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DF1DC"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432C8" w14:textId="77777777" w:rsidR="004A27BC" w:rsidRDefault="00000000">
            <w:pPr>
              <w:spacing w:before="20" w:after="20"/>
            </w:pPr>
            <w:r>
              <w:rPr>
                <w:sz w:val="20"/>
                <w:szCs w:val="20"/>
              </w:rPr>
              <w:t>Start/end row and column (pixel mode) or X/Y min/max (map mode)</w:t>
            </w:r>
          </w:p>
        </w:tc>
      </w:tr>
      <w:tr w:rsidR="004A27BC" w14:paraId="21684B4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1D29"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988663" w14:textId="77777777" w:rsidR="004A27BC" w:rsidRDefault="00000000">
            <w:pPr>
              <w:spacing w:before="20" w:after="20"/>
            </w:pPr>
            <w:r>
              <w:rPr>
                <w:sz w:val="20"/>
                <w:szCs w:val="20"/>
              </w:rPr>
              <w:t>Spectral range to retain (0 / 99999 = all bands)</w:t>
            </w:r>
          </w:p>
        </w:tc>
      </w:tr>
      <w:tr w:rsidR="004A27BC" w14:paraId="50A89E8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1D7974"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91E9F" w14:textId="77777777" w:rsidR="004A27BC" w:rsidRDefault="00000000">
            <w:pPr>
              <w:spacing w:before="20" w:after="20"/>
            </w:pPr>
            <w:r>
              <w:rPr>
                <w:sz w:val="20"/>
                <w:szCs w:val="20"/>
              </w:rPr>
              <w:t>Path for output flat-binary; matching .hdr written automatically</w:t>
            </w:r>
          </w:p>
        </w:tc>
      </w:tr>
    </w:tbl>
    <w:p w14:paraId="0A000001" w14:textId="77777777" w:rsidR="004A27BC" w:rsidRDefault="00000000">
      <w:pPr>
        <w:pStyle w:val="Heading2"/>
      </w:pPr>
      <w:r>
        <w:t>3.3  CTIC — Cross-Track Illumination Correction</w:t>
      </w:r>
    </w:p>
    <w:p w14:paraId="0A000002" w14:textId="77777777" w:rsidR="004A27BC" w:rsidRDefault="00000000">
      <w:pPr>
        <w:spacing w:before="60" w:after="80"/>
      </w:pPr>
      <w:r>
        <w:t xml:space="preserve">Removes smooth brightness gradients across the scan direction (cross-track / along-column) from a hyperspectral cube. These gradients cause systematic banding in mineral maps if left uncorrected. CTIC is recommended as mandatory pre-processing before any Feature Extraction or GSWA Mineral Map Index tool when working with spaceborne imagery (PRISMA, EnMAP, EMIT). Equivalent to the built-in CTIC module in ENVI.</w:t>
      </w:r>
    </w:p>
    <w:p w14:paraId="0A000003" w14:textId="77777777" w:rsidR="004A27BC" w:rsidRDefault="00000000">
      <w:pPr>
        <w:spacing w:before="60" w:after="80"/>
      </w:pPr>
      <w:r>
        <w:t xml:space="preserve">Algorithm: for each band, the column median (or mean) is computed across all rows, a low-order polynomial is fitted to the resulting cross-track profile, and each pixel is divided by the normalised trend so the overall scene brightness is preserved. Bad-band-list bands are copied through unchanged.</w:t>
      </w:r>
    </w:p>
    <w:p w14:paraId="0A000004" w14:textId="77777777" w:rsidR="004A27BC" w:rsidRDefault="00000000">
      <w:pPr>
        <w:spacing w:before="60" w:after="80"/>
      </w:pPr>
      <w:r>
        <w:t xml:space="preserve">Parameters: statistic (column median recommended — robust against bright/dark outliers such as water bodies), polynomial order (default 2 = quadratic; use 3–4 for complex cross-track profiles such as PRISMA western-tile-edge artefacts).</w:t>
      </w:r>
    </w:p>
    <w:p w14:paraId="0A000005" w14:textId="77777777" w:rsidR="004A27BC" w:rsidRDefault="00000000">
      <w:pPr>
        <w:spacing w:before="60" w:after="80"/>
      </w:pPr>
      <w:r>
        <w:t xml:space="preserve">Recommended workflow: D01 Build Overviews → (optional) D02 Subset → CTIC → (optional) Savitzky-Golay Spectral Filter → Feature Extraction / GSWA Mineral Map Indices.</w:t>
      </w:r>
    </w:p>
    <w:p w14:paraId="6FD6F9BC" w14:textId="77777777" w:rsidR="004A27BC" w:rsidRDefault="00000000">
      <w:r>
        <w:br w:type="page"/>
      </w:r>
    </w:p>
    <w:p w14:paraId="253786D4" w14:textId="77777777" w:rsidR="004A27BC" w:rsidRDefault="00000000">
      <w:pPr>
        <w:pStyle w:val="Heading1"/>
      </w:pPr>
      <w:r>
        <w:lastRenderedPageBreak/>
        <w:t>4. Generate WoM Rasters</w:t>
      </w:r>
    </w:p>
    <w:p w14:paraId="5E3C2B49"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4555792B" w14:textId="77777777" w:rsidR="004A27BC" w:rsidRDefault="004A27BC">
      <w:pPr>
        <w:spacing w:after="80"/>
      </w:pPr>
    </w:p>
    <w:p w14:paraId="7B1644CD"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205A790A" w14:textId="77777777" w:rsidR="004A27BC" w:rsidRDefault="004A27BC">
      <w:pPr>
        <w:spacing w:after="100"/>
      </w:pPr>
    </w:p>
    <w:p w14:paraId="49E2452E"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73350E9F"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884D9AB"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B9F346F"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5AB72D2"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D60BCBB" w14:textId="77777777" w:rsidR="004A27BC" w:rsidRDefault="00000000">
            <w:r>
              <w:rPr>
                <w:b/>
                <w:bCs/>
                <w:color w:val="FFFFFF"/>
                <w:sz w:val="20"/>
                <w:szCs w:val="20"/>
              </w:rPr>
              <w:t>Notes</w:t>
            </w:r>
          </w:p>
        </w:tc>
      </w:tr>
      <w:tr w:rsidR="004A27BC" w14:paraId="18379486"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EEEE9"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A031F2"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A8C775" w14:textId="77777777" w:rsidR="004A27BC" w:rsidRDefault="00000000">
            <w:pPr>
              <w:spacing w:before="20" w:after="20"/>
            </w:pPr>
            <w:r>
              <w:rPr>
                <w:sz w:val="20"/>
                <w:szCs w:val="20"/>
              </w:rPr>
              <w:t>dt_fedrop (iron oxide); 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8DCB3" w14:textId="77777777" w:rsidR="004A27BC" w:rsidRDefault="00000000">
            <w:pPr>
              <w:spacing w:before="20" w:after="20"/>
            </w:pPr>
            <w:r>
              <w:rPr>
                <w:sz w:val="20"/>
                <w:szCs w:val="20"/>
              </w:rPr>
              <w:t>Iron oxide and hydroxyl features</w:t>
            </w:r>
          </w:p>
        </w:tc>
      </w:tr>
      <w:tr w:rsidR="004A27BC" w14:paraId="7AD059F4"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74995D3"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057B85"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607C2C"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88A28A" w14:textId="77777777" w:rsidR="004A27BC" w:rsidRDefault="00000000">
            <w:pPr>
              <w:spacing w:before="20" w:after="20"/>
            </w:pPr>
            <w:r>
              <w:rPr>
                <w:sz w:val="20"/>
                <w:szCs w:val="20"/>
              </w:rPr>
              <w:t>Water and carbonate shoulder; illite crystallinity denominator</w:t>
            </w:r>
          </w:p>
        </w:tc>
      </w:tr>
      <w:tr w:rsidR="004A27BC" w14:paraId="290B9D7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7CCF8"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1F0C26"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207A4"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BDF8A" w14:textId="77777777" w:rsidR="004A27BC" w:rsidRDefault="00000000">
            <w:pPr>
              <w:spacing w:before="20" w:after="20"/>
            </w:pPr>
            <w:r>
              <w:rPr>
                <w:sz w:val="20"/>
                <w:szCs w:val="20"/>
              </w:rPr>
              <w:t>Primary clay mineral absorption region</w:t>
            </w:r>
          </w:p>
        </w:tc>
      </w:tr>
      <w:tr w:rsidR="00BC1A2E" w14:paraId="7C53C7E9"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16F7255" w14:textId="77777777" w:rsidR="00BC1A2E" w:rsidRDefault="00000000">
            <w:pPr>
              <w:spacing w:before="20" w:after="20"/>
            </w:pPr>
            <w:r>
              <w:rPr>
                <w:sz w:val="20"/>
                <w:szCs w:val="20"/>
              </w:rPr>
              <w:t>WoM-S</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D1ED1D" w14:textId="77777777" w:rsidR="00BC1A2E" w:rsidRDefault="00000000">
            <w:pPr>
              <w:spacing w:before="20" w:after="20"/>
            </w:pPr>
            <w:r>
              <w:rPr>
                <w:sz w:val="20"/>
                <w:szCs w:val="20"/>
              </w:rPr>
              <w:t>1440 – 1550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A71B5F" w14:textId="77777777" w:rsidR="00BC1A2E" w:rsidRDefault="00000000">
            <w:pPr>
              <w:spacing w:before="20" w:after="20"/>
            </w:pPr>
            <w:r>
              <w:rPr>
                <w:sz w:val="20"/>
                <w:szCs w:val="20"/>
              </w:rPr>
              <w:t>dt_sulphate (custom range — run via Step 2b)</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467DB3" w14:textId="77777777" w:rsidR="00BC1A2E" w:rsidRDefault="00000000">
            <w:pPr>
              <w:spacing w:before="20" w:after="20"/>
            </w:pPr>
            <w:r>
              <w:rPr>
                <w:sz w:val="20"/>
                <w:szCs w:val="20"/>
              </w:rPr>
              <w:t>Sulphate FeOH/H₂O doublet region (alunite, jarosite, gypsum)</w:t>
            </w:r>
          </w:p>
        </w:tc>
      </w:tr>
    </w:tbl>
    <w:p w14:paraId="3DA54456" w14:textId="77777777" w:rsidR="004A27BC" w:rsidRDefault="004A27BC">
      <w:pPr>
        <w:spacing w:after="80"/>
      </w:pPr>
    </w:p>
    <w:p w14:paraId="083B6A1E"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6A62B053" w14:textId="77777777" w:rsidR="004A27BC" w:rsidRDefault="004A27BC">
      <w:pPr>
        <w:spacing w:after="120"/>
      </w:pPr>
    </w:p>
    <w:p w14:paraId="67135F87" w14:textId="77777777" w:rsidR="004A27BC" w:rsidRDefault="00000000">
      <w:pPr>
        <w:pStyle w:val="Heading2"/>
      </w:pPr>
      <w:r>
        <w:t>5. Wavelength of Minimum (Custom Range)</w:t>
      </w:r>
    </w:p>
    <w:p w14:paraId="6D44B627"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000CD688"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4D08A04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78EC34D"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AE714AE"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10FEB7" w14:textId="77777777" w:rsidR="004A27BC" w:rsidRDefault="00000000">
            <w:r>
              <w:rPr>
                <w:b/>
                <w:bCs/>
                <w:color w:val="FFFFFF"/>
                <w:sz w:val="20"/>
                <w:szCs w:val="20"/>
              </w:rPr>
              <w:t>Notes</w:t>
            </w:r>
          </w:p>
        </w:tc>
      </w:tr>
      <w:tr w:rsidR="004A27BC" w14:paraId="5BF8C59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94D02"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C2CAE"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AD8B6" w14:textId="77777777" w:rsidR="004A27BC" w:rsidRDefault="00000000">
            <w:pPr>
              <w:spacing w:before="20" w:after="20"/>
            </w:pPr>
            <w:r>
              <w:rPr>
                <w:sz w:val="20"/>
                <w:szCs w:val="20"/>
              </w:rPr>
              <w:t>Must have wavelength metadata</w:t>
            </w:r>
          </w:p>
        </w:tc>
      </w:tr>
      <w:tr w:rsidR="004A27BC" w14:paraId="7132082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C0F4EA"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80A4A7"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396704" w14:textId="77777777" w:rsidR="004A27BC" w:rsidRDefault="00000000">
            <w:pPr>
              <w:spacing w:before="20" w:after="20"/>
            </w:pPr>
            <w:r>
              <w:rPr>
                <w:sz w:val="20"/>
                <w:szCs w:val="20"/>
              </w:rPr>
              <w:t>Begin analysis window</w:t>
            </w:r>
          </w:p>
        </w:tc>
      </w:tr>
      <w:tr w:rsidR="004A27BC" w14:paraId="7F70487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708CC7"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56D76"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50010" w14:textId="77777777" w:rsidR="004A27BC" w:rsidRDefault="00000000">
            <w:pPr>
              <w:spacing w:before="20" w:after="20"/>
            </w:pPr>
            <w:r>
              <w:rPr>
                <w:sz w:val="20"/>
                <w:szCs w:val="20"/>
              </w:rPr>
              <w:t>End analysis window</w:t>
            </w:r>
          </w:p>
        </w:tc>
      </w:tr>
      <w:tr w:rsidR="004A27BC" w14:paraId="5317BC9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99EC15"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02A118"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EAE9CA" w14:textId="77777777" w:rsidR="004A27BC" w:rsidRDefault="00000000">
            <w:pPr>
              <w:spacing w:before="20" w:after="20"/>
            </w:pPr>
            <w:r>
              <w:rPr>
                <w:sz w:val="20"/>
                <w:szCs w:val="20"/>
              </w:rPr>
              <w:t>Division recommended for minerals</w:t>
            </w:r>
          </w:p>
        </w:tc>
      </w:tr>
      <w:tr w:rsidR="004A27BC" w14:paraId="5E38A09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AA5D92"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481C8"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3A409" w14:textId="77777777" w:rsidR="004A27BC" w:rsidRDefault="00000000">
            <w:pPr>
              <w:spacing w:before="20" w:after="20"/>
            </w:pPr>
            <w:r>
              <w:rPr>
                <w:sz w:val="20"/>
                <w:szCs w:val="20"/>
              </w:rPr>
              <w:t>1 for single mineral, 3+ for multi-mineral</w:t>
            </w:r>
          </w:p>
        </w:tc>
      </w:tr>
      <w:tr w:rsidR="004A27BC" w14:paraId="275AB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75D151"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EBF20E"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1F6ED" w14:textId="77777777" w:rsidR="004A27BC" w:rsidRDefault="00000000">
            <w:pPr>
              <w:spacing w:before="20" w:after="20"/>
            </w:pPr>
            <w:r>
              <w:rPr>
                <w:sz w:val="20"/>
                <w:szCs w:val="20"/>
              </w:rPr>
              <w:t>On for broad absorption features</w:t>
            </w:r>
          </w:p>
        </w:tc>
      </w:tr>
      <w:tr w:rsidR="004A27BC" w14:paraId="5737E7B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043C1"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943E5E"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994A1" w14:textId="77777777" w:rsidR="004A27BC" w:rsidRDefault="00000000">
            <w:pPr>
              <w:spacing w:before="20" w:after="20"/>
            </w:pPr>
            <w:r>
              <w:rPr>
                <w:sz w:val="20"/>
                <w:szCs w:val="20"/>
              </w:rPr>
              <w:t>Excludes noisy bands flagged in ENVI metadata</w:t>
            </w:r>
          </w:p>
        </w:tc>
      </w:tr>
    </w:tbl>
    <w:p w14:paraId="16C026E1" w14:textId="77777777" w:rsidR="004A27BC" w:rsidRDefault="004A27BC">
      <w:pPr>
        <w:spacing w:after="80"/>
      </w:pPr>
    </w:p>
    <w:p w14:paraId="64A03457" w14:textId="77777777" w:rsidR="004A27BC" w:rsidRDefault="00000000">
      <w:pPr>
        <w:spacing w:before="60" w:after="80"/>
      </w:pPr>
      <w:r>
        <w:t>Output: A multi-band GeoTIFF containing wavelength/depth pairs for each requested feature. Band 1 = interpolated min. wavelength, Band 2 = interpolated depth. Features are sorted by depth (deepest first).</w:t>
      </w:r>
    </w:p>
    <w:p w14:paraId="7104ED0E" w14:textId="77777777" w:rsidR="004A27BC" w:rsidRDefault="004A27BC">
      <w:pPr>
        <w:spacing w:after="120"/>
      </w:pPr>
    </w:p>
    <w:p w14:paraId="6507312A" w14:textId="77777777" w:rsidR="004A27BC" w:rsidRDefault="00000000">
      <w:pPr>
        <w:pStyle w:val="Heading2"/>
      </w:pPr>
      <w:r>
        <w:lastRenderedPageBreak/>
        <w:t>6. Wavelength Mapping</w:t>
      </w:r>
    </w:p>
    <w:p w14:paraId="5FF5F47E" w14:textId="77777777" w:rsidR="004A27BC" w:rsidRDefault="00000000">
      <w:pPr>
        <w:spacing w:before="60" w:after="80"/>
      </w:pPr>
      <w:r>
        <w:t>Takes a Wavelength of Minimum output and creates an RGB image. Colour (hue) represents absorption wavelength position and brightness represents absorption depth.</w:t>
      </w:r>
    </w:p>
    <w:p w14:paraId="79B1769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2E4390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8205401"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4384A6"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844CFC9" w14:textId="77777777" w:rsidR="004A27BC" w:rsidRDefault="00000000">
            <w:r>
              <w:rPr>
                <w:b/>
                <w:bCs/>
                <w:color w:val="FFFFFF"/>
                <w:sz w:val="20"/>
                <w:szCs w:val="20"/>
              </w:rPr>
              <w:t>Notes</w:t>
            </w:r>
          </w:p>
        </w:tc>
      </w:tr>
      <w:tr w:rsidR="004A27BC" w14:paraId="1258922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D51D4"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E9355E"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11AA8" w14:textId="77777777" w:rsidR="004A27BC" w:rsidRDefault="00000000">
            <w:pPr>
              <w:spacing w:before="20" w:after="20"/>
            </w:pPr>
            <w:r>
              <w:rPr>
                <w:sz w:val="20"/>
                <w:szCs w:val="20"/>
              </w:rPr>
              <w:t>Uses Band 1 and Band 2 directly</w:t>
            </w:r>
          </w:p>
        </w:tc>
      </w:tr>
      <w:tr w:rsidR="004A27BC" w14:paraId="6051F8D9"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EA8919"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9A7C1E"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986470" w14:textId="77777777" w:rsidR="004A27BC" w:rsidRDefault="00000000">
            <w:pPr>
              <w:spacing w:before="20" w:after="20"/>
            </w:pPr>
            <w:r>
              <w:rPr>
                <w:sz w:val="20"/>
                <w:szCs w:val="20"/>
              </w:rPr>
              <w:t>Blue end of colour stretch</w:t>
            </w:r>
          </w:p>
        </w:tc>
      </w:tr>
      <w:tr w:rsidR="004A27BC" w14:paraId="4748F85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C486B5"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709A7B"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E33A86" w14:textId="77777777" w:rsidR="004A27BC" w:rsidRDefault="00000000">
            <w:pPr>
              <w:spacing w:before="20" w:after="20"/>
            </w:pPr>
            <w:r>
              <w:rPr>
                <w:sz w:val="20"/>
                <w:szCs w:val="20"/>
              </w:rPr>
              <w:t>Red end of colour stretch</w:t>
            </w:r>
          </w:p>
        </w:tc>
      </w:tr>
      <w:tr w:rsidR="004A27BC" w14:paraId="2AC78B1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6C6E15"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C81038"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23001A" w14:textId="77777777" w:rsidR="004A27BC" w:rsidRDefault="00000000">
            <w:pPr>
              <w:spacing w:before="20" w:after="20"/>
            </w:pPr>
            <w:r>
              <w:rPr>
                <w:sz w:val="20"/>
                <w:szCs w:val="20"/>
              </w:rPr>
              <w:t>Lower bound of brightness stretch</w:t>
            </w:r>
          </w:p>
        </w:tc>
      </w:tr>
      <w:tr w:rsidR="004A27BC" w14:paraId="4513781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9F55"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35466"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9A2B2" w14:textId="77777777" w:rsidR="004A27BC" w:rsidRDefault="00000000">
            <w:pPr>
              <w:spacing w:before="20" w:after="20"/>
            </w:pPr>
            <w:r>
              <w:rPr>
                <w:sz w:val="20"/>
                <w:szCs w:val="20"/>
              </w:rPr>
              <w:t>Adjust for brightness (try 0.05–0.3)</w:t>
            </w:r>
          </w:p>
        </w:tc>
      </w:tr>
    </w:tbl>
    <w:p w14:paraId="16F37DCD" w14:textId="77777777" w:rsidR="004A27BC" w:rsidRDefault="004A27BC">
      <w:pPr>
        <w:spacing w:after="80"/>
      </w:pPr>
    </w:p>
    <w:p w14:paraId="162DDAB9"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782C95FD"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6183003F" w14:textId="77777777" w:rsidR="004A27BC" w:rsidRDefault="00000000">
      <w:r>
        <w:br w:type="page"/>
      </w:r>
    </w:p>
    <w:p w14:paraId="79AD5C1B" w14:textId="77777777" w:rsidR="004A27BC" w:rsidRDefault="00000000">
      <w:pPr>
        <w:pStyle w:val="Heading1"/>
      </w:pPr>
      <w:r>
        <w:lastRenderedPageBreak/>
        <w:t>7. Feature Extraction</w:t>
      </w:r>
    </w:p>
    <w:p w14:paraId="0AB3753E"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21A581B3" w14:textId="77777777" w:rsidR="004A27BC" w:rsidRDefault="004A27BC">
      <w:pPr>
        <w:spacing w:after="80"/>
      </w:pPr>
    </w:p>
    <w:p w14:paraId="656D7004"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326F27F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3280"/>
        <w:gridCol w:w="2400"/>
      </w:tblGrid>
      <w:tr w:rsidR="004A27BC" w14:paraId="3FEAAE3D"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6D5BFDE6"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7D2846FA"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D37F0B7"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361A54C1"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2B323367" w14:textId="77777777" w:rsidR="004A27BC" w:rsidRDefault="00000000">
            <w:r>
              <w:rPr>
                <w:b/>
                <w:bCs/>
                <w:color w:val="FFFFFF"/>
                <w:sz w:val="18"/>
                <w:szCs w:val="18"/>
              </w:rPr>
              <w:t>Reference</w:t>
            </w:r>
          </w:p>
        </w:tc>
      </w:tr>
      <w:tr w:rsidR="004A27BC" w14:paraId="1303EC3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2B405D"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510054"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D86A0D5"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D4F134"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365266" w14:textId="77777777" w:rsidR="004A27BC" w:rsidRDefault="00000000">
            <w:pPr>
              <w:spacing w:before="20" w:after="20"/>
            </w:pPr>
            <w:r>
              <w:rPr>
                <w:sz w:val="16"/>
                <w:szCs w:val="16"/>
              </w:rPr>
              <w:t>Laukamp et al. (2021) Table 5 (1400D/W)</w:t>
            </w:r>
          </w:p>
        </w:tc>
      </w:tr>
      <w:tr w:rsidR="004A27BC" w14:paraId="74A6B55D"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88A0008"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2FE4AA"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563F240"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6514657"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7042259" w14:textId="77777777" w:rsidR="004A27BC" w:rsidRDefault="00000000">
            <w:pPr>
              <w:spacing w:before="20" w:after="20"/>
            </w:pPr>
            <w:r>
              <w:rPr>
                <w:sz w:val="16"/>
                <w:szCs w:val="16"/>
              </w:rPr>
              <w:t>Laukamp et al. (2021) Table 5 (1400D/W)</w:t>
            </w:r>
          </w:p>
        </w:tc>
      </w:tr>
      <w:tr w:rsidR="004A27BC" w14:paraId="1044F89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88B123"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006B66"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025002C"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8462D6"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D09730" w14:textId="77777777" w:rsidR="004A27BC" w:rsidRDefault="00000000">
            <w:pPr>
              <w:spacing w:before="20" w:after="20"/>
            </w:pPr>
            <w:r>
              <w:rPr>
                <w:sz w:val="16"/>
                <w:szCs w:val="16"/>
              </w:rPr>
              <w:t>Laukamp et al. (2021) Table 1 (1400D)</w:t>
            </w:r>
          </w:p>
        </w:tc>
      </w:tr>
      <w:tr w:rsidR="004A27BC" w14:paraId="44515AD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063E9"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05B2F1"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AEA476"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E825B4" w14:textId="77777777" w:rsidR="004A27BC" w:rsidRDefault="00000000">
            <w:pPr>
              <w:spacing w:before="20" w:after="20"/>
            </w:pPr>
            <w:r>
              <w:rPr>
                <w:sz w:val="20"/>
                <w:szCs w:val="20"/>
              </w:rPr>
              <w:t>Amphibole / chlorite OH combination ~1480 nm (tremolite, actinolite,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2FB0DE9" w14:textId="77777777" w:rsidR="004A27BC" w:rsidRDefault="00000000">
            <w:pPr>
              <w:spacing w:before="20" w:after="20"/>
            </w:pPr>
            <w:r>
              <w:rPr>
                <w:sz w:val="16"/>
                <w:szCs w:val="16"/>
              </w:rPr>
              <w:t>Laukamp et al. (2021) Table 5 (1480D/W)</w:t>
            </w:r>
          </w:p>
        </w:tc>
      </w:tr>
      <w:tr w:rsidR="004A27BC" w14:paraId="55C58A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017CB79"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E585C0"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F48D159"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940618" w14:textId="77777777" w:rsidR="004A27BC" w:rsidRDefault="00000000">
            <w:pPr>
              <w:spacing w:before="20" w:after="20"/>
            </w:pPr>
            <w:r>
              <w:rPr>
                <w:sz w:val="20"/>
                <w:szCs w:val="20"/>
              </w:rPr>
              <w:t>Amphibole / epidote OH combination ~1530–1560 nm (actinolite, epidote,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4BA9A7E" w14:textId="77777777" w:rsidR="004A27BC" w:rsidRDefault="00000000">
            <w:pPr>
              <w:spacing w:before="20" w:after="20"/>
            </w:pPr>
            <w:r>
              <w:rPr>
                <w:sz w:val="16"/>
                <w:szCs w:val="16"/>
              </w:rPr>
              <w:t>Laukamp et al. (2021) Table 5 (1550D/W)</w:t>
            </w:r>
          </w:p>
        </w:tc>
      </w:tr>
      <w:tr w:rsidR="004A27BC" w14:paraId="1355C35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64FAF03"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F9B5F9"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BC6C78E"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E271F9" w14:textId="77777777" w:rsidR="004A27BC" w:rsidRDefault="00000000">
            <w:pPr>
              <w:spacing w:before="20" w:after="20"/>
            </w:pPr>
            <w:r>
              <w:rPr>
                <w:sz w:val="20"/>
                <w:szCs w:val="20"/>
              </w:rPr>
              <w:t>Carbonate CO₃ combination ~1760 nm (calcite ~1752 nm, dolomite ~1762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3B19B3" w14:textId="77777777" w:rsidR="004A27BC" w:rsidRDefault="00000000">
            <w:pPr>
              <w:spacing w:before="20" w:after="20"/>
            </w:pPr>
            <w:r>
              <w:rPr>
                <w:sz w:val="16"/>
                <w:szCs w:val="16"/>
              </w:rPr>
              <w:t>Laukamp et al. (2021) Table 5 (1760D/W)</w:t>
            </w:r>
          </w:p>
        </w:tc>
      </w:tr>
      <w:tr w:rsidR="004A27BC" w14:paraId="7AAC5A0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34B0BB"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6CEFFD"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A3FB8FE"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9A8BA51"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900B1A9" w14:textId="77777777" w:rsidR="004A27BC" w:rsidRDefault="00000000">
            <w:pPr>
              <w:spacing w:before="20" w:after="20"/>
            </w:pPr>
            <w:r>
              <w:rPr>
                <w:sz w:val="16"/>
                <w:szCs w:val="16"/>
              </w:rPr>
              <w:t>GMEX halloysite reference</w:t>
            </w:r>
          </w:p>
        </w:tc>
      </w:tr>
      <w:tr w:rsidR="004A27BC" w14:paraId="5E4D040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1061914"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1FCF500"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4FC796"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A87D04"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DD0CCC8" w14:textId="77777777" w:rsidR="004A27BC" w:rsidRDefault="00000000">
            <w:pPr>
              <w:spacing w:before="20" w:after="20"/>
            </w:pPr>
            <w:r>
              <w:rPr>
                <w:sz w:val="16"/>
                <w:szCs w:val="16"/>
              </w:rPr>
              <w:t>Laukamp et al. (2021) Table 5 (2160D)</w:t>
            </w:r>
          </w:p>
        </w:tc>
      </w:tr>
      <w:tr w:rsidR="004A27BC" w14:paraId="29C50FD2"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BA1729D"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BB6CF99"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46DCE5"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C9545DC" w14:textId="77777777" w:rsidR="004A27BC" w:rsidRDefault="00000000">
            <w:pPr>
              <w:spacing w:before="20" w:after="20"/>
            </w:pPr>
            <w:r>
              <w:rPr>
                <w:sz w:val="20"/>
                <w:szCs w:val="20"/>
              </w:rPr>
              <w:t>Illite / muscovite Al-OH ~2080 nm (broader than pyrophyllite doublet FE08)</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5A5EEBF" w14:textId="77777777" w:rsidR="004A27BC" w:rsidRDefault="00000000">
            <w:pPr>
              <w:spacing w:before="20" w:after="20"/>
            </w:pPr>
            <w:r>
              <w:rPr>
                <w:sz w:val="16"/>
                <w:szCs w:val="16"/>
              </w:rPr>
              <w:t>Laukamp et al. (2021) Table 5 (2080D)</w:t>
            </w:r>
          </w:p>
        </w:tc>
      </w:tr>
      <w:tr w:rsidR="004A27BC" w14:paraId="67D21399"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FCBD7D"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5FE21DB"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657FF1"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DE9E890" w14:textId="77777777" w:rsidR="004A27BC" w:rsidRDefault="00000000">
            <w:pPr>
              <w:spacing w:before="20" w:after="20"/>
            </w:pPr>
            <w:r>
              <w:rPr>
                <w:sz w:val="20"/>
                <w:szCs w:val="20"/>
              </w:rPr>
              <w:t>Pyrophyllite primary Al-OH ~2166 nm; kaolinite shoulder ~2162 nm (Blue = pyrophyllite, Red = kaolinite)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8BB602" w14:textId="77777777" w:rsidR="004A27BC" w:rsidRDefault="00000000">
            <w:pPr>
              <w:spacing w:before="20" w:after="20"/>
            </w:pPr>
            <w:r>
              <w:rPr>
                <w:sz w:val="16"/>
                <w:szCs w:val="16"/>
              </w:rPr>
              <w:t>Laukamp et al. (2021) Table 5 (2160D)</w:t>
            </w:r>
          </w:p>
        </w:tc>
      </w:tr>
      <w:tr w:rsidR="004A27BC" w14:paraId="399916C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146C4DE"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2FB2BAD"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C75A13"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2D76229"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BDD7332" w14:textId="77777777" w:rsidR="004A27BC" w:rsidRDefault="00000000">
            <w:pPr>
              <w:spacing w:before="20" w:after="20"/>
            </w:pPr>
            <w:r>
              <w:rPr>
                <w:sz w:val="16"/>
                <w:szCs w:val="16"/>
              </w:rPr>
              <w:t>Laukamp et al. (2021) Table 5 (2200D/W)</w:t>
            </w:r>
          </w:p>
        </w:tc>
      </w:tr>
      <w:tr w:rsidR="004A27BC" w14:paraId="39924E5B"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10B0943"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F6F21A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56C2851"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1537AEC" w14:textId="77777777" w:rsidR="004A27BC" w:rsidRDefault="00000000">
            <w:pPr>
              <w:spacing w:before="20" w:after="20"/>
            </w:pPr>
            <w:r>
              <w:rPr>
                <w:sz w:val="20"/>
                <w:szCs w:val="20"/>
              </w:rPr>
              <w:t>Al-OH broad survey ~2185–2215 nm (Blue = pyrophyllite/alunite; Green = kaolinite ~2206 nm; Red = smectite)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A9FA538" w14:textId="77777777" w:rsidR="004A27BC" w:rsidRDefault="00000000">
            <w:pPr>
              <w:spacing w:before="20" w:after="20"/>
            </w:pPr>
            <w:r>
              <w:rPr>
                <w:sz w:val="16"/>
                <w:szCs w:val="16"/>
              </w:rPr>
              <w:t>Laukamp et al. (2021) Table 5 (2200D/W)</w:t>
            </w:r>
          </w:p>
        </w:tc>
      </w:tr>
      <w:tr w:rsidR="004A27BC" w14:paraId="0A931418"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CD4B9F2"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7EE5E4B"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EA433DF"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C66B693"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B76E099" w14:textId="77777777" w:rsidR="004A27BC" w:rsidRDefault="00000000">
            <w:pPr>
              <w:spacing w:before="20" w:after="20"/>
            </w:pPr>
            <w:r>
              <w:rPr>
                <w:sz w:val="16"/>
                <w:szCs w:val="16"/>
              </w:rPr>
              <w:t>Laukamp et al. (2021) Table 5 (2200D/W)</w:t>
            </w:r>
          </w:p>
        </w:tc>
      </w:tr>
      <w:tr w:rsidR="004A27BC" w14:paraId="3A215W0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2" w14:textId="77777777" w:rsidR="004A27BC" w:rsidRDefault="00000000">
            <w:pPr>
              <w:spacing w:before="20" w:after="20"/>
            </w:pPr>
            <w:r>
              <w:rPr>
                <w:sz w:val="20"/>
                <w:szCs w:val="20"/>
              </w:rPr>
              <w:t>FE-2215W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3" w14:textId="77777777" w:rsidR="004A27BC" w:rsidRDefault="00000000">
            <w:pPr>
              <w:spacing w:before="20" w:after="20"/>
            </w:pPr>
            <w:r>
              <w:rPr>
                <w:sz w:val="20"/>
                <w:szCs w:val="20"/>
              </w:rPr>
              <w:t>2100–2400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4" w14:textId="77777777" w:rsidR="004A27BC" w:rsidRDefault="00000000">
            <w:pPr>
              <w:spacing w:before="20" w:after="20"/>
            </w:pPr>
            <w:r>
              <w:rPr>
                <w:sz w:val="20"/>
                <w:szCs w:val="20"/>
              </w:rPr>
              <w:t>2195–2215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5" w14:textId="77777777" w:rsidR="004A27BC" w:rsidRDefault="00000000">
            <w:pPr>
              <w:spacing w:before="20" w:after="20"/>
            </w:pPr>
            <w:r>
              <w:rPr>
                <w:sz w:val="20"/>
                <w:szCs w:val="20"/>
              </w:rPr>
              <w:t>White Mica AlOH: uses WoM-C (2100-2400 nm); stretch 2195-2215 nm. Blue = muscovite/high-Al illite ~2195 nm; Red = phengite ~2215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215W06" w14:textId="77777777" w:rsidR="004A27BC" w:rsidRDefault="00000000">
            <w:pPr>
              <w:spacing w:before="20" w:after="20"/>
            </w:pPr>
            <w:r>
              <w:rPr>
                <w:sz w:val="16"/>
                <w:szCs w:val="16"/>
              </w:rPr>
              <w:t>USGS GMEX / splib07a white mica group (muscovite, illite, phengite)</w:t>
            </w:r>
          </w:p>
        </w:tc>
      </w:tr>
      <w:tr w:rsidR="004A27BC" w14:paraId="446BF9F1"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768D46"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A1684E2"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CF48C65"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BAE4AC" w14:textId="77777777" w:rsidR="004A27BC" w:rsidRDefault="00000000">
            <w:pPr>
              <w:spacing w:before="20" w:after="20"/>
            </w:pPr>
            <w:r>
              <w:rPr>
                <w:sz w:val="20"/>
                <w:szCs w:val="20"/>
              </w:rPr>
              <w:t>Chlorite / serpentine Mg-OH ~2250 nm; Blue = Mg-rich (clinochlore), Red = Fe-bearing (chamosite)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8E35620" w14:textId="77777777" w:rsidR="004A27BC" w:rsidRDefault="00000000">
            <w:pPr>
              <w:spacing w:before="20" w:after="20"/>
            </w:pPr>
            <w:r>
              <w:rPr>
                <w:sz w:val="16"/>
                <w:szCs w:val="16"/>
              </w:rPr>
              <w:t>Laukamp et al. (2021) Table 5 (2250D/W)</w:t>
            </w:r>
          </w:p>
        </w:tc>
      </w:tr>
      <w:tr w:rsidR="004A27BC" w14:paraId="7D966A8E"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60772D"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8C8F760"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0C70BCB"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F1C5690" w14:textId="77777777" w:rsidR="004A27BC" w:rsidRDefault="00000000">
            <w:pPr>
              <w:spacing w:before="20" w:after="20"/>
            </w:pPr>
            <w:r>
              <w:rPr>
                <w:sz w:val="20"/>
                <w:szCs w:val="20"/>
              </w:rPr>
              <w:t>Chlorite long-wave Mg-OH / epidote Fe-OH ~2285–2315 nm; dolomite CO₃ ~2314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31E11F" w14:textId="77777777" w:rsidR="004A27BC" w:rsidRDefault="00000000">
            <w:pPr>
              <w:spacing w:before="20" w:after="20"/>
            </w:pPr>
            <w:r>
              <w:rPr>
                <w:sz w:val="16"/>
                <w:szCs w:val="16"/>
              </w:rPr>
              <w:t>Laukamp et al. (2021) Table 5 (2290D/W)</w:t>
            </w:r>
          </w:p>
        </w:tc>
      </w:tr>
      <w:tr w:rsidR="004A27BC" w14:paraId="571E80D3"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E82B303"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1A4372"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59A3F95"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8628CC" w14:textId="77777777" w:rsidR="004A27BC" w:rsidRDefault="00000000">
            <w:pPr>
              <w:spacing w:before="20" w:after="20"/>
            </w:pPr>
            <w:r>
              <w:rPr>
                <w:sz w:val="20"/>
                <w:szCs w:val="20"/>
              </w:rPr>
              <w:t>Carbonate / serpentine CO₃ &amp; Mg-OH ~2300–2340 nm (dolomite ~2314 nm, calcite ~2335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D7E2A4" w14:textId="77777777" w:rsidR="004A27BC" w:rsidRDefault="00000000">
            <w:pPr>
              <w:spacing w:before="20" w:after="20"/>
            </w:pPr>
            <w:r>
              <w:rPr>
                <w:sz w:val="16"/>
                <w:szCs w:val="16"/>
              </w:rPr>
              <w:t>Laukamp et al. (2021) Table 5 (2320D/W)</w:t>
            </w:r>
          </w:p>
        </w:tc>
      </w:tr>
      <w:tr w:rsidR="004A27BC" w14:paraId="4B4A2441"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840F0EC"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E677881"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286E6D8"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C52E194" w14:textId="77777777" w:rsidR="004A27BC" w:rsidRDefault="00000000">
            <w:pPr>
              <w:spacing w:before="20" w:after="20"/>
            </w:pPr>
            <w:r>
              <w:rPr>
                <w:sz w:val="20"/>
                <w:szCs w:val="20"/>
              </w:rPr>
              <w:t>Pyrophyllite Al-OH ~2319 nm; calcite CO₃ ~2335 nm; phlogopite ~2345 nm; phengite ~2355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2A4E74C" w14:textId="77777777" w:rsidR="004A27BC" w:rsidRDefault="00000000">
            <w:pPr>
              <w:spacing w:before="20" w:after="20"/>
            </w:pPr>
            <w:r>
              <w:rPr>
                <w:sz w:val="16"/>
                <w:szCs w:val="16"/>
              </w:rPr>
              <w:t>Laukamp et al. (2021) Table 5 (2350D/W)</w:t>
            </w:r>
          </w:p>
        </w:tc>
      </w:tr>
      <w:tr w:rsidR="004A27BC" w14:paraId="07979A3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65D9CB0" w14:textId="77777777" w:rsidR="004A27BC" w:rsidRDefault="00000000">
            <w:pPr>
              <w:spacing w:before="20" w:after="20"/>
            </w:pPr>
            <w:r>
              <w:rPr>
                <w:sz w:val="20"/>
                <w:szCs w:val="20"/>
              </w:rPr>
              <w:lastRenderedPageBreak/>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510C4B"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0515291"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AD95CCC" w14:textId="77777777" w:rsidR="004A27BC" w:rsidRDefault="00000000">
            <w:pPr>
              <w:spacing w:before="20" w:after="20"/>
            </w:pPr>
            <w:r>
              <w:rPr>
                <w:sz w:val="20"/>
                <w:szCs w:val="20"/>
              </w:rPr>
              <w:t>Talc primary Mg-OH ~2395 nm; actinolite ~2380 nm; serpentine / magnesite long-wave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C9B0FC" w14:textId="77777777" w:rsidR="004A27BC" w:rsidRDefault="00000000">
            <w:pPr>
              <w:spacing w:before="20" w:after="20"/>
            </w:pPr>
            <w:r>
              <w:rPr>
                <w:sz w:val="16"/>
                <w:szCs w:val="16"/>
              </w:rPr>
              <w:t>Laukamp et al. (2021) Table 5 (2390D/W)</w:t>
            </w:r>
          </w:p>
        </w:tc>
      </w:tr>
      <w:tr w:rsidR="004A27BC" w14:paraId="1BCBA15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E036A85"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41A61E8"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32AE935"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416D9E"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173EA8" w14:textId="77777777" w:rsidR="004A27BC" w:rsidRDefault="00000000">
            <w:pPr>
              <w:spacing w:before="20" w:after="20"/>
            </w:pPr>
            <w:r>
              <w:rPr>
                <w:sz w:val="16"/>
                <w:szCs w:val="16"/>
              </w:rPr>
              <w:t>Turner et al. (2014–2018); Boesche et al. (2015)</w:t>
            </w:r>
          </w:p>
        </w:tc>
      </w:tr>
      <w:tr w:rsidR="004A27BC" w14:paraId="00FEREEBI0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FEREEBI02" w14:textId="77777777" w:rsidR="004A27BC" w:rsidRDefault="00000000">
            <w:pPr>
              <w:spacing w:before="20" w:after="20"/>
            </w:pPr>
            <w:r>
              <w:rPr>
                <w:sz w:val="20"/>
                <w:szCs w:val="20"/>
              </w:rPr>
              <w:t>FE-REE-BI - Bastnäsite Indices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FEREEBI03" w14:textId="77777777" w:rsidR="004A27BC" w:rsidRDefault="00000000">
            <w:pPr>
              <w:spacing w:before="20" w:after="20"/>
            </w:pPr>
            <w:r>
              <w:rPr>
                <w:sz w:val="20"/>
                <w:szCs w:val="20"/>
              </w:rPr>
              <w:t>550–930 nm (band math)</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FEREEBI04" w14:textId="77777777" w:rsidR="004A27BC" w:rsidRDefault="00000000">
            <w:pPr>
              <w:spacing w:before="20" w:after="20"/>
            </w:pPr>
            <w:r>
              <w:rPr>
                <w:sz w:val="20"/>
                <w:szCs w:val="20"/>
              </w:rPr>
              <w:t>BI≥threshold</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FEREEBI05" w14:textId="77777777" w:rsidR="004A27BC" w:rsidRDefault="00000000">
            <w:pPr>
              <w:spacing w:before="20" w:after="20"/>
            </w:pPr>
            <w:r>
              <w:rPr>
                <w:sz w:val="20"/>
                <w:szCs w:val="20"/>
              </w:rPr>
              <w:t>Three spectral indices (BI1, BI2, BI3) targeting four Nd³⁺ VNIR absorptions at ~580/740/800/870 nm. Output: 3-band float32 (one band per index) + optional confirmation mask (pixels above threshold: BI1≥0.040, BI2≥0.055, BI3≥0.221). Sensor wavelengths configurable; AVIRIS-NG defaults. Min. detectable REE grade: ~3.25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FEREEBI06" w14:textId="77777777" w:rsidR="004A27BC" w:rsidRDefault="00000000">
            <w:pPr>
              <w:spacing w:before="20" w:after="20"/>
            </w:pPr>
            <w:r>
              <w:rPr>
                <w:sz w:val="16"/>
                <w:szCs w:val="16"/>
              </w:rPr>
              <w:t>Gadea &amp; Khan (2024); Gadea, Khan &amp; Sisson (2024)</w:t>
            </w:r>
          </w:p>
        </w:tc>
      </w:tr>
      <w:tr w:rsidR="004A27BC" w14:paraId="00FE900D000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708" w14:textId="77777777" w:rsidR="004A27BC" w:rsidRDefault="00000000">
            <w:pPr>
              <w:spacing w:before="20" w:after="20"/>
            </w:pPr>
            <w:r>
              <w:rPr>
                <w:b/>
                <w:bCs/>
                <w:sz w:val="20"/>
                <w:szCs w:val="20"/>
              </w:rPr>
              <w:t xml:space="preserve">FE-900D</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578" w14:textId="77777777" w:rsidR="004A27BC" w:rsidRDefault="00000000">
            <w:pPr>
              <w:spacing w:before="20" w:after="20"/>
            </w:pPr>
            <w:r>
              <w:rPr>
                <w:sz w:val="20"/>
                <w:szCs w:val="20"/>
              </w:rPr>
              <w:t xml:space="preserve">776–1050 nm (poly₂)</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578" w14:textId="77777777" w:rsidR="004A27BC" w:rsidRDefault="00000000">
            <w:pPr>
              <w:spacing w:before="20" w:after="20"/>
            </w:pPr>
            <w:r>
              <w:rPr>
                <w:sz w:val="20"/>
                <w:szCs w:val="20"/>
              </w:rPr>
              <w:t xml:space="preserve">GSWA: min=0.16, max=0.29</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CD0" w14:textId="77777777" w:rsidR="004A27BC" w:rsidRDefault="00000000">
            <w:pPr>
              <w:spacing w:before="20" w:after="20"/>
            </w:pPr>
            <w:r>
              <w:rPr>
                <w:sz w:val="20"/>
                <w:szCs w:val="20"/>
              </w:rPr>
              <w:t xml:space="preserve">Iron oxide CFA — hematite ~890 nm, goethite ~940 nm. 2nd order polynomial fit, continuum removal across 776–1050 nm.</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900D0960" w14:textId="77777777" w:rsidR="004A27BC" w:rsidRDefault="00000000">
            <w:pPr>
              <w:spacing w:before="20" w:after="20"/>
            </w:pPr>
            <w:r>
              <w:rPr>
                <w:sz w:val="16"/>
                <w:szCs w:val="16"/>
              </w:rPr>
              <w:t xml:space="preserve">Laukamp et al. (2025) GSWA Report 261, Table 4</w:t>
            </w:r>
          </w:p>
        </w:tc>
      </w:tr>
      <w:tr w:rsidR="004A27BC" w14:paraId="00FEGRGB000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708" w14:textId="77777777" w:rsidR="004A27BC" w:rsidRDefault="00000000">
            <w:pPr>
              <w:spacing w:before="20" w:after="20"/>
            </w:pPr>
            <w:r>
              <w:rPr>
                <w:b/>
                <w:bCs/>
                <w:sz w:val="20"/>
                <w:szCs w:val="20"/>
              </w:rPr>
              <w:t xml:space="preserve">FE-GSWA-RGB</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578" w14:textId="77777777" w:rsidR="004A27BC" w:rsidRDefault="00000000">
            <w:pPr>
              <w:spacing w:before="20" w:after="20"/>
            </w:pPr>
            <w:r>
              <w:rPr>
                <w:sz w:val="20"/>
                <w:szCs w:val="20"/>
              </w:rPr>
              <w:t xml:space="preserve">— (composite)</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578" w14:textId="77777777" w:rsidR="004A27BC" w:rsidRDefault="00000000">
            <w:pPr>
              <w:spacing w:before="20" w:after="20"/>
            </w:pPr>
            <w:r>
              <w:rPr>
                <w:sz w:val="20"/>
                <w:szCs w:val="20"/>
              </w:rPr>
              <w:t xml:space="preserve">R: 0.02–0.15
G: 0.02–0.15
B: 0.02–0.15</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CD0" w14:textId="77777777" w:rsidR="004A27BC" w:rsidRDefault="00000000">
            <w:pPr>
              <w:spacing w:before="20" w:after="20"/>
            </w:pPr>
            <w:r>
              <w:rPr>
                <w:sz w:val="20"/>
                <w:szCs w:val="20"/>
              </w:rPr>
              <w:t xml:space="preserve">Mineral Groups false-colour composite: R=2200D (white mica/kaolinite/Al-smectite), G=2250D (chlorite/dark mica/epidote), B=2160D (kaolinite shoulder/pyrophyllite/alunite). GSWA stretch pre-loaded.</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0FEGRGB0960" w14:textId="77777777" w:rsidR="004A27BC" w:rsidRDefault="00000000">
            <w:pPr>
              <w:spacing w:before="20" w:after="20"/>
            </w:pPr>
            <w:r>
              <w:rPr>
                <w:sz w:val="16"/>
                <w:szCs w:val="16"/>
              </w:rPr>
              <w:t xml:space="preserve">Laukamp et al. (2025) GSWA Report 261, Table 4</w:t>
            </w:r>
          </w:p>
        </w:tc>
      </w:tr>
    </w:tbl>
    <w:p w14:paraId="6DF8D560"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B63BB75"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E1EB71C"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3C1B754F" w14:textId="77777777" w:rsidR="004A27BC" w:rsidRDefault="00000000">
      <w:r>
        <w:br w:type="page"/>
      </w:r>
    </w:p>
    <w:p w14:paraId="047030A5" w14:textId="77777777" w:rsidR="004A27BC" w:rsidRDefault="00000000">
      <w:pPr>
        <w:pStyle w:val="Heading1"/>
      </w:pPr>
      <w:r>
        <w:lastRenderedPageBreak/>
        <w:t>8. Decision Tree Classification</w:t>
      </w:r>
    </w:p>
    <w:p w14:paraId="5F06CE5B" w14:textId="77777777" w:rsidR="004A27BC" w:rsidRDefault="00000000">
      <w:pPr>
        <w:spacing w:before="60" w:after="80"/>
      </w:pPr>
      <w:r>
        <w:t>The decision tree classifiers use pre-computed wavelength analysis outputs to assign mineral or physical property classes to each pixel.</w:t>
      </w:r>
    </w:p>
    <w:p w14:paraId="23275D8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32C0FD05"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3C40DD"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A912DEE"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E9C06E3" w14:textId="77777777" w:rsidR="004A27BC" w:rsidRDefault="00000000">
            <w:r>
              <w:rPr>
                <w:b/>
                <w:bCs/>
                <w:color w:val="FFFFFF"/>
                <w:sz w:val="20"/>
                <w:szCs w:val="20"/>
              </w:rPr>
              <w:t>Used by</w:t>
            </w:r>
          </w:p>
        </w:tc>
      </w:tr>
      <w:tr w:rsidR="004A27BC" w14:paraId="74771D19"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77864"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926A6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097FC2" w14:textId="77777777" w:rsidR="004A27BC" w:rsidRDefault="00000000">
            <w:pPr>
              <w:spacing w:before="20" w:after="20"/>
            </w:pPr>
            <w:r>
              <w:rPr>
                <w:sz w:val="20"/>
                <w:szCs w:val="20"/>
              </w:rPr>
              <w:t>Future classifiers</w:t>
            </w:r>
          </w:p>
        </w:tc>
      </w:tr>
      <w:tr w:rsidR="004A27BC" w14:paraId="677906A7"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A4504E"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A97C80"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B1A353B" w14:textId="77777777" w:rsidR="004A27BC" w:rsidRDefault="00000000">
            <w:pPr>
              <w:spacing w:before="20" w:after="20"/>
            </w:pPr>
            <w:r>
              <w:rPr>
                <w:sz w:val="20"/>
                <w:szCs w:val="20"/>
              </w:rPr>
              <w:t>dt_mineral_map, dt_illcryst, dt_ill_kaol (depth denominator)</w:t>
            </w:r>
          </w:p>
        </w:tc>
      </w:tr>
      <w:tr w:rsidR="004A27BC" w14:paraId="4D7D686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011600"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5D5F8"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E4803" w14:textId="77777777" w:rsidR="004A27BC" w:rsidRDefault="00000000">
            <w:pPr>
              <w:spacing w:before="20" w:after="20"/>
            </w:pPr>
            <w:r>
              <w:rPr>
                <w:sz w:val="20"/>
                <w:szCs w:val="20"/>
              </w:rPr>
              <w:t>dt_mineral_map, dt_2100_2400, dt_fedrop, dt_illcryst, dt_ill_kaol</w:t>
            </w:r>
          </w:p>
        </w:tc>
      </w:tr>
    </w:tbl>
    <w:p w14:paraId="5F1B95BB" w14:textId="77777777" w:rsidR="004A27BC" w:rsidRDefault="004A27BC">
      <w:pPr>
        <w:spacing w:after="120"/>
      </w:pPr>
    </w:p>
    <w:p w14:paraId="404BFE00" w14:textId="77777777" w:rsidR="004A27BC" w:rsidRDefault="00000000">
      <w:pPr>
        <w:pStyle w:val="Heading3"/>
      </w:pPr>
      <w:r>
        <w:t>DT Mineral 2100–2400</w:t>
      </w:r>
    </w:p>
    <w:p w14:paraId="3E5C2263" w14:textId="77777777" w:rsidR="004A27BC" w:rsidRDefault="00000000">
      <w:pPr>
        <w:spacing w:before="60" w:after="80"/>
      </w:pPr>
      <w:r>
        <w:t xml:space="preserve">Classifies 29 mineral classes including kaolinite, muscovite, illite, pyrophyllite, alunite, and carbonates. Carbonate classes now split into four GMEX-distinct species: magnesite (~2302 nm), dolomite (~2320–2328 nm), ankerite (~2330–2340 nm), and calcite (~2340–2345 nm) — each being the only feature that persists in mixed-mineral pixels (USGS GMEX, AusSpec International 2005). Alunite class added at primary 2180–2200 nm.  </w:t>
      </w:r>
      <w:r>
        <w:rPr>
          <w:i/>
          <w:iCs/>
        </w:rPr>
        <w:t>Inputs: WoM-C only.</w:t>
      </w:r>
    </w:p>
    <w:p w14:paraId="6FA00861" w14:textId="77777777" w:rsidR="004A27BC" w:rsidRDefault="004A27BC">
      <w:pPr>
        <w:spacing w:after="60"/>
      </w:pPr>
    </w:p>
    <w:p w14:paraId="696E57F6" w14:textId="77777777" w:rsidR="004A27BC" w:rsidRDefault="00000000">
      <w:pPr>
        <w:pStyle w:val="Heading3"/>
      </w:pPr>
      <w:r>
        <w:t>DT Albedo</w:t>
      </w:r>
    </w:p>
    <w:p w14:paraId="493179C5"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0A1948A5" w14:textId="77777777" w:rsidR="004A27BC" w:rsidRDefault="004A27BC">
      <w:pPr>
        <w:spacing w:after="60"/>
      </w:pPr>
    </w:p>
    <w:p w14:paraId="07049FC3" w14:textId="77777777" w:rsidR="004A27BC" w:rsidRDefault="00000000">
      <w:pPr>
        <w:pStyle w:val="Heading3"/>
      </w:pPr>
      <w:r>
        <w:t>DT Fedrop</w:t>
      </w:r>
    </w:p>
    <w:p w14:paraId="5771A9B2" w14:textId="77777777" w:rsidR="004A27BC" w:rsidRDefault="00000000">
      <w:pPr>
        <w:spacing w:before="60" w:after="80"/>
      </w:pPr>
      <w:r>
        <w:t xml:space="preserve">Classifies iron drop intensity into eight classes; fedrop = R(1600 nm) / R(1310 nm).  </w:t>
      </w:r>
      <w:r>
        <w:rPr>
          <w:i/>
          <w:iCs/>
        </w:rPr>
        <w:t>Inputs: cube + WoM-C.</w:t>
      </w:r>
    </w:p>
    <w:p w14:paraId="3E87F1CC" w14:textId="77777777" w:rsidR="004A27BC" w:rsidRDefault="004A27BC">
      <w:pPr>
        <w:spacing w:after="60"/>
      </w:pPr>
    </w:p>
    <w:p w14:paraId="0053FAAD" w14:textId="77777777" w:rsidR="004A27BC" w:rsidRDefault="00000000">
      <w:pPr>
        <w:pStyle w:val="Heading3"/>
      </w:pPr>
      <w:r>
        <w:t>DT Illcryst</w:t>
      </w:r>
    </w:p>
    <w:p w14:paraId="30C470FA"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7B2EEE26" w14:textId="77777777" w:rsidR="004A27BC" w:rsidRDefault="004A27BC">
      <w:pPr>
        <w:spacing w:after="60"/>
      </w:pPr>
    </w:p>
    <w:p w14:paraId="52733365" w14:textId="77777777" w:rsidR="004A27BC" w:rsidRDefault="00000000">
      <w:pPr>
        <w:pStyle w:val="Heading3"/>
      </w:pPr>
      <w:r>
        <w:t>DT Ill-Kaol</w:t>
      </w:r>
    </w:p>
    <w:p w14:paraId="288792D1" w14:textId="77777777" w:rsidR="004A27BC" w:rsidRDefault="00000000">
      <w:pPr>
        <w:spacing w:before="60" w:after="80"/>
      </w:pPr>
      <w:r>
        <w:t xml:space="preserve">Classifies illite-to-kaolinite ratio into nine classes.  </w:t>
      </w:r>
      <w:r>
        <w:rPr>
          <w:i/>
          <w:iCs/>
        </w:rPr>
        <w:t>Inputs: WoM-B + WoM-C.</w:t>
      </w:r>
    </w:p>
    <w:p w14:paraId="74182FB1" w14:textId="77777777" w:rsidR="004A27BC" w:rsidRDefault="004A27BC">
      <w:pPr>
        <w:spacing w:after="60"/>
      </w:pPr>
    </w:p>
    <w:p w14:paraId="5EEA9C59" w14:textId="77777777" w:rsidR="004A27BC" w:rsidRDefault="00000000">
      <w:pPr>
        <w:pStyle w:val="Heading3"/>
      </w:pPr>
      <w:r>
        <w:t>DT Kaol-Cryst Classification</w:t>
      </w:r>
    </w:p>
    <w:p w14:paraId="697CF6B2"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7A10E7DF" w14:textId="77777777" w:rsidR="004A27BC" w:rsidRDefault="004A27BC">
      <w:pPr>
        <w:spacing w:after="60"/>
      </w:pPr>
    </w:p>
    <w:p w14:paraId="759C54B6" w14:textId="77777777" w:rsidR="004A27BC" w:rsidRDefault="00000000">
      <w:pPr>
        <w:pStyle w:val="Heading3"/>
      </w:pPr>
      <w:r>
        <w:t>DT Dick-Kaol Classification</w:t>
      </w:r>
    </w:p>
    <w:p w14:paraId="096AD051"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61C67330" w14:textId="77777777" w:rsidR="004A27BC" w:rsidRDefault="004A27BC">
      <w:pPr>
        <w:spacing w:after="60"/>
      </w:pPr>
    </w:p>
    <w:p w14:paraId="153DE862" w14:textId="77777777" w:rsidR="004A27BC" w:rsidRDefault="00000000">
      <w:pPr>
        <w:pStyle w:val="Heading3"/>
      </w:pPr>
      <w:r>
        <w:t>DT Kandite Group Classification</w:t>
      </w:r>
    </w:p>
    <w:p w14:paraId="0308B951" w14:textId="77777777" w:rsidR="004A27BC" w:rsidRDefault="00000000">
      <w:pPr>
        <w:spacing w:before="60" w:after="80"/>
      </w:pPr>
      <w:r>
        <w:lastRenderedPageBreak/>
        <w:t xml:space="preserve">Classifies Al-OH pixels into all five kandite group minerals: kaolinite, dickite, nacrite, halloysite, and metahalloysite. Uses the primary Al-OH wavelength, the 2162/2178 nm shoulder, and the 1900 nm water band depth. Nacrite detection window refined to GMEX-derived 2179/2202 nm doublet positions — GMEX notes “two absorptions typically closer together than in Dickite; persists in mixed spectra.”  </w:t>
      </w:r>
      <w:r>
        <w:rPr>
          <w:i/>
          <w:iCs/>
        </w:rPr>
        <w:t>Inputs: FE12-2206W WoM + WoM 2138–2196 nm + FE16-1900W WoM.</w:t>
      </w:r>
    </w:p>
    <w:p w14:paraId="00BA175F" w14:textId="77777777" w:rsidR="004A27BC" w:rsidRDefault="004A27BC">
      <w:pPr>
        <w:spacing w:after="60"/>
      </w:pPr>
    </w:p>
    <w:p w14:paraId="7E1F3ACD" w14:textId="77777777" w:rsidR="004A27BC" w:rsidRDefault="00000000">
      <w:pPr>
        <w:pStyle w:val="Heading3"/>
      </w:pPr>
      <w:r>
        <w:t>DT Pyrophyllite Classification</w:t>
      </w:r>
    </w:p>
    <w:p w14:paraId="0F1FD084"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528F1CF6" w14:textId="77777777" w:rsidR="004A27BC" w:rsidRDefault="004A27BC">
      <w:pPr>
        <w:spacing w:after="60"/>
      </w:pPr>
    </w:p>
    <w:p w14:paraId="10AA1101" w14:textId="77777777" w:rsidR="004A27BC" w:rsidRDefault="00000000">
      <w:pPr>
        <w:pStyle w:val="Heading3"/>
      </w:pPr>
      <w:r>
        <w:t>DT Sulphate Group Classification</w:t>
      </w:r>
    </w:p>
    <w:p w14:paraId="2C1EA56A" w14:textId="77777777" w:rsidR="00BC1A2E" w:rsidRDefault="00000000">
      <w:pPr>
        <w:spacing w:before="60" w:after="60"/>
        <w:ind w:left="360" w:right="360"/>
        <w:rPr>
          <w:i/>
          <w:iCs/>
          <w:color w:val="1F4E79"/>
        </w:rPr>
      </w:pPr>
      <w:r>
        <w:rPr>
          <w:b/>
          <w:color w:val="1F4E79"/>
        </w:rPr>
        <w:t xml:space="preserve">Prerequisite workflow: </w:t>
      </w:r>
      <w:r>
        <w:rPr>
          <w:i/>
          <w:iCs/>
          <w:color w:val="1F4E79"/>
        </w:rPr>
        <w:t>Run Step 2b – Wavelength of Minimum (Custom Range) for 1440–1550 nm to produce WoM-S. Then run FE06-1760W, FE07-1900W, and FE14-2250W (or FE15-2290W) to produce their WoM rasters. Finally run DT Sulphate Group using all four WoM rasters as inputs. Note: WoM-A, WoM-B, and WoM-C are not required by this classifier.</w:t>
      </w:r>
    </w:p>
    <w:p w14:paraId="10AA1102" w14:textId="77777777" w:rsidR="004A27BC" w:rsidRDefault="00000000">
      <w:pPr>
        <w:spacing w:before="60" w:after="80"/>
      </w:pPr>
      <w:r>
        <w:t xml:space="preserve">Classifies pixels into the three SWIR-active sulphate minerals using USGS GMEX reference spectra (AusSpec International 2005): </w:t>
      </w:r>
      <w:r>
        <w:rPr>
          <w:b/>
        </w:rPr>
        <w:t>alunite</w:t>
      </w:r>
      <w:r>
        <w:t xml:space="preserve"> (K,Na)Al₃(SO₄)₂(OH)₆, </w:t>
      </w:r>
      <w:r>
        <w:rPr>
          <w:b/>
        </w:rPr>
        <w:t>jarosite</w:t>
      </w:r>
      <w:r>
        <w:t xml:space="preserve"> KFe₃(SO₄)₂(OH)₆, and </w:t>
      </w:r>
      <w:r>
        <w:rPr>
          <w:b/>
        </w:rPr>
        <w:t>gypsum</w:t>
      </w:r>
      <w:r>
        <w:t xml:space="preserve"> CaSO₄·2H₂O. Decision logic: jarosite detected by FeOH doublet position (≥1465 nm, longward of alunite/gypsum); gypsum by 1948 nm water band wavelength position (distinctive even in minor amounts); alunite by 1474–1480 nm OH doublet + 1760 nm SO₄/OH confirmation. Outputs eight classes: aspectral, other_sulphate, possible/confirmed alunite, possible/confirmed jarosite, possible/confirmed gypsum.  </w:t>
      </w:r>
      <w:r>
        <w:rPr>
          <w:i/>
          <w:iCs/>
        </w:rPr>
        <w:t>Inputs: WoM 1440–1550 nm + FE06-1760W WoM + FE07-1900W WoM + FE14-2250W or FE15-2290W WoM.</w:t>
      </w:r>
    </w:p>
    <w:p w14:paraId="10AA1103" w14:textId="77777777" w:rsidR="004A27BC" w:rsidRDefault="004A27BC">
      <w:pPr>
        <w:spacing w:after="60"/>
      </w:pPr>
    </w:p>
    <w:p w14:paraId="5756EE5F" w14:textId="77777777" w:rsidR="004A27BC" w:rsidRDefault="00000000">
      <w:pPr>
        <w:pStyle w:val="Heading3"/>
      </w:pPr>
      <w:r>
        <w:t>DT Mineral Map</w:t>
      </w:r>
    </w:p>
    <w:p w14:paraId="3D0386A8" w14:textId="77777777" w:rsidR="004A27BC" w:rsidRDefault="00000000">
      <w:pPr>
        <w:spacing w:before="60" w:after="80"/>
      </w:pPr>
      <w:r>
        <w:t xml:space="preserve">Classifies pixels into 17 mineral classes using W1, W2, and Ix.  </w:t>
      </w:r>
      <w:r>
        <w:rPr>
          <w:i/>
          <w:iCs/>
        </w:rPr>
        <w:t>Inputs: WoM-B + WoM-C (WoM-C must have ≥2 features).</w:t>
      </w:r>
    </w:p>
    <w:p w14:paraId="4B51B432"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386B79F3"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87AC1DA"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0E322A22" w14:textId="77777777" w:rsidR="004A27BC" w:rsidRDefault="00000000">
      <w:r>
        <w:br w:type="page"/>
      </w:r>
    </w:p>
    <w:p w14:paraId="00820001" w14:textId="77777777" w:rsidR="004A27BC" w:rsidRDefault="00000000">
      <w:pPr>
        <w:pStyle w:val="Heading1"/>
      </w:pPr>
      <w:r>
        <w:t>9. GSWA Mineral Map Indices</w:t>
      </w:r>
    </w:p>
    <w:p w14:paraId="00820002" w14:textId="77777777" w:rsidR="004A27BC" w:rsidRDefault="00000000">
      <w:pPr>
        <w:spacing w:before="60" w:after="80"/>
      </w:pPr>
      <w:r>
        <w:t xml:space="preserve">The GSWA Mineral Map Indices group implements the eight spectral index algorithms from Laukamp et al. (2025) GSWA Report 261, Table 5. Each algorithm produces one or two output rasters representing mineral abundance (ai) and/or composition (ci) indices derived directly from the hyperspectral cube. The indices do not require pre-computed WoM rasters — they read band reflectances at specific wavelengths from the cube. A shared helper module (gswa_index_utils.py) provides common functions: Merton NDVI (858/667 nm), polynomial depth fitting, NoData masking, and NDVI-based vegetation masking.</w:t>
      </w:r>
    </w:p>
    <w:p w14:paraId="00820003" w14:textId="77777777" w:rsidR="004A27BC" w:rsidRDefault="00000000">
      <w:pPr>
        <w:spacing w:before="60" w:after="80"/>
      </w:pPr>
      <w:r>
        <w:rPr>
          <w:b/>
          <w:bCs/>
        </w:rPr>
        <w:t xml:space="preserve">Workflow tip: </w:t>
      </w:r>
      <w:r>
        <w:t>Run FE-900D (iron oxide depth) and FE-GSWA-RGB (Mineral Groups composite) from Group 7 - Feature Extraction first to identify which mineral systems are present. Then run the relevant GSWA Mineral Map Index algorithms for quantitative abundance and composition mapping.</w:t>
      </w:r>
    </w:p>
    <w:p w14:paraId="00820004" w14:textId="77777777" w:rsidR="004A27BC" w:rsidRDefault="00000000">
      <w:pPr>
        <w:pStyle w:val="Heading2"/>
      </w:pPr>
      <w:r>
        <w:t>9.1 Algorithm Reference</w:t>
      </w:r>
    </w:p>
    <w:tbl>
      <w:tblPr>
        <w:tblW w:w="10080" w:type="dxa"/>
        <w:tblBorders>
          <w:top w:val="single" w:sz="4" w:space="0" w:color="auto"/>
          <w:left w:val="single" w:sz="4" w:space="0" w:color="auto"/>
          <w:bottom w:val="single" w:sz="4" w:space="0" w:color="auto"/>
          <w:right w:val="single" w:sz="4" w:space="0" w:color="auto"/>
          <w:insideH w:val="single" w:sz="1" w:space="0" w:color="BBBBBB"/>
          <w:insideV w:val="single" w:sz="1" w:space="0" w:color="BBBBBB"/>
        </w:tblBorders>
        <w:tblCellMar>
          <w:top w:w="80" w:type="dxa"/>
          <w:left w:w="120" w:type="dxa"/>
          <w:bottom w:w="80" w:type="dxa"/>
          <w:right w:w="120" w:type="dxa"/>
        </w:tblCellMar>
      </w:tblPr>
      <w:tblGrid>
        <w:gridCol w:w="2000"/>
        <w:gridCol w:w="1200"/>
        <w:gridCol w:w="3600"/>
        <w:gridCol w:w="3280"/>
      </w:tblGrid>
      <w:tr w14:paraId="00820010" w14:textId="77777777">
        <w:trPr>
          <w:tblHeader/>
        </w:trPr>
        <w:tc>
          <w:tcPr>
            <w:tcW w:w="2000" w:type="dxa"/>
            <w:shd w:val="clear" w:color="auto" w:fill="2C5282"/>
          </w:tcPr>
          <w:p w14:paraId="00820011" w14:textId="77777777" w:rsidR="004A27BC" w:rsidRDefault="00000000">
            <w:pPr>
              <w:spacing w:before="40" w:after="40"/>
            </w:pPr>
            <w:r>
              <w:rPr>
                <w:b/>
                <w:bCs/>
                <w:color w:val="FFFFFF"/>
                <w:sz w:val="18"/>
                <w:szCs w:val="18"/>
              </w:rPr>
              <w:t>Algorithm</w:t>
            </w:r>
          </w:p>
        </w:tc>
        <w:tc>
          <w:tcPr>
            <w:tcW w:w="1200" w:type="dxa"/>
            <w:shd w:val="clear" w:color="auto" w:fill="2C5282"/>
          </w:tcPr>
          <w:p w14:paraId="00820012" w14:textId="77777777" w:rsidR="004A27BC" w:rsidRDefault="00000000">
            <w:pPr>
              <w:spacing w:before="40" w:after="40"/>
            </w:pPr>
            <w:r>
              <w:rPr>
                <w:b/>
                <w:bCs/>
                <w:color w:val="FFFFFF"/>
                <w:sz w:val="18"/>
                <w:szCs w:val="18"/>
              </w:rPr>
              <w:t>Output(s)</w:t>
            </w:r>
          </w:p>
        </w:tc>
        <w:tc>
          <w:tcPr>
            <w:tcW w:w="3600" w:type="dxa"/>
            <w:shd w:val="clear" w:color="auto" w:fill="2C5282"/>
          </w:tcPr>
          <w:p w14:paraId="00820013" w14:textId="77777777" w:rsidR="004A27BC" w:rsidRDefault="00000000">
            <w:pPr>
              <w:spacing w:before="40" w:after="40"/>
            </w:pPr>
            <w:r>
              <w:rPr>
                <w:b/>
                <w:bCs/>
                <w:color w:val="FFFFFF"/>
                <w:sz w:val="18"/>
                <w:szCs w:val="18"/>
              </w:rPr>
              <w:t>Description</w:t>
            </w:r>
          </w:p>
        </w:tc>
        <w:tc>
          <w:tcPr>
            <w:tcW w:w="3280" w:type="dxa"/>
            <w:shd w:val="clear" w:color="auto" w:fill="2C5282"/>
          </w:tcPr>
          <w:p w14:paraId="00820014" w14:textId="77777777" w:rsidR="004A27BC" w:rsidRDefault="00000000">
            <w:pPr>
              <w:spacing w:before="40" w:after="40"/>
            </w:pPr>
            <w:r>
              <w:rPr>
                <w:b/>
                <w:bCs/>
                <w:color w:val="FFFFFF"/>
                <w:sz w:val="18"/>
                <w:szCs w:val="18"/>
              </w:rPr>
              <w:t>Bands Used</w:t>
            </w:r>
          </w:p>
        </w:tc>
      </w:tr>
      <w:tr w14:paraId="00820020" w14:textId="77777777">
        <w:tc>
          <w:tcPr>
            <w:tcW w:w="2000" w:type="dxa"/>
            <w:shd w:val="clear" w:color="auto" w:fill="EBF4FB"/>
          </w:tcPr>
          <w:p w14:paraId="00820021" w14:textId="77777777" w:rsidR="004A27BC" w:rsidRDefault="00000000">
            <w:pPr>
              <w:spacing w:before="40" w:after="40"/>
            </w:pPr>
            <w:r>
              <w:rPr>
                <w:b/>
                <w:bCs/>
                <w:sz w:val="18"/>
                <w:szCs w:val="18"/>
              </w:rPr>
              <w:t>GSWA-ASai / GSWA-ASci</w:t>
            </w:r>
          </w:p>
        </w:tc>
        <w:tc>
          <w:tcPr>
            <w:tcW w:w="1200" w:type="dxa"/>
            <w:shd w:val="clear" w:color="auto" w:fill="EBF4FB"/>
          </w:tcPr>
          <w:p w14:paraId="00820022" w14:textId="77777777" w:rsidR="004A27BC" w:rsidRDefault="00000000">
            <w:pPr>
              <w:spacing w:before="40" w:after="40"/>
            </w:pPr>
            <w:r>
              <w:rPr>
                <w:sz w:val="18"/>
                <w:szCs w:val="18"/>
              </w:rPr>
              <w:t>ai + ci</w:t>
            </w:r>
          </w:p>
        </w:tc>
        <w:tc>
          <w:tcPr>
            <w:tcW w:w="3600" w:type="dxa"/>
            <w:shd w:val="clear" w:color="auto" w:fill="EBF4FB"/>
          </w:tcPr>
          <w:p w14:paraId="00820023" w14:textId="77777777" w:rsidR="004A27BC" w:rsidRDefault="00000000">
            <w:pPr>
              <w:spacing w:before="40" w:after="40"/>
            </w:pPr>
            <w:r>
              <w:rPr>
                <w:sz w:val="18"/>
                <w:szCs w:val="18"/>
              </w:rPr>
              <w:t>AlterSilica index: abundance (ASai) and composition (ASci). Targets Al-OH minerals (kaolinite, pyrophyllite, alunite, white mica). ASci maps wavelength position within the Al-OH group (2160–2215 nm).</w:t>
            </w:r>
          </w:p>
        </w:tc>
        <w:tc>
          <w:tcPr>
            <w:tcW w:w="3280" w:type="dxa"/>
            <w:shd w:val="clear" w:color="auto" w:fill="EBF4FB"/>
          </w:tcPr>
          <w:p w14:paraId="00820024" w14:textId="77777777" w:rsidR="004A27BC" w:rsidRDefault="00000000">
            <w:pPr>
              <w:spacing w:before="40" w:after="40"/>
            </w:pPr>
            <w:r>
              <w:rPr>
                <w:sz w:val="18"/>
                <w:szCs w:val="18"/>
              </w:rPr>
              <w:t>2160, 2200, 2215 nm (poly₄ depth fit). NDVI mask applied.</w:t>
            </w:r>
          </w:p>
        </w:tc>
      </w:tr>
      <w:tr w14:paraId="00820030" w14:textId="77777777">
        <w:tc>
          <w:tcPr>
            <w:tcW w:w="2000" w:type="dxa"/>
            <w:shd w:val="clear" w:color="auto" w:fill="FFFFFF"/>
          </w:tcPr>
          <w:p w14:paraId="00820031" w14:textId="77777777" w:rsidR="004A27BC" w:rsidRDefault="00000000">
            <w:pPr>
              <w:spacing w:before="40" w:after="40"/>
            </w:pPr>
            <w:r>
              <w:rPr>
                <w:b/>
                <w:bCs/>
                <w:sz w:val="18"/>
                <w:szCs w:val="18"/>
              </w:rPr>
              <w:t>GSWA-WMai / GSWA-WMci</w:t>
            </w:r>
          </w:p>
        </w:tc>
        <w:tc>
          <w:tcPr>
            <w:tcW w:w="1200" w:type="dxa"/>
            <w:shd w:val="clear" w:color="auto" w:fill="FFFFFF"/>
          </w:tcPr>
          <w:p w14:paraId="00820032" w14:textId="77777777" w:rsidR="004A27BC" w:rsidRDefault="00000000">
            <w:pPr>
              <w:spacing w:before="40" w:after="40"/>
            </w:pPr>
            <w:r>
              <w:rPr>
                <w:sz w:val="18"/>
                <w:szCs w:val="18"/>
              </w:rPr>
              <w:t>ai + ci</w:t>
            </w:r>
          </w:p>
        </w:tc>
        <w:tc>
          <w:tcPr>
            <w:tcW w:w="3600" w:type="dxa"/>
            <w:shd w:val="clear" w:color="auto" w:fill="FFFFFF"/>
          </w:tcPr>
          <w:p w14:paraId="00820033" w14:textId="77777777" w:rsidR="004A27BC" w:rsidRDefault="00000000">
            <w:pPr>
              <w:spacing w:before="40" w:after="40"/>
            </w:pPr>
            <w:r>
              <w:rPr>
                <w:sz w:val="18"/>
                <w:szCs w:val="18"/>
              </w:rPr>
              <w:t>WhiteMica index: abundance (WMai) and composition (WMci). Targets muscovite, illite, phengite. WMci maps the Al-OH wavelength position (2195–2215 nm) to distinguish high-Al illite/muscovite from phengite.</w:t>
            </w:r>
          </w:p>
        </w:tc>
        <w:tc>
          <w:tcPr>
            <w:tcW w:w="3280" w:type="dxa"/>
            <w:shd w:val="clear" w:color="auto" w:fill="FFFFFF"/>
          </w:tcPr>
          <w:p w14:paraId="00820034" w14:textId="77777777" w:rsidR="004A27BC" w:rsidRDefault="00000000">
            <w:pPr>
              <w:spacing w:before="40" w:after="40"/>
            </w:pPr>
            <w:r>
              <w:rPr>
                <w:sz w:val="18"/>
                <w:szCs w:val="18"/>
              </w:rPr>
              <w:t>2195, 2200, 2215 nm (poly₄ depth fit). NDVI mask applied.</w:t>
            </w:r>
          </w:p>
        </w:tc>
      </w:tr>
      <w:tr w14:paraId="00820040" w14:textId="77777777">
        <w:tc>
          <w:tcPr>
            <w:tcW w:w="2000" w:type="dxa"/>
            <w:shd w:val="clear" w:color="auto" w:fill="EBF4FB"/>
          </w:tcPr>
          <w:p w14:paraId="00820041" w14:textId="77777777" w:rsidR="004A27BC" w:rsidRDefault="00000000">
            <w:pPr>
              <w:spacing w:before="40" w:after="40"/>
            </w:pPr>
            <w:r>
              <w:rPr>
                <w:b/>
                <w:bCs/>
                <w:sz w:val="18"/>
                <w:szCs w:val="18"/>
              </w:rPr>
              <w:t>GSWA-KLNai / GSWA-KLNci</w:t>
            </w:r>
          </w:p>
        </w:tc>
        <w:tc>
          <w:tcPr>
            <w:tcW w:w="1200" w:type="dxa"/>
            <w:shd w:val="clear" w:color="auto" w:fill="EBF4FB"/>
          </w:tcPr>
          <w:p w14:paraId="00820042" w14:textId="77777777" w:rsidR="004A27BC" w:rsidRDefault="00000000">
            <w:pPr>
              <w:spacing w:before="40" w:after="40"/>
            </w:pPr>
            <w:r>
              <w:rPr>
                <w:sz w:val="18"/>
                <w:szCs w:val="18"/>
              </w:rPr>
              <w:t>ai + ci</w:t>
            </w:r>
          </w:p>
        </w:tc>
        <w:tc>
          <w:tcPr>
            <w:tcW w:w="3600" w:type="dxa"/>
            <w:shd w:val="clear" w:color="auto" w:fill="EBF4FB"/>
          </w:tcPr>
          <w:p w14:paraId="00820043" w14:textId="77777777" w:rsidR="004A27BC" w:rsidRDefault="00000000">
            <w:pPr>
              <w:spacing w:before="40" w:after="40"/>
            </w:pPr>
            <w:r>
              <w:rPr>
                <w:sz w:val="18"/>
                <w:szCs w:val="18"/>
              </w:rPr>
              <w:t>Kaolinite index: abundance (KLNai) and composition (KLNci). KLNci uses the 2162/2206 nm depth ratio as a crystallinity indicator — higher ratio = well-crystallised kaolinite; lower ratio = halloysite/poorly crystallised or mixed.</w:t>
            </w:r>
          </w:p>
        </w:tc>
        <w:tc>
          <w:tcPr>
            <w:tcW w:w="3280" w:type="dxa"/>
            <w:shd w:val="clear" w:color="auto" w:fill="EBF4FB"/>
          </w:tcPr>
          <w:p w14:paraId="00820044" w14:textId="77777777" w:rsidR="004A27BC" w:rsidRDefault="00000000">
            <w:pPr>
              <w:spacing w:before="40" w:after="40"/>
            </w:pPr>
            <w:r>
              <w:rPr>
                <w:sz w:val="18"/>
                <w:szCs w:val="18"/>
              </w:rPr>
              <w:t>2162, 2200, 2206 nm (poly₄ depth fit). NDVI mask applied.</w:t>
            </w:r>
          </w:p>
        </w:tc>
      </w:tr>
      <w:tr w14:paraId="00820050" w14:textId="77777777">
        <w:tc>
          <w:tcPr>
            <w:tcW w:w="2000" w:type="dxa"/>
            <w:shd w:val="clear" w:color="auto" w:fill="FFFFFF"/>
          </w:tcPr>
          <w:p w14:paraId="00820051" w14:textId="77777777" w:rsidR="004A27BC" w:rsidRDefault="00000000">
            <w:pPr>
              <w:spacing w:before="40" w:after="40"/>
            </w:pPr>
            <w:r>
              <w:rPr>
                <w:b/>
                <w:bCs/>
                <w:sz w:val="18"/>
                <w:szCs w:val="18"/>
              </w:rPr>
              <w:t>GSWA-PPHai</w:t>
            </w:r>
          </w:p>
        </w:tc>
        <w:tc>
          <w:tcPr>
            <w:tcW w:w="1200" w:type="dxa"/>
            <w:shd w:val="clear" w:color="auto" w:fill="FFFFFF"/>
          </w:tcPr>
          <w:p w14:paraId="00820052" w14:textId="77777777" w:rsidR="004A27BC" w:rsidRDefault="00000000">
            <w:pPr>
              <w:spacing w:before="40" w:after="40"/>
            </w:pPr>
            <w:r>
              <w:rPr>
                <w:sz w:val="18"/>
                <w:szCs w:val="18"/>
              </w:rPr>
              <w:t>ai only</w:t>
            </w:r>
          </w:p>
        </w:tc>
        <w:tc>
          <w:tcPr>
            <w:tcW w:w="3600" w:type="dxa"/>
            <w:shd w:val="clear" w:color="auto" w:fill="FFFFFF"/>
          </w:tcPr>
          <w:p w14:paraId="00820053" w14:textId="77777777" w:rsidR="004A27BC" w:rsidRDefault="00000000">
            <w:pPr>
              <w:spacing w:before="40" w:after="40"/>
            </w:pPr>
            <w:r>
              <w:rPr>
                <w:sz w:val="18"/>
                <w:szCs w:val="18"/>
              </w:rPr>
              <w:t>Pyrophyllite abundance index. Uses an independent poly₄ fit across 2140–2200 nm computed directly from the cube (does not reuse FE-900D or FE10 outputs). Detects the diagnostic 2166 nm primary Al-OH feature of pyrophyllite.</w:t>
            </w:r>
          </w:p>
        </w:tc>
        <w:tc>
          <w:tcPr>
            <w:tcW w:w="3280" w:type="dxa"/>
            <w:shd w:val="clear" w:color="auto" w:fill="FFFFFF"/>
          </w:tcPr>
          <w:p w14:paraId="00820054" w14:textId="77777777" w:rsidR="004A27BC" w:rsidRDefault="00000000">
            <w:pPr>
              <w:spacing w:before="40" w:after="40"/>
            </w:pPr>
            <w:r>
              <w:rPr>
                <w:sz w:val="18"/>
                <w:szCs w:val="18"/>
              </w:rPr>
              <w:t>2140–2200 nm range (poly₄ depth fit, own continuum). NDVI mask applied.</w:t>
            </w:r>
          </w:p>
        </w:tc>
      </w:tr>
      <w:tr w14:paraId="00820060" w14:textId="77777777">
        <w:tc>
          <w:tcPr>
            <w:tcW w:w="2000" w:type="dxa"/>
            <w:shd w:val="clear" w:color="auto" w:fill="EBF4FB"/>
          </w:tcPr>
          <w:p w14:paraId="00820061" w14:textId="77777777" w:rsidR="004A27BC" w:rsidRDefault="00000000">
            <w:pPr>
              <w:spacing w:before="40" w:after="40"/>
            </w:pPr>
            <w:r>
              <w:rPr>
                <w:b/>
                <w:bCs/>
                <w:sz w:val="18"/>
                <w:szCs w:val="18"/>
              </w:rPr>
              <w:t>GSWA-CBEai / GSWA-CBEci</w:t>
            </w:r>
          </w:p>
        </w:tc>
        <w:tc>
          <w:tcPr>
            <w:tcW w:w="1200" w:type="dxa"/>
            <w:shd w:val="clear" w:color="auto" w:fill="EBF4FB"/>
          </w:tcPr>
          <w:p w14:paraId="00820062" w14:textId="77777777" w:rsidR="004A27BC" w:rsidRDefault="00000000">
            <w:pPr>
              <w:spacing w:before="40" w:after="40"/>
            </w:pPr>
            <w:r>
              <w:rPr>
                <w:sz w:val="18"/>
                <w:szCs w:val="18"/>
              </w:rPr>
              <w:t>ai + ci</w:t>
            </w:r>
          </w:p>
        </w:tc>
        <w:tc>
          <w:tcPr>
            <w:tcW w:w="3600" w:type="dxa"/>
            <w:shd w:val="clear" w:color="auto" w:fill="EBF4FB"/>
          </w:tcPr>
          <w:p w14:paraId="00820063" w14:textId="77777777" w:rsidR="004A27BC" w:rsidRDefault="00000000">
            <w:pPr>
              <w:spacing w:before="40" w:after="40"/>
            </w:pPr>
            <w:r>
              <w:rPr>
                <w:sz w:val="18"/>
                <w:szCs w:val="18"/>
              </w:rPr>
              <w:t>CarbonateEpidote index: abundance (CBEai) and composition (CBEci). CBEci uses the 2315/2335 nm depth ratio to distinguish carbonate species — dolomite (~2315 nm) vs calcite (~2335 nm) — and chlorite/epidote at ~2250–2290 nm.</w:t>
            </w:r>
          </w:p>
        </w:tc>
        <w:tc>
          <w:tcPr>
            <w:tcW w:w="3280" w:type="dxa"/>
            <w:shd w:val="clear" w:color="auto" w:fill="EBF4FB"/>
          </w:tcPr>
          <w:p w14:paraId="00820064" w14:textId="77777777" w:rsidR="004A27BC" w:rsidRDefault="00000000">
            <w:pPr>
              <w:spacing w:before="40" w:after="40"/>
            </w:pPr>
            <w:r>
              <w:rPr>
                <w:sz w:val="18"/>
                <w:szCs w:val="18"/>
              </w:rPr>
              <w:t>2250, 2290, 2315, 2335 nm. NDVI mask applied.</w:t>
            </w:r>
          </w:p>
        </w:tc>
      </w:tr>
    </w:tbl>
    <w:p w14:paraId="00820070" w14:textId="77777777" w:rsidR="004A27BC" w:rsidRDefault="00000000">
      <w:pPr>
        <w:pStyle w:val="Heading2"/>
      </w:pPr>
      <w:r>
        <w:t>9.2 Shared Utilities (gswa_index_utils.py)</w:t>
      </w:r>
    </w:p>
    <w:p w14:paraId="00820071" w14:textId="77777777" w:rsidR="004A27BC" w:rsidRDefault="00000000">
      <w:pPr>
        <w:spacing w:before="60" w:after="80"/>
      </w:pPr>
      <w:r>
        <w:t>All Group 9 algorithms share a common helper module providing: compute_ndvi() — Merton NDVI from the 858 nm and 667 nm cube bands; poly_fit_depth() — polynomial absorption depth fitting across a specified wavelength range; apply_ndvi_mask() — suppresses vegetated pixels (NDVI above threshold) from index outputs; write_index() — writes a single-band GeoTIFF with correct CRS, geotransform, and NoData value; log_gswa_stretch() — logs the GSWA Report 261 recommended display stretch for each index to the Processing Log.</w:t>
      </w:r>
    </w:p>
    <w:p w14:paraId="00820072" w14:textId="77777777" w:rsidR="004A27BC" w:rsidRDefault="00000000">
      <w:pPr>
        <w:pStyle w:val="Heading2"/>
      </w:pPr>
      <w:r>
        <w:t>9.3 Notes on FOai</w:t>
      </w:r>
    </w:p>
    <w:p w14:paraId="00820073" w14:textId="77777777" w:rsidR="004A27BC" w:rsidRDefault="00000000">
      <w:pPr>
        <w:spacing w:before="60" w:after="80"/>
      </w:pPr>
      <w:r>
        <w:t xml:space="preserve">The GSWA Report 261 Table 5 iron oxide abundance index (FOai) is equivalent to </w:t>
      </w:r>
      <w:r>
        <w:rPr>
          <w:b/>
          <w:bCs/>
        </w:rPr>
        <w:t>FE-900D</w:t>
      </w:r>
      <w:r>
        <w:t xml:space="preserve"> from Group 7 — Feature Extraction, which implements the same poly₂ fit across 776–1050 nm with the GSWA Gascoyne/Pilbara recommended stretch (min=0.16, max=0.29). FOai is therefore not duplicated in Group 9; run FE-900D directly to obtain the iron oxide abundance output.</w:t>
      </w:r>
    </w:p>
    <w:p w14:paraId="00820074" w14:textId="77777777" w:rsidR="004A27BC" w:rsidRDefault="00000000">
      <w:pPr>
        <w:spacing w:after="60"/>
      </w:pPr>
    </w:p>
    <w:p w14:paraId="00820075" w14:textId="77777777" w:rsidR="004A27BC" w:rsidRDefault="00000000">
      <w:r>
        <w:br w:type="page"/>
      </w:r>
    </w:p>
    <w:p w14:paraId="35871F70" w14:textId="77777777" w:rsidR="004A27BC" w:rsidRDefault="00000000">
      <w:pPr>
        <w:pStyle w:val="Heading1"/>
      </w:pPr>
      <w:r>
        <w:lastRenderedPageBreak/>
        <w:t>10. SAM Classification</w:t>
      </w:r>
    </w:p>
    <w:p w14:paraId="1BCDD14C"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41E320A2" w14:textId="77777777" w:rsidR="004A27BC" w:rsidRDefault="004A27BC">
      <w:pPr>
        <w:spacing w:after="100"/>
      </w:pPr>
    </w:p>
    <w:p w14:paraId="4167C064"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3C70063F"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44C987D"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982DD49" w14:textId="77777777" w:rsidR="004A27BC" w:rsidRDefault="00000000">
            <w:r>
              <w:rPr>
                <w:b/>
                <w:bCs/>
                <w:color w:val="FFFFFF"/>
                <w:sz w:val="20"/>
                <w:szCs w:val="20"/>
              </w:rPr>
              <w:t>Effect</w:t>
            </w:r>
          </w:p>
        </w:tc>
      </w:tr>
      <w:tr w:rsidR="004A27BC" w14:paraId="1726A8EA"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C78BA"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A0493E" w14:textId="77777777" w:rsidR="004A27BC" w:rsidRDefault="00000000">
            <w:pPr>
              <w:spacing w:before="20" w:after="20"/>
            </w:pPr>
            <w:r>
              <w:rPr>
                <w:sz w:val="20"/>
                <w:szCs w:val="20"/>
              </w:rPr>
              <w:t>All spectra starting with Kaolinite</w:t>
            </w:r>
          </w:p>
        </w:tc>
      </w:tr>
      <w:tr w:rsidR="004A27BC" w14:paraId="5E1C513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2AE73C"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5F5B48D" w14:textId="77777777" w:rsidR="004A27BC" w:rsidRDefault="00000000">
            <w:pPr>
              <w:spacing w:before="20" w:after="20"/>
            </w:pPr>
            <w:r>
              <w:rPr>
                <w:sz w:val="20"/>
                <w:szCs w:val="20"/>
              </w:rPr>
              <w:t>Any spectrum containing alunite (case-insensitive)</w:t>
            </w:r>
          </w:p>
        </w:tc>
      </w:tr>
      <w:tr w:rsidR="004A27BC" w14:paraId="0F09A167"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3F268"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577AAA" w14:textId="77777777" w:rsidR="004A27BC" w:rsidRDefault="00000000">
            <w:pPr>
              <w:spacing w:before="20" w:after="20"/>
            </w:pPr>
            <w:r>
              <w:rPr>
                <w:sz w:val="20"/>
                <w:szCs w:val="20"/>
              </w:rPr>
              <w:t>Multiple mineral groups</w:t>
            </w:r>
          </w:p>
        </w:tc>
      </w:tr>
      <w:tr w:rsidR="004A27BC" w14:paraId="1B26745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81B77E"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695D21" w14:textId="77777777" w:rsidR="004A27BC" w:rsidRDefault="00000000">
            <w:pPr>
              <w:spacing w:before="20" w:after="20"/>
            </w:pPr>
            <w:r>
              <w:rPr>
                <w:sz w:val="20"/>
                <w:szCs w:val="20"/>
              </w:rPr>
              <w:t>First 10 spectra by index</w:t>
            </w:r>
          </w:p>
        </w:tc>
      </w:tr>
      <w:tr w:rsidR="004A27BC" w14:paraId="058FCBBE"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8D2D1"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C66C7" w14:textId="77777777" w:rsidR="004A27BC" w:rsidRDefault="00000000">
            <w:pPr>
              <w:spacing w:before="20" w:after="20"/>
            </w:pPr>
            <w:r>
              <w:rPr>
                <w:sz w:val="20"/>
                <w:szCs w:val="20"/>
              </w:rPr>
              <w:t>Specific spectra by index</w:t>
            </w:r>
          </w:p>
        </w:tc>
      </w:tr>
      <w:tr w:rsidR="004A27BC" w14:paraId="447A0DE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87FDA1"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19FFE1" w14:textId="77777777" w:rsidR="004A27BC" w:rsidRDefault="00000000">
            <w:pPr>
              <w:spacing w:before="20" w:after="20"/>
            </w:pPr>
            <w:r>
              <w:rPr>
                <w:sz w:val="20"/>
                <w:szCs w:val="20"/>
              </w:rPr>
              <w:t>Use all spectra in the library</w:t>
            </w:r>
          </w:p>
        </w:tc>
      </w:tr>
    </w:tbl>
    <w:p w14:paraId="1974A62C" w14:textId="77777777" w:rsidR="004A27BC" w:rsidRDefault="004A27BC">
      <w:pPr>
        <w:spacing w:after="120"/>
      </w:pPr>
    </w:p>
    <w:p w14:paraId="2B17A97F"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518B1B00"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5CE39DD"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EAD21"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394764C" w14:textId="77777777" w:rsidR="004A27BC" w:rsidRDefault="00000000">
            <w:r>
              <w:rPr>
                <w:b/>
                <w:bCs/>
                <w:color w:val="FFFFFF"/>
                <w:sz w:val="20"/>
                <w:szCs w:val="20"/>
              </w:rPr>
              <w:t>Notes</w:t>
            </w:r>
          </w:p>
        </w:tc>
      </w:tr>
      <w:tr w:rsidR="004A27BC" w14:paraId="730BF05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79D39"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785D3"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5BBA2" w14:textId="77777777" w:rsidR="004A27BC" w:rsidRDefault="00000000">
            <w:pPr>
              <w:spacing w:before="20" w:after="20"/>
            </w:pPr>
            <w:r>
              <w:rPr>
                <w:sz w:val="20"/>
                <w:szCs w:val="20"/>
              </w:rPr>
              <w:t>Recommended. Insensitive to illumination.</w:t>
            </w:r>
          </w:p>
        </w:tc>
      </w:tr>
      <w:tr w:rsidR="004A27BC" w14:paraId="7B7DACF5"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114108"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F8A58D"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F3DD4D" w14:textId="77777777" w:rsidR="004A27BC" w:rsidRDefault="00000000">
            <w:pPr>
              <w:spacing w:before="20" w:after="20"/>
            </w:pPr>
            <w:r>
              <w:rPr>
                <w:sz w:val="20"/>
                <w:szCs w:val="20"/>
              </w:rPr>
              <w:t>Compositional dissimilarity. Range [0,1].</w:t>
            </w:r>
          </w:p>
        </w:tc>
      </w:tr>
      <w:tr w:rsidR="004A27BC" w14:paraId="11B7C367"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138FA"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39FF7"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CBC12" w14:textId="77777777" w:rsidR="004A27BC" w:rsidRDefault="00000000">
            <w:pPr>
              <w:spacing w:before="20" w:after="20"/>
            </w:pPr>
            <w:r>
              <w:rPr>
                <w:sz w:val="20"/>
                <w:szCs w:val="20"/>
              </w:rPr>
              <w:t>Information-theoretic. Sensitive to spectral shape.</w:t>
            </w:r>
          </w:p>
        </w:tc>
      </w:tr>
      <w:tr w:rsidR="004A27BC" w14:paraId="242F6D93"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1CFF71F"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483CA6"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4B84B9" w14:textId="77777777" w:rsidR="004A27BC" w:rsidRDefault="00000000">
            <w:pPr>
              <w:spacing w:before="20" w:after="20"/>
            </w:pPr>
            <w:r>
              <w:rPr>
                <w:sz w:val="20"/>
                <w:szCs w:val="20"/>
              </w:rPr>
              <w:t>Sensitive to shape and magnitude.</w:t>
            </w:r>
          </w:p>
        </w:tc>
      </w:tr>
      <w:tr w:rsidR="004A27BC" w14:paraId="04595A0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8B5500"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8CE78"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5B9E5" w14:textId="77777777" w:rsidR="004A27BC" w:rsidRDefault="00000000">
            <w:pPr>
              <w:spacing w:before="20" w:after="20"/>
            </w:pPr>
            <w:r>
              <w:rPr>
                <w:sz w:val="20"/>
                <w:szCs w:val="20"/>
              </w:rPr>
              <w:t>Sum of absolute differences.</w:t>
            </w:r>
          </w:p>
        </w:tc>
      </w:tr>
    </w:tbl>
    <w:p w14:paraId="72DFEEEC" w14:textId="77777777" w:rsidR="004A27BC" w:rsidRDefault="00000000">
      <w:r>
        <w:br w:type="page"/>
      </w:r>
    </w:p>
    <w:p w14:paraId="13DDC3E8" w14:textId="77777777" w:rsidR="004A27BC" w:rsidRDefault="00000000">
      <w:pPr>
        <w:pStyle w:val="Heading1"/>
      </w:pPr>
      <w:r>
        <w:lastRenderedPageBreak/>
        <w:t>11. Spectral Processing Tools</w:t>
      </w:r>
    </w:p>
    <w:p w14:paraId="3DB14B9C"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 Note: Convex Hull Removal, Band Ratio, Band Ratios, Band Depths, Band Math, Spectra Math, Log Residuals, and Zonal Statistics are accessible both from the Processing Toolbox and the HypPy toolbar dropdown. PCA — Forward, Linear Filter, and 3D Median/Mean Filter are available in the Processing Toolbox only (not in the toolbar dropdown menu).</w:t>
      </w:r>
    </w:p>
    <w:p w14:paraId="55AE7F94" w14:textId="77777777" w:rsidR="004A27BC" w:rsidRDefault="004A27BC">
      <w:pPr>
        <w:spacing w:after="100"/>
      </w:pPr>
    </w:p>
    <w:p w14:paraId="22613DCA" w14:textId="77777777" w:rsidR="004A27BC" w:rsidRDefault="00000000">
      <w:pPr>
        <w:pStyle w:val="Heading2"/>
      </w:pPr>
      <w:r>
        <w:t>10.1  Convex Hull Removal</w:t>
      </w:r>
    </w:p>
    <w:p w14:paraId="078C2CE0" w14:textId="77777777" w:rsidR="004A27BC" w:rsidRDefault="00000000">
      <w:pPr>
        <w:spacing w:before="60" w:after="80"/>
      </w:pPr>
      <w:r>
        <w:t>Removes the spectral continuum from each pixel spectrum using a convex hull fit, isolating individual absorption features for analysis.</w:t>
      </w:r>
    </w:p>
    <w:p w14:paraId="27A2539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337228D"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6D5C8A"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83D2B5" w14:textId="77777777" w:rsidR="004A27BC" w:rsidRDefault="00000000">
            <w:r>
              <w:rPr>
                <w:b/>
                <w:bCs/>
                <w:color w:val="FFFFFF"/>
                <w:sz w:val="20"/>
                <w:szCs w:val="20"/>
              </w:rPr>
              <w:t>Description</w:t>
            </w:r>
          </w:p>
        </w:tc>
      </w:tr>
      <w:tr w:rsidR="004A27BC" w14:paraId="7AE2242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548ED"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3B6D6F" w14:textId="77777777" w:rsidR="004A27BC" w:rsidRDefault="00000000">
            <w:pPr>
              <w:spacing w:before="20" w:after="20"/>
            </w:pPr>
            <w:r>
              <w:rPr>
                <w:sz w:val="20"/>
                <w:szCs w:val="20"/>
              </w:rPr>
              <w:t>Divide: spectrum / hull (absorptions &lt; 1.0)  |  Subtract: 1 + (spectrum – hull)</w:t>
            </w:r>
          </w:p>
        </w:tc>
      </w:tr>
      <w:tr w:rsidR="004A27BC" w14:paraId="5A62DDB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091A410"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E4FE721" w14:textId="77777777" w:rsidR="004A27BC" w:rsidRDefault="00000000">
            <w:pPr>
              <w:spacing w:before="20" w:after="20"/>
            </w:pPr>
            <w:r>
              <w:rPr>
                <w:sz w:val="20"/>
                <w:szCs w:val="20"/>
              </w:rPr>
              <w:t>Restrict to bands below this wavelength. Set to 0 to use all bands.</w:t>
            </w:r>
          </w:p>
        </w:tc>
      </w:tr>
      <w:tr w:rsidR="004A27BC" w14:paraId="65EFDAC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091B8"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430A52" w14:textId="77777777" w:rsidR="004A27BC" w:rsidRDefault="00000000">
            <w:pPr>
              <w:spacing w:before="20" w:after="20"/>
            </w:pPr>
            <w:r>
              <w:rPr>
                <w:sz w:val="20"/>
                <w:szCs w:val="20"/>
              </w:rPr>
              <w:t>Exclude bands flagged in ENVI BBL metadata</w:t>
            </w:r>
          </w:p>
        </w:tc>
      </w:tr>
    </w:tbl>
    <w:p w14:paraId="3DA81EB1" w14:textId="77777777" w:rsidR="004A27BC" w:rsidRDefault="004A27BC">
      <w:pPr>
        <w:spacing w:after="120"/>
      </w:pPr>
    </w:p>
    <w:p w14:paraId="75AE3A73" w14:textId="77777777" w:rsidR="004A27BC" w:rsidRDefault="00000000">
      <w:pPr>
        <w:pStyle w:val="Heading2"/>
      </w:pPr>
      <w:r>
        <w:t>10.2  Band Ratio</w:t>
      </w:r>
    </w:p>
    <w:p w14:paraId="380538ED" w14:textId="77777777" w:rsidR="004A27BC" w:rsidRDefault="00000000">
      <w:pPr>
        <w:spacing w:before="60" w:after="80"/>
      </w:pPr>
      <w:r>
        <w:t>Computes a single-band ratio image: Numerator band / Denominator band, specified by wavelength in nm. The nearest available band is selected automatically.</w:t>
      </w:r>
    </w:p>
    <w:p w14:paraId="3B65AC59" w14:textId="77777777" w:rsidR="004A27BC" w:rsidRDefault="004A27BC">
      <w:pPr>
        <w:spacing w:after="120"/>
      </w:pPr>
    </w:p>
    <w:p w14:paraId="46919A6A" w14:textId="77777777" w:rsidR="004A27BC" w:rsidRDefault="00000000">
      <w:pPr>
        <w:pStyle w:val="Heading2"/>
      </w:pPr>
      <w:r>
        <w:t>10.3  Band Ratios (Sequential)</w:t>
      </w:r>
    </w:p>
    <w:p w14:paraId="5ADDA44E" w14:textId="77777777" w:rsidR="004A27BC" w:rsidRDefault="00000000">
      <w:pPr>
        <w:spacing w:before="60" w:after="80"/>
      </w:pPr>
      <w:r>
        <w:t>Computes sequential band ratios: output[i] = input[i] / input[i + delta]. Useful for highlighting spectral gradients and transitions.</w:t>
      </w:r>
    </w:p>
    <w:p w14:paraId="03F52F56" w14:textId="77777777" w:rsidR="004A27BC" w:rsidRDefault="004A27BC">
      <w:pPr>
        <w:spacing w:after="120"/>
      </w:pPr>
    </w:p>
    <w:p w14:paraId="7025B867" w14:textId="77777777" w:rsidR="004A27BC" w:rsidRDefault="00000000">
      <w:pPr>
        <w:pStyle w:val="Heading2"/>
      </w:pPr>
      <w:r>
        <w:t>10.4  Band Depths</w:t>
      </w:r>
    </w:p>
    <w:p w14:paraId="7220302A" w14:textId="77777777" w:rsidR="004A27BC" w:rsidRDefault="00000000">
      <w:pPr>
        <w:spacing w:before="60" w:after="80"/>
      </w:pPr>
      <w:r>
        <w:t>Computes per-band absorption depths: top = (band[i−delta] + band[i+delta]) / 2, depth = (top − band[i]) / top. Positive values indicate absorption.</w:t>
      </w:r>
    </w:p>
    <w:p w14:paraId="57E4B910" w14:textId="77777777" w:rsidR="004A27BC" w:rsidRDefault="004A27BC">
      <w:pPr>
        <w:spacing w:after="120"/>
      </w:pPr>
    </w:p>
    <w:p w14:paraId="7C9C73C0" w14:textId="77777777" w:rsidR="004A27BC" w:rsidRDefault="00000000">
      <w:pPr>
        <w:pStyle w:val="Heading2"/>
      </w:pPr>
      <w:r>
        <w:t>10.5  Band Math</w:t>
      </w:r>
    </w:p>
    <w:p w14:paraId="19117DE5" w14:textId="77777777" w:rsidR="004A27BC" w:rsidRDefault="00000000">
      <w:pPr>
        <w:spacing w:before="60" w:after="80"/>
      </w:pPr>
      <w:r>
        <w:t>Evaluates an arbitrary Python/NumPy expression over one or more input rasters. Input images are referenced as i1, i2, ...</w:t>
      </w:r>
    </w:p>
    <w:p w14:paraId="4F17787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6CEDC970"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274F82B"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C617763"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22E1523" w14:textId="77777777" w:rsidR="004A27BC" w:rsidRDefault="00000000">
            <w:r>
              <w:rPr>
                <w:b/>
                <w:bCs/>
                <w:color w:val="FFFFFF"/>
                <w:sz w:val="20"/>
                <w:szCs w:val="20"/>
              </w:rPr>
              <w:t>Description</w:t>
            </w:r>
          </w:p>
        </w:tc>
      </w:tr>
      <w:tr w:rsidR="004A27BC" w14:paraId="6B98E1D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5B2EA"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BDA421"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E8032" w14:textId="77777777" w:rsidR="004A27BC" w:rsidRDefault="00000000">
            <w:pPr>
              <w:spacing w:before="20" w:after="20"/>
            </w:pPr>
            <w:r>
              <w:rPr>
                <w:sz w:val="20"/>
                <w:szCs w:val="20"/>
              </w:rPr>
              <w:t>Band nearest to 2200 nm — wavelength call</w:t>
            </w:r>
          </w:p>
        </w:tc>
      </w:tr>
      <w:tr w:rsidR="004A27BC" w14:paraId="68D24E26"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1BFF3E"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1BD227"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59F9D5" w14:textId="77777777" w:rsidR="004A27BC" w:rsidRDefault="00000000">
            <w:pPr>
              <w:spacing w:before="20" w:after="20"/>
            </w:pPr>
            <w:r>
              <w:rPr>
                <w:sz w:val="20"/>
                <w:szCs w:val="20"/>
              </w:rPr>
              <w:t>Band at integer index n (0-based)</w:t>
            </w:r>
          </w:p>
        </w:tc>
      </w:tr>
      <w:tr w:rsidR="004A27BC" w14:paraId="52CE76D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CE5B0"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481A0"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DDE86" w14:textId="77777777" w:rsidR="004A27BC" w:rsidRDefault="00000000">
            <w:pPr>
              <w:spacing w:before="20" w:after="20"/>
            </w:pPr>
            <w:r>
              <w:rPr>
                <w:sz w:val="20"/>
                <w:szCs w:val="20"/>
              </w:rPr>
              <w:t>Spectrum at row j, col i</w:t>
            </w:r>
          </w:p>
        </w:tc>
      </w:tr>
      <w:tr w:rsidR="004A27BC" w14:paraId="630FEC28"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23733"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0FC8D99"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3D0F9E7" w14:textId="77777777" w:rsidR="004A27BC" w:rsidRDefault="00000000">
            <w:pPr>
              <w:spacing w:before="20" w:after="20"/>
            </w:pPr>
            <w:r>
              <w:rPr>
                <w:sz w:val="20"/>
                <w:szCs w:val="20"/>
              </w:rPr>
              <w:t>Entire image cube</w:t>
            </w:r>
          </w:p>
        </w:tc>
      </w:tr>
      <w:tr w:rsidR="004A27BC" w14:paraId="5CD2CBF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3A12E"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B5C11"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7E9D7" w14:textId="77777777" w:rsidR="004A27BC" w:rsidRDefault="00000000">
            <w:pPr>
              <w:spacing w:before="20" w:after="20"/>
            </w:pPr>
            <w:r>
              <w:rPr>
                <w:sz w:val="20"/>
                <w:szCs w:val="20"/>
              </w:rPr>
              <w:t>Wavelength array from metadata</w:t>
            </w:r>
          </w:p>
        </w:tc>
      </w:tr>
      <w:tr w:rsidR="004A27BC" w14:paraId="7DC36EF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E8EF3F"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2F1629"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71E74F" w14:textId="77777777" w:rsidR="004A27BC" w:rsidRDefault="00000000">
            <w:pPr>
              <w:spacing w:before="20" w:after="20"/>
            </w:pPr>
            <w:r>
              <w:rPr>
                <w:sz w:val="20"/>
                <w:szCs w:val="20"/>
              </w:rPr>
              <w:t>Number of (valid) bands</w:t>
            </w:r>
          </w:p>
        </w:tc>
      </w:tr>
    </w:tbl>
    <w:p w14:paraId="4D847BC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2D4CA9DA"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E8C715A"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E58C86" w14:textId="77777777" w:rsidR="004A27BC" w:rsidRDefault="00000000">
            <w:r>
              <w:rPr>
                <w:b/>
                <w:bCs/>
                <w:color w:val="FFFFFF"/>
                <w:sz w:val="20"/>
                <w:szCs w:val="20"/>
              </w:rPr>
              <w:t>Description</w:t>
            </w:r>
          </w:p>
        </w:tc>
      </w:tr>
      <w:tr w:rsidR="004A27BC" w14:paraId="408B7FDE"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CDA5F"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267F8" w14:textId="77777777" w:rsidR="004A27BC" w:rsidRDefault="00000000">
            <w:pPr>
              <w:spacing w:before="20" w:after="20"/>
            </w:pPr>
            <w:r>
              <w:rPr>
                <w:sz w:val="20"/>
                <w:szCs w:val="20"/>
              </w:rPr>
              <w:t>Wavelength ratio</w:t>
            </w:r>
          </w:p>
        </w:tc>
      </w:tr>
      <w:tr w:rsidR="004A27BC" w14:paraId="023355FD"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B53B58"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B274B0" w14:textId="77777777" w:rsidR="004A27BC" w:rsidRDefault="00000000">
            <w:pPr>
              <w:spacing w:before="20" w:after="20"/>
            </w:pPr>
            <w:r>
              <w:rPr>
                <w:sz w:val="20"/>
                <w:szCs w:val="20"/>
              </w:rPr>
              <w:t>NDVI-style normalised difference</w:t>
            </w:r>
          </w:p>
        </w:tc>
      </w:tr>
      <w:tr w:rsidR="004A27BC" w14:paraId="4A760A64"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67A6B"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3147F" w14:textId="77777777" w:rsidR="004A27BC" w:rsidRDefault="00000000">
            <w:pPr>
              <w:spacing w:before="20" w:after="20"/>
            </w:pPr>
            <w:r>
              <w:rPr>
                <w:sz w:val="20"/>
                <w:szCs w:val="20"/>
              </w:rPr>
              <w:t>Log ratio</w:t>
            </w:r>
          </w:p>
        </w:tc>
      </w:tr>
      <w:tr w:rsidR="004A27BC" w14:paraId="0F18D0D4"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D798D1A"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26EB2C" w14:textId="77777777" w:rsidR="004A27BC" w:rsidRDefault="00000000">
            <w:pPr>
              <w:spacing w:before="20" w:after="20"/>
            </w:pPr>
            <w:r>
              <w:rPr>
                <w:sz w:val="20"/>
                <w:szCs w:val="20"/>
              </w:rPr>
              <w:t>Difference between two images at same wavelength</w:t>
            </w:r>
          </w:p>
        </w:tc>
      </w:tr>
    </w:tbl>
    <w:p w14:paraId="46100053" w14:textId="77777777" w:rsidR="004A27BC" w:rsidRDefault="004A27BC">
      <w:pPr>
        <w:spacing w:after="120"/>
      </w:pPr>
    </w:p>
    <w:p w14:paraId="6EE9498A" w14:textId="77777777" w:rsidR="004A27BC" w:rsidRDefault="00000000">
      <w:pPr>
        <w:pStyle w:val="Heading2"/>
      </w:pPr>
      <w:r>
        <w:t>10.6  Spectra Math</w:t>
      </w:r>
    </w:p>
    <w:p w14:paraId="06B727BA" w14:textId="77777777" w:rsidR="004A27BC" w:rsidRDefault="00000000">
      <w:pPr>
        <w:spacing w:before="60" w:after="80"/>
      </w:pPr>
      <w:r>
        <w:t>Applies a per-pixel spectral expression using one or more input images. Each pixel spectrum is wrapped in a full HyPy Spectrum object (S1, S2, ...).</w:t>
      </w:r>
    </w:p>
    <w:p w14:paraId="3B7BAFF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03332121"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1A3C59"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089DCD9"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3EA6BB6" w14:textId="77777777" w:rsidR="004A27BC" w:rsidRDefault="00000000">
            <w:r>
              <w:rPr>
                <w:b/>
                <w:bCs/>
                <w:color w:val="FFFFFF"/>
                <w:sz w:val="20"/>
                <w:szCs w:val="20"/>
              </w:rPr>
              <w:t>Description</w:t>
            </w:r>
          </w:p>
        </w:tc>
      </w:tr>
      <w:tr w:rsidR="004A27BC" w14:paraId="67E9707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A93C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41A40"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7FFBBE" w14:textId="77777777" w:rsidR="004A27BC" w:rsidRDefault="00000000">
            <w:pPr>
              <w:spacing w:before="20" w:after="20"/>
            </w:pPr>
            <w:r>
              <w:rPr>
                <w:sz w:val="20"/>
                <w:szCs w:val="20"/>
              </w:rPr>
              <w:t>Value at nearest wavelength to 2200 nm</w:t>
            </w:r>
          </w:p>
        </w:tc>
      </w:tr>
      <w:tr w:rsidR="004A27BC" w14:paraId="49941D05"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8CEAF7"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1EB5C3"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2FBDE1" w14:textId="77777777" w:rsidR="004A27BC" w:rsidRDefault="00000000">
            <w:pPr>
              <w:spacing w:before="20" w:after="20"/>
            </w:pPr>
            <w:r>
              <w:rPr>
                <w:sz w:val="20"/>
                <w:szCs w:val="20"/>
              </w:rPr>
              <w:t>Same — callable syntax</w:t>
            </w:r>
          </w:p>
        </w:tc>
      </w:tr>
      <w:tr w:rsidR="004A27BC" w14:paraId="646A95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2A1475"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FA12D"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B6F890" w14:textId="77777777" w:rsidR="004A27BC" w:rsidRDefault="00000000">
            <w:pPr>
              <w:spacing w:before="20" w:after="20"/>
            </w:pPr>
            <w:r>
              <w:rPr>
                <w:sz w:val="20"/>
                <w:szCs w:val="20"/>
              </w:rPr>
              <w:t>Sub-spectrum 2000–2400 nm</w:t>
            </w:r>
          </w:p>
        </w:tc>
      </w:tr>
      <w:tr w:rsidR="004A27BC" w14:paraId="4671FC4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F69D53"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FE7814"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518BEF" w14:textId="77777777" w:rsidR="004A27BC" w:rsidRDefault="00000000">
            <w:pPr>
              <w:spacing w:before="20" w:after="20"/>
            </w:pPr>
            <w:r>
              <w:rPr>
                <w:sz w:val="20"/>
                <w:szCs w:val="20"/>
              </w:rPr>
              <w:t>Value at integer band index 5</w:t>
            </w:r>
          </w:p>
        </w:tc>
      </w:tr>
      <w:tr w:rsidR="004A27BC" w14:paraId="5BCDE6E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73ECE"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611B9C"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D010B" w14:textId="77777777" w:rsidR="004A27BC" w:rsidRDefault="00000000">
            <w:pPr>
              <w:spacing w:before="20" w:after="20"/>
            </w:pPr>
            <w:r>
              <w:rPr>
                <w:sz w:val="20"/>
                <w:szCs w:val="20"/>
              </w:rPr>
              <w:t>Raw reflectance values</w:t>
            </w:r>
          </w:p>
        </w:tc>
      </w:tr>
      <w:tr w:rsidR="004A27BC" w14:paraId="75306EDA"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1EFE17"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065C40"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C0DB6F3" w14:textId="77777777" w:rsidR="004A27BC" w:rsidRDefault="00000000">
            <w:pPr>
              <w:spacing w:before="20" w:after="20"/>
            </w:pPr>
            <w:r>
              <w:rPr>
                <w:sz w:val="20"/>
                <w:szCs w:val="20"/>
              </w:rPr>
              <w:t>Wavelength array</w:t>
            </w:r>
          </w:p>
        </w:tc>
      </w:tr>
    </w:tbl>
    <w:p w14:paraId="5E19949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642DD8A8"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6660DD8"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4DDD7FEB" w14:textId="77777777" w:rsidR="004A27BC" w:rsidRDefault="004A27BC">
      <w:pPr>
        <w:spacing w:after="80"/>
      </w:pPr>
    </w:p>
    <w:p w14:paraId="458140DF" w14:textId="77777777" w:rsidR="004A27BC" w:rsidRDefault="00000000">
      <w:pPr>
        <w:spacing w:before="60" w:after="80"/>
      </w:pPr>
      <w:r>
        <w:t>Available methods: S1.log()  S1.exp()  S1.sqrt()  S1.mean()  S1.min()  S1.max()  S1.clip(a,b)  S1.hull()  S1.nohull()  S1.peaks()  S1.smooth(n)  S1.gradient()  S1.localmin(n)  S1.minwav(n)  and more.</w:t>
      </w:r>
    </w:p>
    <w:p w14:paraId="0AA29770" w14:textId="77777777" w:rsidR="004A27BC" w:rsidRDefault="004A27BC">
      <w:pPr>
        <w:spacing w:after="120"/>
      </w:pPr>
    </w:p>
    <w:p w14:paraId="1A9850CC" w14:textId="77777777" w:rsidR="004A27BC" w:rsidRDefault="00000000">
      <w:pPr>
        <w:pStyle w:val="Heading2"/>
      </w:pPr>
      <w:r>
        <w:t>10.7  Log Residuals</w:t>
      </w:r>
    </w:p>
    <w:p w14:paraId="606062EC"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6CBFD624" w14:textId="77777777" w:rsidR="004A27BC" w:rsidRDefault="004A27BC">
      <w:pPr>
        <w:spacing w:after="120"/>
      </w:pPr>
    </w:p>
    <w:p w14:paraId="16871E30" w14:textId="77777777" w:rsidR="004A27BC" w:rsidRDefault="00000000">
      <w:pPr>
        <w:pStyle w:val="Heading2"/>
      </w:pPr>
      <w:r>
        <w:t>10.8  PCA — Forward</w:t>
      </w:r>
    </w:p>
    <w:p w14:paraId="589DDBB2"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a future Inverse PCA tool.</w:t>
      </w:r>
    </w:p>
    <w:p w14:paraId="3B0227B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04C7906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CBA481C"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16D2F96" w14:textId="77777777" w:rsidR="004A27BC" w:rsidRDefault="00000000">
            <w:r>
              <w:rPr>
                <w:b/>
                <w:bCs/>
                <w:color w:val="FFFFFF"/>
                <w:sz w:val="20"/>
                <w:szCs w:val="20"/>
              </w:rPr>
              <w:t>Description</w:t>
            </w:r>
          </w:p>
        </w:tc>
      </w:tr>
      <w:tr w:rsidR="004A27BC" w14:paraId="5B7DC16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B32C1" w14:textId="77777777" w:rsidR="004A27BC" w:rsidRDefault="00000000">
            <w:pPr>
              <w:spacing w:before="20" w:after="20"/>
            </w:pPr>
            <w:r>
              <w:rPr>
                <w:sz w:val="20"/>
                <w:szCs w:val="20"/>
              </w:rPr>
              <w:lastRenderedPageBreak/>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6FB92"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59D4678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271F440"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B3EE93" w14:textId="77777777" w:rsidR="004A27BC" w:rsidRDefault="00000000">
            <w:pPr>
              <w:spacing w:before="20" w:after="20"/>
            </w:pPr>
            <w:r>
              <w:rPr>
                <w:sz w:val="20"/>
                <w:szCs w:val="20"/>
              </w:rPr>
              <w:t>Reorders bands before analysis.</w:t>
            </w:r>
          </w:p>
        </w:tc>
      </w:tr>
      <w:tr w:rsidR="004A27BC" w14:paraId="55B6583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39222"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5A0D1F" w14:textId="77777777" w:rsidR="004A27BC" w:rsidRDefault="00000000">
            <w:pPr>
              <w:spacing w:before="20" w:after="20"/>
            </w:pPr>
            <w:r>
              <w:rPr>
                <w:sz w:val="20"/>
                <w:szCs w:val="20"/>
              </w:rPr>
              <w:t>Uses the Bad Band List from the ENVI header.</w:t>
            </w:r>
          </w:p>
        </w:tc>
      </w:tr>
      <w:tr w:rsidR="004A27BC" w14:paraId="5AE10B1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6437A3"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B73E62"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377BA5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737B3A"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B1BF1"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175AD15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77958D"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B1140C" w14:textId="77777777" w:rsidR="004A27BC" w:rsidRDefault="00000000">
            <w:pPr>
              <w:spacing w:before="20" w:after="20"/>
            </w:pPr>
            <w:r>
              <w:rPr>
                <w:sz w:val="20"/>
                <w:szCs w:val="20"/>
              </w:rPr>
              <w:t>Binary pickle file with mean vector, singular values, and eigenvectors. Required for Inverse PCA (future tool).</w:t>
            </w:r>
          </w:p>
        </w:tc>
      </w:tr>
    </w:tbl>
    <w:p w14:paraId="121D2323" w14:textId="77777777" w:rsidR="004A27BC" w:rsidRDefault="004A27BC">
      <w:pPr>
        <w:spacing w:after="120"/>
      </w:pPr>
    </w:p>
    <w:p w14:paraId="02D9C238" w14:textId="77777777" w:rsidR="004A27BC" w:rsidRDefault="00000000">
      <w:pPr>
        <w:pStyle w:val="Heading2"/>
      </w:pPr>
      <w:r>
        <w:t>10.9  Linear Filter (3×3 Convolution)</w:t>
      </w:r>
    </w:p>
    <w:p w14:paraId="76FCA346" w14:textId="77777777" w:rsidR="004A27BC" w:rsidRDefault="00000000">
      <w:pPr>
        <w:spacing w:before="60" w:after="80"/>
      </w:pPr>
      <w:r>
        <w:t>Applies a 3×3 spatial convolution kernel independently to each band of a hyperspectral image:</w:t>
      </w:r>
    </w:p>
    <w:p w14:paraId="5510B8D4" w14:textId="77777777" w:rsidR="004A27BC" w:rsidRDefault="00000000">
      <w:pPr>
        <w:spacing w:before="60" w:after="80"/>
      </w:pPr>
      <w:r>
        <w:t xml:space="preserve">    output = bias × (kernel ⊛ input) + offset</w:t>
      </w:r>
    </w:p>
    <w:p w14:paraId="7D8F8C48" w14:textId="77777777" w:rsidR="004A27BC" w:rsidRDefault="00000000">
      <w:pPr>
        <w:spacing w:before="60" w:after="80"/>
      </w:pPr>
      <w:r>
        <w:t>The 1-pixel border of each output band is set to zero. Four built-in presets plus a fully user-definable custom kernel.</w:t>
      </w:r>
    </w:p>
    <w:p w14:paraId="07059C3F"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3C9450BC"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D47DA8D"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983FDE"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3D7102D" w14:textId="77777777" w:rsidR="004A27BC" w:rsidRDefault="00000000">
            <w:r>
              <w:rPr>
                <w:b/>
                <w:bCs/>
                <w:color w:val="FFFFFF"/>
                <w:sz w:val="20"/>
                <w:szCs w:val="20"/>
              </w:rPr>
              <w:t>Use</w:t>
            </w:r>
          </w:p>
        </w:tc>
      </w:tr>
      <w:tr w:rsidR="004A27BC" w14:paraId="4EC15B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EA1397"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FE52C8"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AB513" w14:textId="77777777" w:rsidR="004A27BC" w:rsidRDefault="00000000">
            <w:pPr>
              <w:spacing w:before="20" w:after="20"/>
            </w:pPr>
            <w:r>
              <w:rPr>
                <w:sz w:val="20"/>
                <w:szCs w:val="20"/>
              </w:rPr>
              <w:t>General spatial smoothing</w:t>
            </w:r>
          </w:p>
        </w:tc>
      </w:tr>
      <w:tr w:rsidR="004A27BC" w14:paraId="7E63D3E3"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DBDBB9"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894497"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191C6A" w14:textId="77777777" w:rsidR="004A27BC" w:rsidRDefault="00000000">
            <w:pPr>
              <w:spacing w:before="20" w:after="20"/>
            </w:pPr>
            <w:r>
              <w:rPr>
                <w:sz w:val="20"/>
                <w:szCs w:val="20"/>
              </w:rPr>
              <w:t>Edge-enhance; highlight spectral gradients</w:t>
            </w:r>
          </w:p>
        </w:tc>
      </w:tr>
      <w:tr w:rsidR="004A27BC" w14:paraId="6EC18C8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C4B34F"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1FC3AD"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A2A5DC" w14:textId="77777777" w:rsidR="004A27BC" w:rsidRDefault="00000000">
            <w:pPr>
              <w:spacing w:before="20" w:after="20"/>
            </w:pPr>
            <w:r>
              <w:rPr>
                <w:sz w:val="20"/>
                <w:szCs w:val="20"/>
              </w:rPr>
              <w:t>Centre-weighted spatial sharpening</w:t>
            </w:r>
          </w:p>
        </w:tc>
      </w:tr>
      <w:tr w:rsidR="004A27BC" w14:paraId="216C8187"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386226"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819F64B"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0A4E59" w14:textId="77777777" w:rsidR="004A27BC" w:rsidRDefault="00000000">
            <w:pPr>
              <w:spacing w:before="20" w:after="20"/>
            </w:pPr>
            <w:r>
              <w:rPr>
                <w:sz w:val="20"/>
                <w:szCs w:val="20"/>
              </w:rPr>
              <w:t>Directional emboss effect</w:t>
            </w:r>
          </w:p>
        </w:tc>
      </w:tr>
      <w:tr w:rsidR="004A27BC" w14:paraId="747563E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1DFAC"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EBC32"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6CDE4" w14:textId="77777777" w:rsidR="004A27BC" w:rsidRDefault="00000000">
            <w:pPr>
              <w:spacing w:before="20" w:after="20"/>
            </w:pPr>
            <w:r>
              <w:rPr>
                <w:sz w:val="20"/>
                <w:szCs w:val="20"/>
              </w:rPr>
              <w:t>Any arbitrary 3×3 kernel</w:t>
            </w:r>
          </w:p>
        </w:tc>
      </w:tr>
    </w:tbl>
    <w:p w14:paraId="56860748" w14:textId="77777777" w:rsidR="004A27BC" w:rsidRDefault="004A27BC">
      <w:pPr>
        <w:spacing w:after="120"/>
      </w:pPr>
    </w:p>
    <w:p w14:paraId="6ED22CE5" w14:textId="77777777" w:rsidR="004A27BC" w:rsidRDefault="00000000">
      <w:pPr>
        <w:pStyle w:val="Heading2"/>
      </w:pPr>
      <w:r>
        <w:t>10.10  3D Median / Mean Filter</w:t>
      </w:r>
    </w:p>
    <w:p w14:paraId="101141EF"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011B214E" w14:textId="77777777" w:rsidR="004A27BC" w:rsidRDefault="004A27BC">
      <w:pPr>
        <w:spacing w:after="60"/>
      </w:pPr>
    </w:p>
    <w:p w14:paraId="08D958A6" w14:textId="77777777" w:rsidR="004A27BC" w:rsidRDefault="00000000">
      <w:pPr>
        <w:spacing w:before="60" w:after="80"/>
      </w:pPr>
      <w:r>
        <w:t>NaN values are ignored in all modes (nanmedian / nanmean). The 1-pixel spatial border and 1-band spectral border are copied unchanged from the input.</w:t>
      </w:r>
    </w:p>
    <w:p w14:paraId="152A8B56"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35CAEFEE"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30159C" w14:textId="77777777" w:rsidR="004A27BC" w:rsidRDefault="00000000">
            <w:r>
              <w:rPr>
                <w:b/>
                <w:bCs/>
                <w:color w:val="FFFFFF"/>
                <w:sz w:val="20"/>
                <w:szCs w:val="20"/>
              </w:rPr>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B9B5B5"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E7CD382" w14:textId="77777777" w:rsidR="004A27BC" w:rsidRDefault="00000000">
            <w:r>
              <w:rPr>
                <w:b/>
                <w:bCs/>
                <w:color w:val="FFFFFF"/>
                <w:sz w:val="20"/>
                <w:szCs w:val="20"/>
              </w:rPr>
              <w:t>Notes</w:t>
            </w:r>
          </w:p>
        </w:tc>
      </w:tr>
      <w:tr w:rsidR="004A27BC" w14:paraId="274EA5C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633ECC"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D00F0"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C9AF15" w14:textId="77777777" w:rsidR="004A27BC" w:rsidRDefault="00000000">
            <w:pPr>
              <w:spacing w:before="20" w:after="20"/>
            </w:pPr>
            <w:r>
              <w:rPr>
                <w:sz w:val="20"/>
                <w:szCs w:val="20"/>
              </w:rPr>
              <w:t>Fastest; minimal spatial-spectral mixing</w:t>
            </w:r>
          </w:p>
        </w:tc>
      </w:tr>
      <w:tr w:rsidR="004A27BC" w14:paraId="50CD8825"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3B75FA" w14:textId="77777777" w:rsidR="004A27BC" w:rsidRDefault="00000000">
            <w:pPr>
              <w:spacing w:before="20" w:after="20"/>
            </w:pPr>
            <w:r>
              <w:rPr>
                <w:sz w:val="20"/>
                <w:szCs w:val="20"/>
              </w:rPr>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29BCC0"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3B1627" w14:textId="77777777" w:rsidR="004A27BC" w:rsidRDefault="00000000">
            <w:pPr>
              <w:spacing w:before="20" w:after="20"/>
            </w:pPr>
            <w:r>
              <w:rPr>
                <w:sz w:val="20"/>
                <w:szCs w:val="20"/>
              </w:rPr>
              <w:t>Balanced noise removal</w:t>
            </w:r>
          </w:p>
        </w:tc>
      </w:tr>
      <w:tr w:rsidR="004A27BC" w14:paraId="45151DE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ECD332"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F2A9C"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28FD7" w14:textId="77777777" w:rsidR="004A27BC" w:rsidRDefault="00000000">
            <w:pPr>
              <w:spacing w:before="20" w:after="20"/>
            </w:pPr>
            <w:r>
              <w:rPr>
                <w:sz w:val="20"/>
                <w:szCs w:val="20"/>
              </w:rPr>
              <w:t>Most thorough denoising; also most mixing</w:t>
            </w:r>
          </w:p>
        </w:tc>
      </w:tr>
    </w:tbl>
    <w:p w14:paraId="5628BE8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12DB7D9"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421D678" w14:textId="77777777" w:rsidR="004A27BC" w:rsidRDefault="00000000">
            <w:pPr>
              <w:spacing w:after="40"/>
            </w:pPr>
            <w:r>
              <w:rPr>
                <w:i/>
                <w:iCs/>
                <w:color w:val="2C5282"/>
                <w:sz w:val="20"/>
                <w:szCs w:val="20"/>
              </w:rPr>
              <w:lastRenderedPageBreak/>
              <w:t>Memory Note: the entire image cube must be held in memory during 3D filtering. For very large images, run a Subset first to reduce scene size.</w:t>
            </w:r>
          </w:p>
        </w:tc>
      </w:tr>
    </w:tbl>
    <w:p w14:paraId="61F2DC38" w14:textId="77777777" w:rsidR="004A27BC" w:rsidRDefault="004A27BC">
      <w:pPr>
        <w:spacing w:after="120"/>
      </w:pPr>
    </w:p>
    <w:p w14:paraId="3CF728C2" w14:textId="77777777" w:rsidR="004A27BC" w:rsidRDefault="00000000">
      <w:pPr>
        <w:pStyle w:val="Heading2"/>
      </w:pPr>
      <w:r>
        <w:t>10.11  Zonal Statistics</w:t>
      </w:r>
    </w:p>
    <w:p w14:paraId="70E38133"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62E082DA" w14:textId="77777777" w:rsidR="004A27BC" w:rsidRDefault="004A27BC">
      <w:pPr>
        <w:spacing w:after="80"/>
      </w:pPr>
    </w:p>
    <w:p w14:paraId="5A08D2D0"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1F8C6BCD"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39D2FD76"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9106313"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4B5B44F" w14:textId="77777777" w:rsidR="004A27BC" w:rsidRDefault="00000000">
            <w:r>
              <w:rPr>
                <w:b/>
                <w:bCs/>
                <w:color w:val="FFFFFF"/>
                <w:sz w:val="20"/>
                <w:szCs w:val="20"/>
              </w:rPr>
              <w:t>Description</w:t>
            </w:r>
          </w:p>
        </w:tc>
      </w:tr>
      <w:tr w:rsidR="004A27BC" w14:paraId="4D45F3E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26BA2"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828E6"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526DB43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AB5BA9"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E81B57" w14:textId="77777777" w:rsidR="004A27BC" w:rsidRDefault="00000000">
            <w:pPr>
              <w:spacing w:before="20" w:after="20"/>
            </w:pPr>
            <w:r>
              <w:rPr>
                <w:sz w:val="20"/>
                <w:szCs w:val="20"/>
              </w:rPr>
              <w:t>Hyperspectral raster (.hdr or binary data file).</w:t>
            </w:r>
          </w:p>
        </w:tc>
      </w:tr>
      <w:tr w:rsidR="004A27BC" w14:paraId="60D84CB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A88DFB"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5BBFC2" w14:textId="77777777" w:rsidR="004A27BC" w:rsidRDefault="00000000">
            <w:pPr>
              <w:spacing w:before="20" w:after="20"/>
            </w:pPr>
            <w:r>
              <w:rPr>
                <w:sz w:val="20"/>
                <w:szCs w:val="20"/>
              </w:rPr>
              <w:t>mean (default), median, max, min, std, sum, m-2s (mean − 2·std), m+2s (mean + 2·std).</w:t>
            </w:r>
          </w:p>
        </w:tc>
      </w:tr>
      <w:tr w:rsidR="004A27BC" w14:paraId="70B219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030C9F"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108264C" w14:textId="77777777" w:rsidR="004A27BC" w:rsidRDefault="00000000">
            <w:pPr>
              <w:spacing w:before="20" w:after="20"/>
            </w:pPr>
            <w:r>
              <w:rPr>
                <w:sz w:val="20"/>
                <w:szCs w:val="20"/>
              </w:rPr>
              <w:t>Skip bands flagged in the ENVI BBL.</w:t>
            </w:r>
          </w:p>
        </w:tc>
      </w:tr>
      <w:tr w:rsidR="004A27BC" w14:paraId="4EA351D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934E9"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FB944" w14:textId="77777777" w:rsidR="004A27BC" w:rsidRDefault="00000000">
            <w:pPr>
              <w:spacing w:before="20" w:after="20"/>
            </w:pPr>
            <w:r>
              <w:rPr>
                <w:sz w:val="20"/>
                <w:szCs w:val="20"/>
              </w:rPr>
              <w:t>Reorder output rows by ascending wavelength.</w:t>
            </w:r>
          </w:p>
        </w:tc>
      </w:tr>
      <w:tr w:rsidR="004A27BC" w14:paraId="5F95ECA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86E9AF"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BFDD34" w14:textId="77777777" w:rsidR="004A27BC" w:rsidRDefault="00000000">
            <w:pPr>
              <w:spacing w:before="20" w:after="20"/>
            </w:pPr>
            <w:r>
              <w:rPr>
                <w:sz w:val="20"/>
                <w:szCs w:val="20"/>
              </w:rPr>
              <w:t>Where to write the .txt files. Leave blank to write beside the input image.</w:t>
            </w:r>
          </w:p>
        </w:tc>
      </w:tr>
    </w:tbl>
    <w:p w14:paraId="15A5B26B" w14:textId="77777777" w:rsidR="004A27BC" w:rsidRDefault="004A27BC">
      <w:pPr>
        <w:spacing w:after="80"/>
      </w:pPr>
    </w:p>
    <w:p w14:paraId="10BA793B"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0A000006" w14:textId="77777777" w:rsidR="004A27BC" w:rsidRDefault="00000000">
      <w:pPr>
        <w:pStyle w:val="Heading2"/>
      </w:pPr>
      <w:r>
        <w:t>11.12  Savitzky-Golay Spectral Filter</w:t>
      </w:r>
    </w:p>
    <w:p w14:paraId="0A000007" w14:textId="77777777" w:rsidR="004A27BC" w:rsidRDefault="00000000">
      <w:pPr>
        <w:spacing w:before="60" w:after="80"/>
      </w:pPr>
      <w:r>
        <w:t xml:space="preserve">Smooths each pixel spectrum along the spectral (band) axis using a Savitzky-Golay filter (scipy.signal.savgol_filter). This is a per-pixel spectral operation — not a spatial filter. It reduces high-frequency band-to-band noise while preserving the shape of broad mineral absorption features. Recommended before FE and GSWA index tools when working with noisy spaceborne imagery, particularly PRISMA in the 700–1000 nm VNIR and 2300–2450 nm SWIR ranges.</w:t>
      </w:r>
    </w:p>
    <w:p w14:paraId="0A000008" w14:textId="77777777" w:rsidR="004A27BC" w:rsidRDefault="00000000">
      <w:pPr>
        <w:spacing w:before="60" w:after="80"/>
      </w:pPr>
      <w:r>
        <w:t xml:space="preserve">Parameters: window length (default 7 bands, must be odd) and polynomial order (default 2). NaN values within each pixel spectrum are temporarily interpolated before filtering, then restored, so the filter does not smear NaN values into adjacent bands. All wavelength and ENVI metadata are propagated to the output.</w:t>
      </w:r>
    </w:p>
    <w:p w14:paraId="0A000009" w14:textId="77777777" w:rsidR="004A27BC" w:rsidRDefault="00000000">
      <w:pPr>
        <w:spacing w:before="60" w:after="80"/>
      </w:pPr>
      <w:r>
        <w:t xml:space="preserve">Recommended settings: PRISMA full cube window=7 poly=2; PRISMA VNIR region only window=11 poly=2; EnMAP/EMIT window=5 poly=2. Requires scipy (bundled with most QGIS installations).</w:t>
      </w:r>
    </w:p>
    <w:p w14:paraId="0A00000A" w14:textId="77777777" w:rsidR="004A27BC" w:rsidRDefault="00000000">
      <w:pPr>
        <w:pStyle w:val="Heading2"/>
      </w:pPr>
      <w:r>
        <w:t>11.13  GSWA Table 3 Band Ratio Basic Products</w:t>
      </w:r>
    </w:p>
    <w:p w14:paraId="0A00000B" w14:textId="77777777" w:rsidR="004A27BC" w:rsidRDefault="00000000">
      <w:pPr>
        <w:spacing w:before="60" w:after="80"/>
      </w:pPr>
      <w:r>
        <w:t xml:space="preserve">Computes all five band ratio products from GSWA Report 261 Table 3 in a single pass from the hyperspectral cube. All products use nearest-wavelength band selection and 3-band ratios.</w:t>
      </w:r>
    </w:p>
    <w:p w14:paraId="0A00000C" w14:textId="77777777" w:rsidR="004A27BC" w:rsidRDefault="00000000">
      <w:pPr>
        <w:spacing w:before="60" w:after="80"/>
      </w:pPr>
      <w:r>
        <w:t xml:space="preserve">2160D = (R2143 + R2206) / (2 × R2167) — kaolinite, pyrophyllite, alunite; GSWA stretch min=2.0, max=2.15. 2200D = (R2143 + R2229) / (2 × R2206) — white mica, kaolinite, Al-smectite; stretch min=2.05, max=2.35. 2250D = (R2229 + R2268) / (2 × R2252) — chlorite, dark mica, epidote; stretch min=2.05, max=2.15. 2250D/2200D ratio — Fe/Mg-OH vs Al-OH; stretch min=0.86, max=1.05. Mineral Groups RGB — R=2200D, G=2250D, B=2160D.</w:t>
      </w:r>
    </w:p>
    <w:p w14:paraId="0A00000D" w14:textId="77777777" w:rsidR="004A27BC" w:rsidRDefault="00000000">
      <w:pPr>
        <w:spacing w:before="60" w:after="80"/>
      </w:pPr>
      <w:r>
        <w:t xml:space="preserve">Note: band ratio values are centred around 2.0 (1.0 = no feature). Unlike polynomial-fit FE tools, band ratios are sensitive to individual noisy bands. Recommended for quick reconnaissance, training, and cross-validation of polynomial-fit results.</w:t>
      </w:r>
    </w:p>
    <w:p w14:paraId="0A00000E" w14:textId="77777777" w:rsidR="004A27BC" w:rsidRDefault="00000000">
      <w:pPr>
        <w:pStyle w:val="Heading2"/>
      </w:pPr>
      <w:r>
        <w:t>11.14  Histogram Equalisation</w:t>
      </w:r>
    </w:p>
    <w:p w14:paraId="0A00000F" w14:textId="77777777" w:rsidR="004A27BC" w:rsidRDefault="00000000">
      <w:pPr>
        <w:spacing w:before="60" w:after="80"/>
      </w:pPr>
      <w:r>
        <w:t xml:space="preserve">Applies histogram equalisation to any single-band raster (FE depth output, GSWA mineral index, or any float raster), producing a new GeoTIFF whose pixel values follow a uniform distribution in the range 0.0–1.0.</w:t>
      </w:r>
    </w:p>
    <w:p w14:paraId="0A000010" w14:textId="77777777" w:rsidR="004A27BC" w:rsidRDefault="00000000">
      <w:pPr>
        <w:spacing w:before="60" w:after="80"/>
      </w:pPr>
      <w:r>
        <w:t xml:space="preserve">Warning: histogram-equalised output is for visual display only. Pixel values are no longer proportional to absorption depth and are not suitable for quantitative analysis, ML workflows, or chemometrics. Always retain the original linear-stretch raster for quantitative work. See GSWA Report 261 §3.5.1 for the rationale (Laukamp et al. 2025).</w:t>
      </w:r>
    </w:p>
    <w:p w14:paraId="0A000011" w14:textId="77777777" w:rsidR="004A27BC" w:rsidRDefault="00000000">
      <w:pPr>
        <w:spacing w:before="60" w:after="80"/>
      </w:pPr>
      <w:r>
        <w:t xml:space="preserve">Display in QGIS after running: Layer Properties → Symbology → Singleband pseudocolor, Min=0, Max=1, Rainbow colour ramp.</w:t>
      </w:r>
    </w:p>
    <w:p w14:paraId="0A000012" w14:textId="77777777" w:rsidR="004A27BC" w:rsidRDefault="00000000">
      <w:pPr>
        <w:pStyle w:val="Heading2"/>
      </w:pPr>
      <w:r>
        <w:t>11.15  2D Feature Space (Scatter Plot)</w:t>
      </w:r>
    </w:p>
    <w:p w14:paraId="0A000013" w14:textId="77777777" w:rsidR="004A27BC" w:rsidRDefault="00000000">
      <w:pPr>
        <w:spacing w:before="60" w:after="80"/>
      </w:pPr>
      <w:r>
        <w:t xml:space="preserve">Plots pixel values from two single-band rasters as a 2D scatter diagram coloured by pixel density (blue=sparse → red=dense). Output is a self-contained HTML file that can be opened in any web browser — no internet connection required.</w:t>
      </w:r>
    </w:p>
    <w:p w14:paraId="0A000014" w14:textId="77777777" w:rsidR="004A27BC" w:rsidRDefault="00000000">
      <w:pPr>
        <w:spacing w:before="60" w:after="80"/>
      </w:pPr>
      <w:r>
        <w:t xml:space="preserve">Primary use: plot 2160D depth (X axis) vs 2200D depth (Y axis) to identify distinct mineral clusters and derive a scene-specific Y/X ratio threshold separating kaolinite from white mica and pyrophyllite (following GSWA Report 261 §3.5.2, Figures 24–25). Hover over the plot to read live X, Y, and Y/X ratio values. An optional ratio line (default 3.0) marks the GSWA generic kaolinite threshold.</w:t>
      </w:r>
    </w:p>
    <w:p w14:paraId="0A000015" w14:textId="77777777" w:rsidR="004A27BC" w:rsidRDefault="00000000">
      <w:pPr>
        <w:spacing w:before="60" w:after="80"/>
      </w:pPr>
      <w:r>
        <w:t xml:space="preserve">Other useful combinations: 2250D vs 2200D (chlorite vs Al-sheetsilicate contrast); KLNai vs ASai (kaolin vs total Al-sheetsilicate); FOai vs MertonNDVI (iron vs vegetation). Downsampled to 200,000 pixels for performance if the scene is larger.</w:t>
      </w:r>
    </w:p>
    <w:p w14:paraId="0A000016" w14:textId="77777777" w:rsidR="004A27BC" w:rsidRDefault="00000000">
      <w:pPr>
        <w:pStyle w:val="Heading2"/>
      </w:pPr>
      <w:r>
        <w:t>11.16  Multi-Index RGB Composite</w:t>
      </w:r>
    </w:p>
    <w:p w14:paraId="0A000017" w14:textId="77777777" w:rsidR="004A27BC" w:rsidRDefault="00000000">
      <w:pPr>
        <w:spacing w:before="60" w:after="80"/>
      </w:pPr>
      <w:r>
        <w:t xml:space="preserve">Combines any three single-band rasters (FE depth outputs, GSWA mineral indices, or external layers such as radiometrics K-channel) into a false-colour RGB GeoTIFF, with independent per-channel linear or histogram-equalised stretch. Output is a 3-band float32 file with pixel values in the range 0–1.</w:t>
      </w:r>
    </w:p>
    <w:p w14:paraId="0A000018" w14:textId="77777777" w:rsidR="004A27BC" w:rsidRDefault="00000000">
      <w:pPr>
        <w:spacing w:before="60" w:after="80"/>
      </w:pPr>
      <w:r>
        <w:t xml:space="preserve">GSWA Report 261 recommended channel combinations: R=WMai / G=CBEai / B=KLNai (white mica / chlorite-epidote / kaolinite); R=FOai / G=WMai / B=KLNai (iron oxide / white mica / kaolinite); R=PPHai / G=WMai / B=KLNai (pyrophyllite / white mica / kaolinite); R=K-radiometrics / G=WMai / B=KLNai (potassic alteration + mineralogy).</w:t>
      </w:r>
    </w:p>
    <w:p w14:paraId="0A000019" w14:textId="77777777" w:rsidR="004A27BC" w:rsidRDefault="00000000">
      <w:pPr>
        <w:spacing w:before="60" w:after="80"/>
      </w:pPr>
      <w:r>
        <w:t xml:space="preserve">Display in QGIS: Layer Properties → Symbology → Multiband Color, Red=Band 1, Green=Band 2, Blue=Band 3, Min=0, Max=1 for all channels.</w:t>
      </w:r>
    </w:p>
    <w:p w14:paraId="5CC9956A" w14:textId="77777777" w:rsidR="004A27BC" w:rsidRDefault="00000000">
      <w:r>
        <w:br w:type="page"/>
      </w:r>
    </w:p>
    <w:p w14:paraId="3C75DA33" w14:textId="77777777" w:rsidR="004A27BC" w:rsidRDefault="00000000">
      <w:pPr>
        <w:pStyle w:val="Heading1"/>
      </w:pPr>
      <w:r>
        <w:lastRenderedPageBreak/>
        <w:t>12. Spectrum Viewer</w:t>
      </w:r>
    </w:p>
    <w:p w14:paraId="1040B670"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1DA3AD59" w14:textId="77777777" w:rsidR="004A27BC" w:rsidRDefault="004A27BC">
      <w:pPr>
        <w:spacing w:after="80"/>
      </w:pPr>
    </w:p>
    <w:p w14:paraId="2B3DEDD3"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01D97DDD"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0FBE4255"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11036F75"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4BD784F0"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2613D630"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C062356"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20CB199"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32864B2C" w14:textId="77777777" w:rsidR="004A27BC" w:rsidRDefault="00000000">
      <w:r>
        <w:br w:type="page"/>
      </w:r>
    </w:p>
    <w:p w14:paraId="64FEA1E9" w14:textId="77777777" w:rsidR="004A27BC" w:rsidRDefault="00000000">
      <w:pPr>
        <w:pStyle w:val="Heading1"/>
      </w:pPr>
      <w:r>
        <w:lastRenderedPageBreak/>
        <w:t>13. Convert Tools</w:t>
      </w:r>
    </w:p>
    <w:p w14:paraId="17965A10" w14:textId="77777777" w:rsidR="004A27BC" w:rsidRDefault="00000000">
      <w:pPr>
        <w:spacing w:before="60" w:after="80"/>
      </w:pPr>
      <w:r>
        <w:t>The Convert Tools group provides format conversion utilities, available via the Processing Toolbox under 10 - Convert Tools and via the HypPy toolbar dropdown.</w:t>
      </w:r>
    </w:p>
    <w:p w14:paraId="7E09D94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1EF79D5"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AE22F5F"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240259B" w14:textId="77777777" w:rsidR="004A27BC" w:rsidRDefault="00000000">
            <w:r>
              <w:rPr>
                <w:b/>
                <w:bCs/>
                <w:color w:val="FFFFFF"/>
                <w:sz w:val="20"/>
                <w:szCs w:val="20"/>
              </w:rPr>
              <w:t>Description</w:t>
            </w:r>
          </w:p>
        </w:tc>
      </w:tr>
      <w:tr w:rsidR="004A27BC" w14:paraId="742F36B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1C801"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2B039"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33E691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534401"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64AA4F"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1B9D4C7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DD423"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005DA"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7AB9D7E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8A797E"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63CCEF"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469C5BAF" w14:textId="77777777" w:rsidR="004A27BC" w:rsidRDefault="00000000">
      <w:r>
        <w:br w:type="page"/>
      </w:r>
    </w:p>
    <w:p w14:paraId="77762D33" w14:textId="77777777" w:rsidR="004A27BC" w:rsidRDefault="00000000">
      <w:pPr>
        <w:pStyle w:val="Heading1"/>
      </w:pPr>
      <w:r>
        <w:lastRenderedPageBreak/>
        <w:t>14.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4529EC12"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BB0FB8F"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AF6482"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6AF949D"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8E50628" w14:textId="77777777" w:rsidR="004A27BC" w:rsidRDefault="00000000">
            <w:r>
              <w:rPr>
                <w:b/>
                <w:bCs/>
                <w:color w:val="FFFFFF"/>
                <w:sz w:val="20"/>
                <w:szCs w:val="20"/>
              </w:rPr>
              <w:t>Target Features</w:t>
            </w:r>
          </w:p>
        </w:tc>
      </w:tr>
      <w:tr w:rsidR="004A27BC" w14:paraId="4DDAB69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24993"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DD80D8"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A49C6F"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12307B" w14:textId="77777777" w:rsidR="004A27BC" w:rsidRDefault="00000000">
            <w:pPr>
              <w:spacing w:before="20" w:after="20"/>
            </w:pPr>
            <w:r>
              <w:rPr>
                <w:sz w:val="20"/>
                <w:szCs w:val="20"/>
              </w:rPr>
              <w:t>Kaolinite ~2165, Montmorillonite ~2210</w:t>
            </w:r>
          </w:p>
        </w:tc>
      </w:tr>
      <w:tr w:rsidR="004A27BC" w14:paraId="270C657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9B01B6"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79D9AEE"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4D60F2"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8CFE80" w14:textId="77777777" w:rsidR="004A27BC" w:rsidRDefault="00000000">
            <w:pPr>
              <w:spacing w:before="20" w:after="20"/>
            </w:pPr>
            <w:r>
              <w:rPr>
                <w:sz w:val="20"/>
                <w:szCs w:val="20"/>
              </w:rPr>
              <w:t>General mineral mapping</w:t>
            </w:r>
          </w:p>
        </w:tc>
      </w:tr>
      <w:tr w:rsidR="004A27BC" w14:paraId="46D921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E6951"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3B1A65"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7089F4"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939BF" w14:textId="77777777" w:rsidR="004A27BC" w:rsidRDefault="00000000">
            <w:pPr>
              <w:spacing w:before="20" w:after="20"/>
            </w:pPr>
            <w:r>
              <w:rPr>
                <w:sz w:val="20"/>
                <w:szCs w:val="20"/>
              </w:rPr>
              <w:t>Calcite ~2340, Dolomite ~2320</w:t>
            </w:r>
          </w:p>
        </w:tc>
      </w:tr>
      <w:tr w:rsidR="004A27BC" w14:paraId="14AE706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EC4E79"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E8B2CC9"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41D0AC"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3EF0C0F" w14:textId="77777777" w:rsidR="004A27BC" w:rsidRDefault="00000000">
            <w:pPr>
              <w:spacing w:before="20" w:after="20"/>
            </w:pPr>
            <w:r>
              <w:rPr>
                <w:sz w:val="20"/>
                <w:szCs w:val="20"/>
              </w:rPr>
              <w:t>Hematite ~860, Goethite ~920</w:t>
            </w:r>
          </w:p>
        </w:tc>
      </w:tr>
      <w:tr w:rsidR="004A27BC" w14:paraId="44C85DE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B91F7"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BB6315"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4F8DE"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C3E21" w14:textId="77777777" w:rsidR="004A27BC" w:rsidRDefault="00000000">
            <w:pPr>
              <w:spacing w:before="20" w:after="20"/>
            </w:pPr>
            <w:r>
              <w:rPr>
                <w:sz w:val="20"/>
                <w:szCs w:val="20"/>
              </w:rPr>
              <w:t>Chlorophyll absorption</w:t>
            </w:r>
          </w:p>
        </w:tc>
      </w:tr>
      <w:tr w:rsidR="004A27BC" w14:paraId="214F7A3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C6CEDD"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6FAE8B9"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2BEE563"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72DB30" w14:textId="77777777" w:rsidR="004A27BC" w:rsidRDefault="00000000">
            <w:pPr>
              <w:spacing w:before="20" w:after="20"/>
            </w:pPr>
            <w:r>
              <w:rPr>
                <w:sz w:val="20"/>
                <w:szCs w:val="20"/>
              </w:rPr>
              <w:t>Leaf water content ~970 nm</w:t>
            </w:r>
          </w:p>
        </w:tc>
      </w:tr>
    </w:tbl>
    <w:p w14:paraId="01101ED2" w14:textId="77777777" w:rsidR="004A27BC" w:rsidRDefault="00000000">
      <w:r>
        <w:br w:type="page"/>
      </w:r>
    </w:p>
    <w:p w14:paraId="627B106A" w14:textId="77777777" w:rsidR="004A27BC" w:rsidRDefault="00000000">
      <w:pPr>
        <w:pStyle w:val="Heading1"/>
      </w:pPr>
      <w:r>
        <w:lastRenderedPageBreak/>
        <w:t>15.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7639D057"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2631A035"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58DBCD32"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035BDCFF" w14:textId="77777777" w:rsidR="004A27BC" w:rsidRDefault="00000000">
            <w:r>
              <w:rPr>
                <w:b/>
                <w:bCs/>
                <w:color w:val="FFFFFF"/>
                <w:sz w:val="18"/>
                <w:szCs w:val="18"/>
              </w:rPr>
              <w:t>Key Changes</w:t>
            </w:r>
          </w:p>
        </w:tc>
      </w:tr>
      <w:tr w:rsidR="004A27BC" w14:paraId="0284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40002" w14:textId="77777777" w:rsidR="004A27BC" w:rsidRDefault="00000000">
            <w:r>
              <w:rPr>
                <w:b/>
                <w:bCs/>
                <w:sz w:val="18"/>
                <w:szCs w:val="18"/>
              </w:rPr>
              <w:t>2.84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40003" w14:textId="77777777" w:rsidR="004A27BC" w:rsidRDefault="00000000">
            <w:r>
              <w:rPr>
                <w:b/>
                <w:bCs/>
                <w:sz w:val="18"/>
                <w:szCs w:val="18"/>
              </w:rPr>
              <w:t>Current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40004" w14:textId="77777777" w:rsidR="004A27BC" w:rsidRDefault="00000000">
            <w:r>
              <w:rPr>
                <w:b/>
                <w:bCs/>
                <w:sz w:val="18"/>
                <w:szCs w:val="18"/>
              </w:rPr>
              <w:t>FE-REE-BI Bastnäsite Indices for REE detection. New tool: FE-REE-BI (Group 7 — Feature Extraction) implements the three Bastnäsite Indices (BI1, BI2, BI3) of Gadea &amp; Khan (2024) for VNIR detection of rare earth elements via Nd³⁺ absorption features at ~580/740/800/870 nm. Nine user-configurable wavelength positions (P1–P5 peaks, T1–T4 troughs); all eight sensor presets from Table 1 of Gadea et al. tabulated in help. Outputs: 3-band float32 GeoTIFF (Band 1=BI1, Band 2=BI2, Band 3=BI3) plus optional REE confirmation mask (pixels above thresholds BI1≥0.040 / BI2≥0.055 / BI3≥0.221). Processing log reports per-index statistics and above-threshold pixel counts. BBL masking supported. FE-REE Neodymium VNIR help updated to add cross-reference to FE-REE-BI and to include Gadea et al. (2024) in its reference list. Gadea et al. (2024a, 2024b) added to §16 References.</w:t>
            </w:r>
          </w:p>
        </w:tc>
      </w:tr>
      <w:tr w:rsidR="004A27BC" w14:paraId="0283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830002" w14:textId="77777777" w:rsidR="004A27BC" w:rsidRDefault="00000000">
            <w:r>
              <w:rPr>
                <w:sz w:val="18"/>
                <w:szCs w:val="18"/>
              </w:rPr>
              <w:t>2.83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830003" w14:textId="77777777" w:rsidR="004A27BC" w:rsidRDefault="00000000">
            <w:r>
              <w:rPr>
                <w:sz w:val="18"/>
                <w:szCs w:val="18"/>
              </w:rPr>
              <w:t>Spectrum Viewer Y range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830004" w14:textId="77777777" w:rsidR="004A27BC" w:rsidRDefault="00000000">
            <w:r>
              <w:rPr>
                <w:sz w:val="18"/>
                <w:szCs w:val="18"/>
              </w:rPr>
              <w:t>Spectrum Viewer Y-axis range control. Y range toolbar row added directly below the existing X range row: Y min / Y max spinboxes (4 decimal places, step 0.05), Apply, and Full range buttons. Y override persisted to QSettings and restored on startup. Y spinboxes auto-synced to computed range when a new pixel is read with no override active. Matches X range behaviour exactly.</w:t>
            </w:r>
          </w:p>
        </w:tc>
      </w:tr>
      <w:tr w:rsidR="004A27BC" w14:paraId="0282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2" w14:textId="77777777" w:rsidR="004A27BC" w:rsidRDefault="00000000">
            <w:r>
              <w:rPr>
                <w:b/>
                <w:bCs/>
                <w:sz w:val="18"/>
                <w:szCs w:val="18"/>
              </w:rPr>
              <w:t>2.82</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3" w14:textId="77777777" w:rsidR="004A27BC" w:rsidRDefault="00000000">
            <w:r>
              <w:rPr>
                <w:sz w:val="18"/>
                <w:szCs w:val="18"/>
              </w:rPr>
              <w:t>GSWA Report 261 tools; SNR warnings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20004" w14:textId="77777777" w:rsidR="004A27BC" w:rsidRDefault="00000000">
            <w:r>
              <w:rPr>
                <w:b/>
                <w:bCs/>
                <w:sz w:val="18"/>
                <w:szCs w:val="18"/>
              </w:rPr>
              <w:t xml:space="preserve">Ten new tools implementing GSWA Report 261 recommendations. HIGH PRIORITY (3): (1) Cross-Track Illumination Correction (CTIC, Group 2) — column-median + polynomial trend removal, mandatory pre-processing for PRISMA/EnMAP/EMIT before FE tools; (2) Histogram Equalisation (Group 6) — converts any FE or GSWA index raster to uniform distribution for improved visual contrast; output is display-only. (3) 2D Feature Space scatter plot (Group 6) — interactive HTML plot of two single-band rasters, with Y/X ratio threshold line; derive scene-specific mineral cluster thresholds (e.g. 2160D vs 2200D → kaolinite/white-mica separation). MEDIUM PRIORITY (5): (4) Savitzky-Golay Spectral Filter (Group 6) — per-pixel spectral smoothing (scipy); window=7 poly=2 recommended for PRISMA. (5) GSWA Table 3 Band Ratio Basic Products (Group 6) — 2160D, 2200D, 2250D, 2250D/2200D, Mineral Groups RGB via 3-band ratios. (6) FE-2320D Amphibole/Talc (Group 7, 2295–2400 nm) — EnMAP/EMIT recommended; PRISMA SNR warning auto-detected. (7) FE-2108D Dry Vegetation/Cellulose (Group 7, 2078–2143 nm) — maps dry veg cover; use as secondary mask alongside MertonNDVI. (8) Multi-Index RGB Composite (Group 6) — any three single-band rasters combined to false-colour RGB with independent per-channel linear or histogram-equalised stretch. LOW PRIORITY (2): (9) WMci composition map display — explicit QGIS step-by-step instructions (Singleband pseudocolor, Min=2185, Max=2215, Rainbow); linear stretch mandatory. (10) Sensor-aware SNR warnings — PRISMA, EnMAP, EMIT recognised from wavelength fingerprint; FE15–FE18 and FE-2320D push warnings when PRISMA’s 2300–2450 nm low-SNR zone overlaps the WoM range.</w:t>
            </w:r>
          </w:p>
        </w:tc>
      </w:tr>
      <w:tr w:rsidR="004A27BC" w14:paraId="0281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2" w14:textId="77777777" w:rsidR="004A27BC" w:rsidRDefault="00000000">
            <w:r>
              <w:rPr>
                <w:b/>
                <w:bCs/>
                <w:sz w:val="18"/>
                <w:szCs w:val="18"/>
              </w:rPr>
              <w:t>2.81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10004" w14:textId="77777777" w:rsidR="004A27BC" w:rsidRDefault="00000000">
            <w:r>
              <w:rPr>
                <w:b/>
                <w:bCs/>
                <w:sz w:val="18"/>
                <w:szCs w:val="18"/>
              </w:rPr>
              <w:t>New Group 9 — GSWA Mineral Map Indices: eight spectral index algorithms from GSWA Report 261 Table 5. GSWA-ASai/ASci (AlterSilica, 2160–2215 nm poly₄); GSWA-WMai/WMci (WhiteMica, 2195–2215 nm poly₄); GSWA-KLNai/KLNci (Kaolinite, 2162/2206 nm depth ratio); GSWA-PPHai (Pyrophyllite, own poly₄ 2140–2200 nm); GSWA-CBEai/CBEci (CarbonateEpidote, 2250–2335 nm). Shared utility module gswa_index_utils.py: MertonNDVI (858/667 nm), poly_fit_depth, NDVI vegetation masking, write_index, log_gswa_stretch. Note: FOai (iron oxide abundance) is equivalent to FE-900D in Group 7 and is not duplicated. Workflow Guide and plugin structure updated to 10-group layout (9 - GSWA Mineral Map Indices; 10 - Convert Tools). Reference: Laukamp, C. et al., 2025. Spaceborne Mineral Maps for Critical Metals Exploration in the Gascoyne and Pilbara. Geological Survey of Western Australia, Report 261.</w:t>
            </w:r>
          </w:p>
        </w:tc>
      </w:tr>
      <w:tr w:rsidR="004A27BC" w14:paraId="028000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2" w14:textId="77777777" w:rsidR="004A27BC" w:rsidRDefault="00000000">
            <w:r>
              <w:rPr>
                <w:b/>
                <w:bCs/>
                <w:sz w:val="18"/>
                <w:szCs w:val="18"/>
              </w:rPr>
              <w:t>2.80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2800004" w14:textId="77777777" w:rsidR="004A27BC" w:rsidRDefault="00000000">
            <w:r>
              <w:rPr>
                <w:b/>
                <w:bCs/>
                <w:sz w:val="18"/>
                <w:szCs w:val="18"/>
              </w:rPr>
              <w:t>GSWA Report 261 Table 4 feature extraction tools. New: FE-900D — 2nd order polynomial fit, 776–1050 nm, iron oxide CFA depth (hematite ~890 nm, goethite ~940 nm); GSWA stretch Gascoyne/Pilbara min=0.16, max=0.29. New: FE-GSWA-RGB — Mineral Groups false-colour RGB composite (R=2200D / G=2250D / B=2160D), GSWA stretch pre-loaded (all channels min=0.02, max=0.15). Improved: fe_2160d, fe_2200w, fe_2250w — GSWA Table 4 recommended stretch values and continuum removal ranges added to processing log and help text. Improved: Workflow Guide (getting_started_algorithm.py) — all 8 plugin groups, full FE catalogue, all 10 DT classifiers, GSWA stretch values. Reference: Laukamp, C. et al., 2025. Spaceborne Mineral Maps for Critical Metals Exploration in the Gascoyne and Pilbara. Geological Survey of Western Australia, Report 261.</w:t>
            </w:r>
          </w:p>
        </w:tc>
      </w:tr>
      <w:tr w:rsidR="004A27BC" w14:paraId="2A279W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2" w14:textId="77777777" w:rsidR="004A27BC" w:rsidRDefault="00000000">
            <w:r>
              <w:rPr>
                <w:b/>
                <w:bCs/>
                <w:sz w:val="18"/>
                <w:szCs w:val="18"/>
              </w:rPr>
              <w:t>2.79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A279W04" w14:textId="77777777" w:rsidR="004A27BC" w:rsidRDefault="00000000">
            <w:r>
              <w:rPr>
                <w:b/>
                <w:bCs/>
                <w:sz w:val="18"/>
                <w:szCs w:val="18"/>
              </w:rPr>
              <w:t xml:space="preserve">New FE-2215W White Mica Al-OH feature extraction tool. Uses WoM-C (2100-2400 nm) as wavelength source; colour stretch 2195-2215 nm. Targets muscovite (~2195-2200 nm), illite (~2200-2207 nm), and phengite (~2207-2215 nm). Accepts a pre-computed WoM-C raster or auto-calculates it from the cube if not supplied. Blue = high-Al muscovite/illite; Red = Mg/Fe-substituted phengite. Added to Feature Extraction table and FE00 Run All (WoM 2100-2400 nm, stretch 2195-2215 nm). Based on USGS GMEX / splib07a white mica reference spectra.</w:t>
            </w:r>
          </w:p>
        </w:tc>
      </w:tr>
      <w:tr w:rsidR="004A27BC" w14:paraId="10CC33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2" w14:textId="77777777" w:rsidR="004A27BC" w:rsidRDefault="00000000">
            <w:r>
              <w:rPr>
                <w:b/>
                <w:bCs/>
                <w:sz w:val="18"/>
                <w:szCs w:val="18"/>
              </w:rPr>
              <w:t>2.78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3"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0CC3304" w14:textId="77777777" w:rsidR="004A27BC" w:rsidRDefault="00000000">
            <w:r>
              <w:rPr>
                <w:b/>
                <w:bCs/>
                <w:sz w:val="18"/>
                <w:szCs w:val="18"/>
              </w:rPr>
              <w:t xml:space="preserve">GMEX-grounded mineral identification improvements. New: DT Sulphate Group classifier (alunite, jarosite, gypsum) using USGS GMEX reference spectra — jarosite by FeOH doublet position, gypsum by 1948 nm water band, alunite by 1474–1480 nm OH doublet + 1760 nm SO₄ confirmation. Improved: DT 2100–2400 carbonate classes split into magnesite (~2302 nm), dolomite (~2320–2328 nm), ankerite (~2330–2340 nm), calcite (~2340–2345 nm) — each the only feature persisting in mixed pixels (GMEX). Alunite class added. DT Kandite nacrite window tightened to GMEX 2179/2202 nm doublet positions. FE16-2320W and FE17-2350W help strings updated with full GMEX carbonate persistence data. FE-WOM-1440-1520 updated with sulphate mineral context and DT Sulphate Group workflow note.</w:t>
            </w:r>
          </w:p>
        </w:tc>
      </w:tr>
      <w:tr w:rsidR="004A27BC" w14:paraId="64B769D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FA922B" w14:textId="77777777" w:rsidR="004A27BC" w:rsidRDefault="00000000">
            <w:r>
              <w:rPr>
                <w:sz w:val="18"/>
                <w:szCs w:val="18"/>
              </w:rPr>
              <w:t>2.77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C63924" w14:textId="77777777" w:rsidR="004A27BC" w:rsidRDefault="00000000">
            <w:r>
              <w:rPr>
                <w:sz w:val="18"/>
                <w:szCs w:val="18"/>
              </w:rPr>
              <w:t>FE help strings + GMEX references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8AD26D" w14:textId="77777777" w:rsidR="004A27BC" w:rsidRDefault="00000000">
            <w:r>
              <w:rPr>
                <w:sz w:val="18"/>
                <w:szCs w:val="18"/>
              </w:rPr>
              <w:t>All eighteen FE tool help strings updated with GMEX-grounded mineral associations, colour-stretch position guides, and cross-references to companion tools. FE04, FE05, FE06, FE09, FE10, FE12, FE14–FE18 promoted from parameter-only documentation to full mineral characterisation. Feature Extraction table in this guide updated to match.</w:t>
            </w:r>
          </w:p>
        </w:tc>
      </w:tr>
      <w:tr w:rsidR="004A27BC" w14:paraId="23CFB4A3"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64C143" w14:textId="77777777" w:rsidR="004A27BC" w:rsidRDefault="00000000">
            <w:r>
              <w:rPr>
                <w:sz w:val="18"/>
                <w:szCs w:val="18"/>
              </w:rPr>
              <w:t>2.56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5704DA" w14:textId="77777777" w:rsidR="004A27BC" w:rsidRDefault="00000000">
            <w:r>
              <w:rPr>
                <w:sz w:val="18"/>
                <w:szCs w:val="18"/>
              </w:rPr>
              <w:t>FE dropdown label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61ED0D" w14:textId="77777777" w:rsidR="004A27BC" w:rsidRDefault="00000000">
            <w:r>
              <w:rPr>
                <w:sz w:val="18"/>
                <w:szCs w:val="18"/>
              </w:rPr>
              <w:t>All 20 FE toolbar menu entries updated to match algorithm displayNames exactly (FE00–FE18 + FE-REE). Pre-renumbering labels and stale mineral descriptions corrected.</w:t>
            </w:r>
          </w:p>
        </w:tc>
      </w:tr>
      <w:tr w:rsidR="004A27BC" w14:paraId="14264D4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518B6E"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5F0055"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9CA303"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16CDF83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C70916A"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58759F3"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4929794"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741619F6"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870A1"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C5CD19"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9EE41"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560A7F5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EEEF75E"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0949483"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122461"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33010BA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C3492C"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DB1BC3"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EE92"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05559F0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A2859AF"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90576E1"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1AE4339" w14:textId="77777777" w:rsidR="004A27BC" w:rsidRDefault="00000000">
            <w:r>
              <w:rPr>
                <w:sz w:val="18"/>
                <w:szCs w:val="18"/>
              </w:rPr>
              <w:t>After building overviews, image automatically loaded into map canvas with -9999 values transparent. Canvas zooms to image extent on load.</w:t>
            </w:r>
          </w:p>
        </w:tc>
      </w:tr>
      <w:tr w:rsidR="004A27BC" w14:paraId="73E738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C18CCE"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439174"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2FE815" w14:textId="77777777" w:rsidR="004A27BC" w:rsidRDefault="00000000">
            <w:r>
              <w:rPr>
                <w:sz w:val="18"/>
                <w:szCs w:val="18"/>
              </w:rPr>
              <w:t>D01 resolves an ENVI .hdr path to the binary data file before opening with GDAL, fixing the "select the data file" error.</w:t>
            </w:r>
          </w:p>
        </w:tc>
      </w:tr>
      <w:tr w:rsidR="004A27BC" w14:paraId="72E4406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6BD244"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B6E1E25"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A87480F" w14:textId="77777777" w:rsidR="004A27BC" w:rsidRDefault="00000000">
            <w:r>
              <w:rPr>
                <w:sz w:val="18"/>
                <w:szCs w:val="18"/>
              </w:rPr>
              <w:t>New tool: builds external GDAL overview pyramids (.ovr sidecar). Three level presets, five resampling methods, progress bar.</w:t>
            </w:r>
          </w:p>
        </w:tc>
      </w:tr>
      <w:tr w:rsidR="004A27BC" w14:paraId="0E351D7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87071B"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287B71"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144F5B" w14:textId="77777777" w:rsidR="004A27BC" w:rsidRDefault="00000000">
            <w:r>
              <w:rPr>
                <w:sz w:val="18"/>
                <w:szCs w:val="18"/>
              </w:rPr>
              <w:t>WoM search ranges and map colour stretch values aligned to Laukamp et al. (2021) Table 5 (SWIR continuum removal ranges). FE01–FE03 WoM widened to 1350–1450 nm. FE08/FE11 ranges corrected. FE15 stretch corrected to 2279–2338 nm. FE07/FE08 references updated to GMEX. Reference column updated to cite Table 5.</w:t>
            </w:r>
          </w:p>
        </w:tc>
      </w:tr>
      <w:tr w:rsidR="004A27BC" w14:paraId="4136FEB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6B83C0B" w14:textId="77777777" w:rsidR="004A27BC" w:rsidRDefault="00000000">
            <w:r>
              <w:rPr>
                <w:b/>
                <w:sz w:val="18"/>
                <w:szCs w:val="18"/>
              </w:rPr>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4E4355C"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DFC936"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559C01AD"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5D5E9F2"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7CEFB6"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4EA44" w14:textId="77777777" w:rsidR="004A27BC" w:rsidRDefault="00000000">
            <w:r>
              <w:rPr>
                <w:sz w:val="18"/>
                <w:szCs w:val="18"/>
              </w:rPr>
              <w:t>Added Laukamp, C. et al., 2021 (Minerals 11(4), 347) to References in USER_GUIDE.md, README.md, getting_started help, and dt_mineral_map help.</w:t>
            </w:r>
          </w:p>
        </w:tc>
      </w:tr>
      <w:tr w:rsidR="004A27BC" w14:paraId="6B8C7CA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CF934EB"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700ADD"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5DA4E9" w14:textId="77777777" w:rsidR="004A27BC" w:rsidRDefault="00000000">
            <w:r>
              <w:rPr>
                <w:sz w:val="18"/>
                <w:szCs w:val="18"/>
              </w:rPr>
              <w:t>Added Bakker et al., 2024 (Algorithms 17(8), Article 337) to References.</w:t>
            </w:r>
          </w:p>
        </w:tc>
      </w:tr>
      <w:tr w:rsidR="004A27BC" w14:paraId="42BF310C"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797C042"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3B75B7F"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C3E07D5" w14:textId="77777777" w:rsidR="004A27BC" w:rsidRDefault="00000000">
            <w:r>
              <w:rPr>
                <w:sz w:val="18"/>
                <w:szCs w:val="18"/>
              </w:rPr>
              <w:t>Fixed RuntimeError when picking pixels after dock widget has been closed or plugin reloaded.</w:t>
            </w:r>
          </w:p>
        </w:tc>
      </w:tr>
      <w:tr w:rsidR="004A27BC" w14:paraId="356D5AE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C97BD1"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9FCE54"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BB3857" w14:textId="77777777" w:rsidR="004A27BC" w:rsidRDefault="00000000">
            <w:r>
              <w:rPr>
                <w:sz w:val="18"/>
                <w:szCs w:val="18"/>
              </w:rPr>
              <w:t>Pixel spectrum values below zero masked to NaN and shown as gaps in Spectrum Viewer.</w:t>
            </w:r>
          </w:p>
        </w:tc>
      </w:tr>
      <w:tr w:rsidR="004A27BC" w14:paraId="6BDA5C06"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F459FD8"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11FD54"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63073E1" w14:textId="77777777" w:rsidR="004A27BC" w:rsidRDefault="00000000">
            <w:r>
              <w:rPr>
                <w:sz w:val="18"/>
                <w:szCs w:val="18"/>
              </w:rPr>
              <w:t>Spectra Math: float wavelength indices, auto-resampling, full numpy method set. Band Math: wavelength __call__ syntax.</w:t>
            </w:r>
          </w:p>
        </w:tc>
      </w:tr>
      <w:tr w:rsidR="004A27BC" w14:paraId="74A0DE8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09317D"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BC640D"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56FFD2" w14:textId="77777777" w:rsidR="004A27BC" w:rsidRDefault="00000000">
            <w:r>
              <w:rPr>
                <w:sz w:val="18"/>
                <w:szCs w:val="18"/>
              </w:rPr>
              <w:t>All algorithms auto-convert nm / µm / wavenumber.</w:t>
            </w:r>
          </w:p>
        </w:tc>
      </w:tr>
      <w:tr w:rsidR="004A27BC" w14:paraId="78093C57"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A84C2B8"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2EEE2D"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D740C50" w14:textId="77777777" w:rsidR="004A27BC" w:rsidRDefault="00000000">
            <w:r>
              <w:rPr>
                <w:sz w:val="18"/>
                <w:szCs w:val="18"/>
              </w:rPr>
              <w:t>New Log Residuals tool. SAM vectorised (10–50× speedup), UInt16 output, USGS splib07 parser fix. Polynomial fit order option for WoM-B.</w:t>
            </w:r>
          </w:p>
        </w:tc>
      </w:tr>
      <w:tr w:rsidR="004A27BC" w14:paraId="0EDBCEC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5CC94C" w14:textId="77777777" w:rsidR="004A27BC" w:rsidRDefault="00000000">
            <w:r>
              <w:rPr>
                <w:sz w:val="18"/>
                <w:szCs w:val="18"/>
              </w:rPr>
              <w:lastRenderedPageBreak/>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A32D78"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42BA9" w14:textId="77777777" w:rsidR="004A27BC" w:rsidRDefault="00000000">
            <w:r>
              <w:rPr>
                <w:sz w:val="18"/>
                <w:szCs w:val="18"/>
              </w:rPr>
              <w:t>Added 7 - Feature Extraction with FE01–FE11 one-click tools.</w:t>
            </w:r>
          </w:p>
        </w:tc>
      </w:tr>
      <w:tr w:rsidR="004A27BC" w14:paraId="57CECA6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198A713"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84E4443"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D9DBFAA" w14:textId="77777777" w:rsidR="004A27BC" w:rsidRDefault="00000000">
            <w:r>
              <w:rPr>
                <w:sz w:val="18"/>
                <w:szCs w:val="18"/>
              </w:rPr>
              <w:t>Reorganised into current group scheme. Fixed dt_2100_2400 mineral class bug.</w:t>
            </w:r>
          </w:p>
        </w:tc>
      </w:tr>
      <w:tr w:rsidR="004A27BC" w14:paraId="4C595A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36BB30"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B7F302"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F27403" w14:textId="77777777" w:rsidR="004A27BC" w:rsidRDefault="00000000">
            <w:r>
              <w:rPr>
                <w:sz w:val="18"/>
                <w:szCs w:val="18"/>
              </w:rPr>
              <w:t>Legend dock fully resizable by dragging its edges.</w:t>
            </w:r>
          </w:p>
        </w:tc>
      </w:tr>
      <w:tr w:rsidR="004A27BC" w14:paraId="7E2A5A31"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E73352"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A898DF"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8FD72D0" w14:textId="77777777" w:rsidR="004A27BC" w:rsidRDefault="00000000">
            <w:r>
              <w:rPr>
                <w:sz w:val="18"/>
                <w:szCs w:val="18"/>
              </w:rPr>
              <w:t>Legend displayed automatically in a floating QDockWidget.</w:t>
            </w:r>
          </w:p>
        </w:tc>
      </w:tr>
      <w:tr w:rsidR="004A27BC" w14:paraId="16A4076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D318B1"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6700C2"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951719" w14:textId="77777777" w:rsidR="004A27BC" w:rsidRDefault="00000000">
            <w:r>
              <w:rPr>
                <w:sz w:val="18"/>
                <w:szCs w:val="18"/>
              </w:rPr>
              <w:t>Plugin renamed to HypPy_for_QGIS.</w:t>
            </w:r>
          </w:p>
        </w:tc>
      </w:tr>
      <w:tr w:rsidR="004A27BC" w14:paraId="6579728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DBCD4DC"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03EB89D"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13D3DD2" w14:textId="77777777" w:rsidR="004A27BC" w:rsidRDefault="00000000">
            <w:r>
              <w:rPr>
                <w:sz w:val="18"/>
                <w:szCs w:val="18"/>
              </w:rPr>
              <w:t>New Workflow A generates WoM rasters directly. New 17-class mineral map classifier.</w:t>
            </w:r>
          </w:p>
        </w:tc>
      </w:tr>
      <w:tr w:rsidR="004A27BC" w14:paraId="6B711BF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2AE187" w14:textId="77777777" w:rsidR="004A27BC" w:rsidRDefault="00000000">
            <w:r>
              <w:rPr>
                <w:sz w:val="18"/>
                <w:szCs w:val="18"/>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1B055C"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A96414" w14:textId="77777777" w:rsidR="004A27BC" w:rsidRDefault="00000000">
            <w:r>
              <w:rPr>
                <w:sz w:val="18"/>
                <w:szCs w:val="18"/>
              </w:rPr>
              <w:t>Added Convex Hull Removal, Band Ratio, Band Ratios, Band Depths, Band Math, Spectra Math.</w:t>
            </w:r>
          </w:p>
        </w:tc>
      </w:tr>
    </w:tbl>
    <w:p w14:paraId="6D49F418" w14:textId="77777777" w:rsidR="004A27BC" w:rsidRDefault="00000000">
      <w:r>
        <w:br w:type="page"/>
      </w:r>
    </w:p>
    <w:p w14:paraId="49262D30" w14:textId="77777777" w:rsidR="004A27BC" w:rsidRDefault="00000000">
      <w:pPr>
        <w:pStyle w:val="Heading1"/>
      </w:pPr>
      <w:r>
        <w:lastRenderedPageBreak/>
        <w:t>16. References</w:t>
      </w:r>
    </w:p>
    <w:p w14:paraId="58A056A3" w14:textId="77777777" w:rsidR="004A27BC" w:rsidRDefault="00000000">
      <w:pPr>
        <w:spacing w:before="60" w:after="80"/>
      </w:pPr>
      <w:r>
        <w:t>Kruse, F.A. et al., 1993. The Spectral Image Processing System (SIPS). Remote Sensing of Environment, 44(2-3), pp.145–163.</w:t>
      </w:r>
    </w:p>
    <w:p w14:paraId="1A28A101" w14:textId="77777777" w:rsidR="004A27BC" w:rsidRDefault="00000000">
      <w:pPr>
        <w:spacing w:before="60" w:after="80"/>
      </w:pPr>
      <w:r>
        <w:t>Kokaly, R.F. and Clark, R.N., 1999. Spectroscopic Determination of Leaf Biochemistry Using Band-Depth Analysis of Absorption Features and Stepwise Multiple Linear Regression. Remote Sensing of Environment, 67(3), pp.267–287.</w:t>
      </w:r>
    </w:p>
    <w:p w14:paraId="0A00001A" w14:textId="77777777" w:rsidR="004A27BC" w:rsidRDefault="00000000">
      <w:pPr>
        <w:spacing w:before="60" w:after="80"/>
      </w:pPr>
      <w:r>
        <w:t>Kokaly, R.F. et al., 2017. USGS Spectral Library Version 7. U.S. Geological Survey Data Series 1035, 61 p.</w:t>
      </w:r>
    </w:p>
    <w:p w14:paraId="23B56B85" w14:textId="77777777" w:rsidR="004A27BC" w:rsidRDefault="00000000">
      <w:pPr>
        <w:spacing w:before="60" w:after="80"/>
      </w:pPr>
      <w:r>
        <w:t>Bakker, W.H., 2010–2022. HyPy — Hyperspectral Python. University of Twente, Faculty ITC.</w:t>
      </w:r>
    </w:p>
    <w:p w14:paraId="01EAA416" w14:textId="77777777" w:rsidR="004A27BC" w:rsidRDefault="00000000">
      <w:pPr>
        <w:spacing w:before="60" w:after="80"/>
      </w:pPr>
      <w:r>
        <w:t>Bakker, W. et al., 2024. Hyperspectral Python: HypPy. Algorithms, 17(8), Article 337. https://doi.org/10.3390/a17080337</w:t>
      </w:r>
    </w:p>
    <w:p w14:paraId="21A5A082" w14:textId="77777777" w:rsidR="004A27BC" w:rsidRDefault="00000000">
      <w:pPr>
        <w:spacing w:before="60" w:after="80"/>
      </w:pPr>
      <w:r>
        <w:t>van Ruitenbeek, F.J.A. et al., 2025. A Knowledge-Based Strategy for Interpretation of SWIR Hyperspectral Images of Rocks. Remote Sensing, 17(15), 2555. https://doi.org/10.3390/rs17152555</w:t>
      </w:r>
    </w:p>
    <w:p w14:paraId="6A0B5DC3" w14:textId="77777777" w:rsidR="00301BD8" w:rsidRDefault="00000000">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14:paraId="5118FE12" w14:textId="77777777" w:rsidR="00301BD8" w:rsidRDefault="00000000">
      <w:pPr>
        <w:spacing w:before="60" w:after="80"/>
      </w:pPr>
      <w:r>
        <w:t>Turner, D.J., Rivard, B. and Groat, L.A., 2014. Visible and Short-Wave Infrared Reflectance Spectroscopy of REE Fluorocarbonates. American Mineralogist, 99(7), pp.1335–1346.</w:t>
      </w:r>
    </w:p>
    <w:p w14:paraId="46D7D886" w14:textId="77777777" w:rsidR="00301BD8" w:rsidRDefault="00000000">
      <w:pPr>
        <w:spacing w:before="60" w:after="80"/>
      </w:pPr>
      <w:r>
        <w:t>Turner, D.J., Rivard, B. and Groat, L.A., 2016. Visible and Short-Wave Infrared Reflectance Spectroscopy of REE Phosphate Minerals. American Mineralogist, 101(10), pp.2264–2278.</w:t>
      </w:r>
    </w:p>
    <w:p w14:paraId="619A5A4E" w14:textId="77777777" w:rsidR="00301BD8" w:rsidRDefault="00000000">
      <w:pPr>
        <w:spacing w:before="60" w:after="80"/>
      </w:pPr>
      <w:r>
        <w:t>Turner, D.J., Rivard, B. and Groat, L.A., 2018. Visible and Short-Wave Infrared Reflectance Spectroscopy of Selected REE-Bearing Silicate Minerals. American Mineralogist, 103(6), pp.927–943.</w:t>
      </w:r>
    </w:p>
    <w:p w14:paraId="0GADEA24A" w14:textId="77777777" w:rsidR="004A27BC" w:rsidRDefault="00000000">
      <w:pPr>
        <w:spacing w:before="60" w:after="80"/>
      </w:pPr>
      <w:r>
        <w:t>Gadea, O.C.A., Khan, S.D. and Sisson, V.B., 2024. Estimating rare earth elements at various scales with Bastnäsite Indices for Mountain Pass. Ore Geology Reviews, 173, 106254. https://doi.org/10.1016/j.oregeorev.2024.106254</w:t>
      </w:r>
    </w:p>
    <w:p w14:paraId="0GADEA24B" w14:textId="77777777" w:rsidR="004A27BC" w:rsidRDefault="00000000">
      <w:pPr>
        <w:spacing w:before="60" w:after="80"/>
      </w:pPr>
      <w:r>
        <w:t>Gadea, O.C.A. and Khan, S.D., 2024. Identification of a Potential Rare Earth Element Deposit at Ivanpah Dry Lake, California Through the Bastnäsite Indices. Remote Sensing, 16, 4540. https://doi.org/10.3390/rs16234540</w:t>
      </w:r>
    </w:p>
    <w:p w14:paraId="79874311" w14:textId="77777777" w:rsidR="004A27BC" w:rsidRDefault="00000000">
      <w:pPr>
        <w:spacing w:before="60" w:after="80"/>
      </w:pPr>
      <w:r>
        <w:rPr>
          <w:b/>
          <w:bCs/>
        </w:rPr>
        <w:t xml:space="preserve">Hecker, C., van Ruitenbeek, F.J.A., van der Werff, H.M.A., Bakker, W.H., Hewson, R.D. and van der Meer, F.D., 2019. </w:t>
      </w:r>
      <w:r>
        <w:t xml:space="preserve">Spectral Absorption Feature Analysis for Finding Ore: A Tutorial on Using the Method in Geological Remote Sensing. </w:t>
      </w:r>
      <w:r>
        <w:rPr>
          <w:i/>
          <w:iCs/>
        </w:rPr>
        <w:t xml:space="preserve">IEEE Geoscience and Remote Sensing Magazine, </w:t>
      </w:r>
      <w:r>
        <w:t>7(2), pp.51–71. https://doi.org/10.1109/MGRS.2019.2899193</w:t>
      </w:r>
    </w:p>
    <w:sectPr w:rsidR="004A27BC" w:rsidSect="008B2058">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301BD8"/>
    <w:rsid w:val="003C3772"/>
    <w:rsid w:val="004A27BC"/>
    <w:rsid w:val="0089283D"/>
    <w:rsid w:val="008B2058"/>
    <w:rsid w:val="00A4435B"/>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C42A"/>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5118</Words>
  <Characters>29177</Characters>
  <Application>Microsoft Office Word</Application>
  <DocSecurity>0</DocSecurity>
  <Lines>243</Lines>
  <Paragraphs>68</Paragraphs>
  <ScaleCrop>false</ScaleCrop>
  <Company/>
  <LinksUpToDate>false</LinksUpToDate>
  <CharactersWithSpaces>34227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7</cp:revision>
  <cp:lastPrinted>2026-03-23T00:47:00Z</cp:lastPrinted>
  <dcterms:created xsi:type="dcterms:W3CDTF">2026-03-10T11:23:00Z</dcterms:created>
  <dcterms:modified xsi:type="dcterms:W3CDTF">2026-03-23T00:47:00Z</dcterms:modified>
</cp:coreProperties>
</file>