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BF5" w:rsidRPr="00FB1E6A" w:rsidRDefault="00173B9D" w:rsidP="00140CA5">
      <w:pPr>
        <w:pStyle w:val="Title"/>
        <w:spacing w:before="0"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FB1E6A">
        <w:rPr>
          <w:rFonts w:ascii="Times New Roman" w:hAnsi="Times New Roman" w:cs="Times New Roman"/>
          <w:color w:val="auto"/>
          <w:sz w:val="24"/>
          <w:szCs w:val="24"/>
        </w:rPr>
        <w:t>BSAI 2017 Simulation Test</w:t>
      </w:r>
    </w:p>
    <w:p w:rsidR="001E5BF5" w:rsidRPr="00FB1E6A" w:rsidRDefault="00173B9D" w:rsidP="00140CA5">
      <w:pPr>
        <w:pStyle w:val="Author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</w:rPr>
        <w:t>Grant Adams</w:t>
      </w:r>
    </w:p>
    <w:p w:rsidR="001E5BF5" w:rsidRPr="00FB1E6A" w:rsidRDefault="00173B9D" w:rsidP="00140CA5">
      <w:pPr>
        <w:pStyle w:val="Date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</w:rPr>
        <w:t>January 11, 2019</w:t>
      </w:r>
    </w:p>
    <w:p w:rsidR="00140CA5" w:rsidRPr="00FB1E6A" w:rsidRDefault="00140CA5" w:rsidP="00140CA5">
      <w:pPr>
        <w:pStyle w:val="BodyText"/>
        <w:spacing w:before="0" w:after="0"/>
        <w:contextualSpacing/>
        <w:rPr>
          <w:rFonts w:ascii="Times New Roman" w:hAnsi="Times New Roman" w:cs="Times New Roman"/>
        </w:rPr>
      </w:pPr>
    </w:p>
    <w:p w:rsidR="00140CA5" w:rsidRPr="00FB1E6A" w:rsidRDefault="00140CA5" w:rsidP="00140CA5">
      <w:pPr>
        <w:pStyle w:val="BodyText"/>
        <w:spacing w:before="0" w:after="0"/>
        <w:contextualSpacing/>
        <w:rPr>
          <w:rFonts w:ascii="Times New Roman" w:hAnsi="Times New Roman" w:cs="Times New Roman"/>
          <w:b/>
        </w:rPr>
      </w:pPr>
      <w:r w:rsidRPr="00FB1E6A">
        <w:rPr>
          <w:rFonts w:ascii="Times New Roman" w:hAnsi="Times New Roman" w:cs="Times New Roman"/>
          <w:b/>
        </w:rPr>
        <w:t>Part 1. Biomass time series</w:t>
      </w:r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drawing>
          <wp:inline distT="0" distB="0" distL="0" distR="0">
            <wp:extent cx="5334000" cy="4953000"/>
            <wp:effectExtent l="0" t="0" r="0" b="0"/>
            <wp:docPr id="1" name="Picture" descr="Fig 1. Time series of estimated biomass using penalized likelihood multi-species CEATTLE from an operating model (OM) fit to data, models fit to simulated data (SMs), and mean/median of the SM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biomass_trajector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F5" w:rsidRP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1. Time series of estimated biomass using penalized likelihood multi-species CEATTLE from an operating model (OM) fit to data, models fit to simulated data (SMs), and mean/median of the SMs.</w:t>
      </w:r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953000"/>
            <wp:effectExtent l="0" t="0" r="0" b="0"/>
            <wp:docPr id="2" name="Picture" descr="Fig 2. Time series of estimated biomass mean squared error (MSE) of models fit to simulated data from multi-species CEATTLE using penalized likelih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se_biomass_trajector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F5" w:rsidRP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2. Time series of estimated biomass mean squared error (MSE) of models fit to simulated data from multi-species CEATTLE using penalized likelihood</w:t>
      </w:r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953000"/>
            <wp:effectExtent l="0" t="0" r="0" b="0"/>
            <wp:docPr id="3" name="Picture" descr="Fig 3. Time series of estimated biomass median relative error (MRE) of models fit to simulated data from multi-species CEATTLE using penalized likelih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re_biomass_trajector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F5" w:rsidRP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3. Time series of estimated biomass median relative error (MRE) of models fit to simulated data fro</w:t>
      </w:r>
      <w:r w:rsidRPr="00FB1E6A">
        <w:rPr>
          <w:rFonts w:ascii="Times New Roman" w:hAnsi="Times New Roman" w:cs="Times New Roman"/>
          <w:i w:val="0"/>
        </w:rPr>
        <w:t>m multi-species CEATTLE using penalized likelihood</w:t>
      </w:r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953000"/>
            <wp:effectExtent l="0" t="0" r="0" b="0"/>
            <wp:docPr id="4" name="Picture" descr="Fig 4. Time series of estimated biomass coefficient of variation (CV) of models fit to simulated data from multi-species CEATTLE using penalized likelih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v_biomass_trajector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CA5" w:rsidRP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4. Time series of estimated biomass coefficient of variation (CV) of models fit to simulated data from multi-species CEATTLE using penalized likelihood</w:t>
      </w:r>
    </w:p>
    <w:p w:rsidR="00140CA5" w:rsidRPr="00FB1E6A" w:rsidRDefault="00140CA5" w:rsidP="00140CA5">
      <w:pPr>
        <w:pStyle w:val="BodyText"/>
      </w:pPr>
      <w:r w:rsidRPr="00FB1E6A">
        <w:br w:type="page"/>
      </w:r>
    </w:p>
    <w:p w:rsidR="001E5BF5" w:rsidRPr="00FB1E6A" w:rsidRDefault="00140CA5" w:rsidP="00FB1E6A">
      <w:pPr>
        <w:pStyle w:val="BodyText"/>
        <w:spacing w:before="0"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b/>
        </w:rPr>
        <w:lastRenderedPageBreak/>
        <w:t>Part 2</w:t>
      </w:r>
      <w:r w:rsidRPr="00FB1E6A">
        <w:rPr>
          <w:rFonts w:ascii="Times New Roman" w:hAnsi="Times New Roman" w:cs="Times New Roman"/>
          <w:b/>
        </w:rPr>
        <w:t xml:space="preserve">. </w:t>
      </w:r>
      <w:r w:rsidRPr="00FB1E6A">
        <w:rPr>
          <w:rFonts w:ascii="Times New Roman" w:hAnsi="Times New Roman" w:cs="Times New Roman"/>
          <w:b/>
        </w:rPr>
        <w:t>Recruitment</w:t>
      </w:r>
      <w:r w:rsidRPr="00FB1E6A">
        <w:rPr>
          <w:rFonts w:ascii="Times New Roman" w:hAnsi="Times New Roman" w:cs="Times New Roman"/>
          <w:b/>
        </w:rPr>
        <w:t xml:space="preserve"> time series</w:t>
      </w:r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drawing>
          <wp:inline distT="0" distB="0" distL="0" distR="0">
            <wp:extent cx="5334000" cy="4953000"/>
            <wp:effectExtent l="0" t="0" r="0" b="0"/>
            <wp:docPr id="5" name="Picture" descr="Fig 5. Time series of estimated recruitment using penalized likelihood multi-species CEATTLE from an operating model (OM) fit to data, models fit to simulated data (SMs), and mean/median of the SM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recruitment_trajector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F5" w:rsidRP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5. Time series of estimated recruitment u</w:t>
      </w:r>
      <w:r w:rsidRPr="00FB1E6A">
        <w:rPr>
          <w:rFonts w:ascii="Times New Roman" w:hAnsi="Times New Roman" w:cs="Times New Roman"/>
          <w:i w:val="0"/>
        </w:rPr>
        <w:t>sing penalized likelihood multi-species CEATTLE from an operating model (OM) fit to data, models fit to simulated data (SMs), and mean/median of the SMs.</w:t>
      </w:r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953000"/>
            <wp:effectExtent l="0" t="0" r="0" b="0"/>
            <wp:docPr id="6" name="Picture" descr="Fig 6. Time series of estimated recruitment mean squared error (MSE) of models fit to simulated data from multi-species CEATTLE using penalized likelih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se_recruitment_trajector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F5" w:rsidRP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6. Time series of estimated recruitment mean squared error (MSE) of models fit to simulated data</w:t>
      </w:r>
      <w:r w:rsidRPr="00FB1E6A">
        <w:rPr>
          <w:rFonts w:ascii="Times New Roman" w:hAnsi="Times New Roman" w:cs="Times New Roman"/>
          <w:i w:val="0"/>
        </w:rPr>
        <w:t xml:space="preserve"> from multi-species CEATTLE using penalized likelihood</w:t>
      </w:r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953000"/>
            <wp:effectExtent l="0" t="0" r="0" b="0"/>
            <wp:docPr id="7" name="Picture" descr="Fig 7. Time series of estimated recruitment median relative error (MRE) of models fit to simulated data from multi-species CEATTLE using penalized likelih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re_recruitment_trajector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F5" w:rsidRP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7. Time series of estimated recruitment median relative error (MRE) of models fit to simulated data from multi-species CEATTLE using penalized likelihood</w:t>
      </w:r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953000"/>
            <wp:effectExtent l="0" t="0" r="0" b="0"/>
            <wp:docPr id="8" name="Picture" descr="Fig 8. Time series of estimated recruitment coefficient of variation (CV) of models fit to simulated data from multi-species CEATTLE using penalized likelih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v_recruitment_trajector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8. Time series of estimated recruit</w:t>
      </w:r>
      <w:r w:rsidRPr="00FB1E6A">
        <w:rPr>
          <w:rFonts w:ascii="Times New Roman" w:hAnsi="Times New Roman" w:cs="Times New Roman"/>
          <w:i w:val="0"/>
        </w:rPr>
        <w:t>ment coefficient of variation (CV) of models fit to simulated data from multi-species CEATTLE using penalized likelihood</w:t>
      </w:r>
    </w:p>
    <w:p w:rsidR="00FB1E6A" w:rsidRDefault="00FB1E6A" w:rsidP="00FB1E6A">
      <w:pPr>
        <w:pStyle w:val="BodyText"/>
      </w:pPr>
      <w:r>
        <w:br w:type="page"/>
      </w:r>
    </w:p>
    <w:p w:rsidR="001E5BF5" w:rsidRPr="00FB1E6A" w:rsidRDefault="00FB1E6A" w:rsidP="00FB1E6A">
      <w:pPr>
        <w:pStyle w:val="BodyText"/>
        <w:spacing w:before="0"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b/>
        </w:rPr>
        <w:lastRenderedPageBreak/>
        <w:t xml:space="preserve">Part </w:t>
      </w:r>
      <w:r>
        <w:rPr>
          <w:rFonts w:ascii="Times New Roman" w:hAnsi="Times New Roman" w:cs="Times New Roman"/>
          <w:b/>
        </w:rPr>
        <w:t>3</w:t>
      </w:r>
      <w:r w:rsidRPr="00FB1E6A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Selectivity</w:t>
      </w:r>
      <w:bookmarkStart w:id="0" w:name="_GoBack"/>
      <w:bookmarkEnd w:id="0"/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drawing>
          <wp:inline distT="0" distB="0" distL="0" distR="0">
            <wp:extent cx="5334000" cy="4953000"/>
            <wp:effectExtent l="0" t="0" r="0" b="0"/>
            <wp:docPr id="9" name="Picture" descr="Fig 9. Estimated selectivity using penalized likelihood multi-species CEATTLE from an operating model (OM) fit to data, models fit to simulated data (SMs), and mean/median of the SM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_selectivit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F5" w:rsidRP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9. Estimated selectivity using penalized likelihood multi-species CEATTLE from an operating model (OM) fit to data, models fit to</w:t>
      </w:r>
      <w:r w:rsidRPr="00FB1E6A">
        <w:rPr>
          <w:rFonts w:ascii="Times New Roman" w:hAnsi="Times New Roman" w:cs="Times New Roman"/>
          <w:i w:val="0"/>
        </w:rPr>
        <w:t xml:space="preserve"> simulated data (SMs), and mean/median of the SMs.</w:t>
      </w:r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953000"/>
            <wp:effectExtent l="0" t="0" r="0" b="0"/>
            <wp:docPr id="10" name="Picture" descr="Fig 10. Estimated selectivity mean squared error (MSE) of models fit to simulated data from multi-species CEATTLE using penalized likelih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se_selectivity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F5" w:rsidRP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10. Estimated selectivity mean squared error (MSE) of models fit to simulated data from multi-species CEATTLE using penalized likelihood</w:t>
      </w:r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953000"/>
            <wp:effectExtent l="0" t="0" r="0" b="0"/>
            <wp:docPr id="11" name="Picture" descr="Fig 11. Estimated selectivity median relative error (MRE) of models fit to simulated data from multi-species CEATTLE using penalized likelih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re_selectivit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F5" w:rsidRP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11. Estimated selectivity median relative error (MRE) of</w:t>
      </w:r>
      <w:r w:rsidRPr="00FB1E6A">
        <w:rPr>
          <w:rFonts w:ascii="Times New Roman" w:hAnsi="Times New Roman" w:cs="Times New Roman"/>
          <w:i w:val="0"/>
        </w:rPr>
        <w:t xml:space="preserve"> models fit to simulated data from multi-species CEATTLE using penalized likelihood</w:t>
      </w:r>
    </w:p>
    <w:p w:rsidR="001E5BF5" w:rsidRPr="00FB1E6A" w:rsidRDefault="00173B9D" w:rsidP="00140CA5">
      <w:pPr>
        <w:pStyle w:val="FigurewithCaption"/>
        <w:spacing w:after="0"/>
        <w:contextualSpacing/>
        <w:rPr>
          <w:rFonts w:ascii="Times New Roman" w:hAnsi="Times New Roman" w:cs="Times New Roman"/>
        </w:rPr>
      </w:pPr>
      <w:r w:rsidRPr="00FB1E6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953000"/>
            <wp:effectExtent l="0" t="0" r="0" b="0"/>
            <wp:docPr id="12" name="Picture" descr="Fig 12. Estimated selectivity coefficient of variation (CV) of models fit to simulated data from multi-species CEATTLE using penalized likelih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v_selectivity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F5" w:rsidRPr="00FB1E6A" w:rsidRDefault="00173B9D" w:rsidP="00140CA5">
      <w:pPr>
        <w:pStyle w:val="ImageCaption"/>
        <w:spacing w:after="0"/>
        <w:contextualSpacing/>
        <w:rPr>
          <w:rFonts w:ascii="Times New Roman" w:hAnsi="Times New Roman" w:cs="Times New Roman"/>
          <w:i w:val="0"/>
        </w:rPr>
      </w:pPr>
      <w:r w:rsidRPr="00FB1E6A">
        <w:rPr>
          <w:rFonts w:ascii="Times New Roman" w:hAnsi="Times New Roman" w:cs="Times New Roman"/>
          <w:i w:val="0"/>
        </w:rPr>
        <w:t>Fig 12. Estimated selectivity coefficient of variation (CV) of models fit to simulated data from multi-species CEATTLE using penalized likelihood</w:t>
      </w:r>
    </w:p>
    <w:sectPr w:rsidR="001E5BF5" w:rsidRPr="00FB1E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B9D" w:rsidRDefault="00173B9D">
      <w:pPr>
        <w:spacing w:after="0"/>
      </w:pPr>
      <w:r>
        <w:separator/>
      </w:r>
    </w:p>
  </w:endnote>
  <w:endnote w:type="continuationSeparator" w:id="0">
    <w:p w:rsidR="00173B9D" w:rsidRDefault="00173B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B9D" w:rsidRDefault="00173B9D">
      <w:r>
        <w:separator/>
      </w:r>
    </w:p>
  </w:footnote>
  <w:footnote w:type="continuationSeparator" w:id="0">
    <w:p w:rsidR="00173B9D" w:rsidRDefault="0017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D004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B59F0B6"/>
    <w:multiLevelType w:val="multilevel"/>
    <w:tmpl w:val="4E907F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0CA5"/>
    <w:rsid w:val="00173B9D"/>
    <w:rsid w:val="001E5BF5"/>
    <w:rsid w:val="004E29B3"/>
    <w:rsid w:val="00590D07"/>
    <w:rsid w:val="00784D58"/>
    <w:rsid w:val="008D6863"/>
    <w:rsid w:val="00B86B75"/>
    <w:rsid w:val="00BC48D5"/>
    <w:rsid w:val="00C36279"/>
    <w:rsid w:val="00E315A3"/>
    <w:rsid w:val="00FB1E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699F"/>
  <w15:docId w15:val="{4257EA08-2047-4A70-8689-B2AFC249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BSAI 2017 Simulation Test</dc:title>
  <dc:creator>Grant Adams</dc:creator>
  <cp:lastModifiedBy>Grant Adams</cp:lastModifiedBy>
  <cp:revision>3</cp:revision>
  <dcterms:created xsi:type="dcterms:W3CDTF">2019-01-11T23:22:00Z</dcterms:created>
  <dcterms:modified xsi:type="dcterms:W3CDTF">2019-01-11T23:23:00Z</dcterms:modified>
</cp:coreProperties>
</file>