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_____Dae Yoon Cho_______________________________________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It is a programming language that is easy to use and can be applied to different functions in the data analytics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1200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firstnamelastname@gmail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