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B4244" w14:textId="77777777" w:rsidR="00654381" w:rsidRDefault="00654381">
      <w:bookmarkStart w:id="0" w:name="_gjdgxs" w:colFirst="0" w:colLast="0"/>
      <w:bookmarkEnd w:id="0"/>
    </w:p>
    <w:p w14:paraId="0F2B4245" w14:textId="77777777" w:rsidR="00654381" w:rsidRDefault="00654381">
      <w:pPr>
        <w:jc w:val="center"/>
      </w:pPr>
    </w:p>
    <w:p w14:paraId="0F2B4246" w14:textId="77777777" w:rsidR="00654381" w:rsidRDefault="00654381">
      <w:pPr>
        <w:rPr>
          <w:rFonts w:ascii="Verdana" w:eastAsia="Verdana" w:hAnsi="Verdana" w:cs="Verdana"/>
          <w:b/>
          <w:sz w:val="28"/>
          <w:szCs w:val="28"/>
        </w:rPr>
      </w:pPr>
    </w:p>
    <w:p w14:paraId="0F2B4247" w14:textId="77777777" w:rsidR="00654381" w:rsidRDefault="00000000">
      <w:pPr>
        <w:rPr>
          <w:i/>
        </w:rPr>
      </w:pPr>
      <w:r>
        <w:rPr>
          <w:i/>
        </w:rPr>
        <w:t>This document was inspired by Brian Roy. As we dive into the mind of this extraordinary creature, we unravel the mystique complexities of a modern human.</w:t>
      </w:r>
    </w:p>
    <w:p w14:paraId="0F2B4248" w14:textId="77777777" w:rsidR="00654381" w:rsidRDefault="00654381"/>
    <w:p w14:paraId="0F2B4249" w14:textId="77777777" w:rsidR="00654381" w:rsidRDefault="00654381"/>
    <w:p w14:paraId="0F2B424A" w14:textId="77777777" w:rsidR="00654381" w:rsidRDefault="00000000">
      <w:pPr>
        <w:rPr>
          <w:sz w:val="48"/>
          <w:szCs w:val="48"/>
        </w:rPr>
      </w:pPr>
      <w:r>
        <w:rPr>
          <w:sz w:val="48"/>
          <w:szCs w:val="48"/>
        </w:rPr>
        <w:t>How to think at Chase Group Construction:</w:t>
      </w:r>
    </w:p>
    <w:p w14:paraId="0F2B424B" w14:textId="77777777" w:rsidR="00654381" w:rsidRDefault="00654381"/>
    <w:p w14:paraId="0F2B424C" w14:textId="77777777" w:rsidR="00654381" w:rsidRDefault="00000000">
      <w:pPr>
        <w:numPr>
          <w:ilvl w:val="0"/>
          <w:numId w:val="1"/>
        </w:numPr>
      </w:pPr>
      <w:r>
        <w:t xml:space="preserve">What continent am I on?  (provide answer here on following </w:t>
      </w:r>
      <w:proofErr w:type="gramStart"/>
      <w:r>
        <w:t>line)_</w:t>
      </w:r>
      <w:proofErr w:type="gramEnd"/>
      <w:r>
        <w:t>_______________________________________________________________________________</w:t>
      </w:r>
    </w:p>
    <w:p w14:paraId="0F2B424D" w14:textId="77777777" w:rsidR="00654381" w:rsidRDefault="00000000">
      <w:pPr>
        <w:numPr>
          <w:ilvl w:val="0"/>
          <w:numId w:val="1"/>
        </w:numPr>
      </w:pPr>
      <w:r>
        <w:t>What is my job title? (provide answer here on following line) __________________________</w:t>
      </w:r>
    </w:p>
    <w:p w14:paraId="0F2B424E" w14:textId="77777777" w:rsidR="00654381" w:rsidRDefault="00000000">
      <w:pPr>
        <w:numPr>
          <w:ilvl w:val="0"/>
          <w:numId w:val="1"/>
        </w:numPr>
      </w:pPr>
      <w:r>
        <w:t>What fixed task am I going to do in 5 minutes, next 2 hours, tomorrow, and the following days to come? (provide answer here on following lines and on back of sheet if necessary)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F2B424F" w14:textId="77777777" w:rsidR="00654381" w:rsidRDefault="00000000">
      <w:pPr>
        <w:numPr>
          <w:ilvl w:val="0"/>
          <w:numId w:val="1"/>
        </w:numPr>
      </w:pPr>
      <w:r>
        <w:t xml:space="preserve">What can I prepare now to bring with me for my future meetings with others to be able to describe things to other people such as drawings or specifications for a particular scope of work? (provide answer here on following </w:t>
      </w:r>
      <w:proofErr w:type="gramStart"/>
      <w:r>
        <w:t>lines)_</w:t>
      </w:r>
      <w:proofErr w:type="gramEnd"/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F2B4250" w14:textId="77777777" w:rsidR="00654381" w:rsidRDefault="00000000">
      <w:pPr>
        <w:numPr>
          <w:ilvl w:val="0"/>
          <w:numId w:val="1"/>
        </w:numPr>
      </w:pPr>
      <w:r>
        <w:t xml:space="preserve">Do I need to print a document or take pictures of something that I will need for tomorrow even though tomorrow isn’t here </w:t>
      </w:r>
      <w:proofErr w:type="gramStart"/>
      <w:r>
        <w:t>yet?(</w:t>
      </w:r>
      <w:proofErr w:type="gramEnd"/>
      <w:r>
        <w:t xml:space="preserve">provide answer here on following </w:t>
      </w:r>
      <w:proofErr w:type="gramStart"/>
      <w:r>
        <w:t>lines)_</w:t>
      </w:r>
      <w:proofErr w:type="gramEnd"/>
      <w:r>
        <w:t>______________________________________________________________________________________________________________</w:t>
      </w:r>
    </w:p>
    <w:p w14:paraId="0F2B4251" w14:textId="77777777" w:rsidR="00654381" w:rsidRDefault="00000000">
      <w:pPr>
        <w:numPr>
          <w:ilvl w:val="0"/>
          <w:numId w:val="1"/>
        </w:numPr>
      </w:pPr>
      <w:r>
        <w:t xml:space="preserve">Why is thinking ahead and preparing is good for </w:t>
      </w:r>
      <w:proofErr w:type="gramStart"/>
      <w:r>
        <w:t>me?(</w:t>
      </w:r>
      <w:proofErr w:type="gramEnd"/>
      <w:r>
        <w:t xml:space="preserve">provide answer here on following </w:t>
      </w:r>
      <w:proofErr w:type="gramStart"/>
      <w:r>
        <w:t>lines)_</w:t>
      </w:r>
      <w:proofErr w:type="gramEnd"/>
      <w:r>
        <w:t>___________________________________________________________________________________________________________________</w:t>
      </w:r>
    </w:p>
    <w:p w14:paraId="0F2B4252" w14:textId="77777777" w:rsidR="00654381" w:rsidRDefault="00000000">
      <w:pPr>
        <w:numPr>
          <w:ilvl w:val="0"/>
          <w:numId w:val="1"/>
        </w:numPr>
      </w:pPr>
      <w:r>
        <w:t xml:space="preserve">What lessons have I learned from not </w:t>
      </w:r>
      <w:proofErr w:type="gramStart"/>
      <w:r>
        <w:t>preparing?(</w:t>
      </w:r>
      <w:proofErr w:type="gramEnd"/>
      <w:r>
        <w:t xml:space="preserve">provide answer here on following </w:t>
      </w:r>
      <w:proofErr w:type="gramStart"/>
      <w:r>
        <w:t>lines)_</w:t>
      </w:r>
      <w:proofErr w:type="gramEnd"/>
      <w:r>
        <w:t>_______________________________________________________________________________________________________________________________________________________________________________________________________________</w:t>
      </w:r>
    </w:p>
    <w:p w14:paraId="0F2B4253" w14:textId="77777777" w:rsidR="00654381" w:rsidRDefault="00000000">
      <w:pPr>
        <w:numPr>
          <w:ilvl w:val="0"/>
          <w:numId w:val="1"/>
        </w:numPr>
      </w:pPr>
      <w:r>
        <w:t xml:space="preserve">How can I be better </w:t>
      </w:r>
      <w:proofErr w:type="gramStart"/>
      <w:r>
        <w:t>organized</w:t>
      </w:r>
      <w:proofErr w:type="gramEnd"/>
      <w:r>
        <w:t xml:space="preserve"> so I don’t forget task? (provide answer here on following lines)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654381">
      <w:headerReference w:type="default" r:id="rId10"/>
      <w:footerReference w:type="default" r:id="rId11"/>
      <w:pgSz w:w="12240" w:h="15840"/>
      <w:pgMar w:top="777" w:right="720" w:bottom="777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8BF8F" w14:textId="77777777" w:rsidR="00654A7A" w:rsidRDefault="00654A7A">
      <w:r>
        <w:separator/>
      </w:r>
    </w:p>
  </w:endnote>
  <w:endnote w:type="continuationSeparator" w:id="0">
    <w:p w14:paraId="36211416" w14:textId="77777777" w:rsidR="00654A7A" w:rsidRDefault="00654A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B4255" w14:textId="77777777" w:rsidR="00654381" w:rsidRDefault="00654381">
    <w:pP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D1D5E" w14:textId="77777777" w:rsidR="00654A7A" w:rsidRDefault="00654A7A">
      <w:r>
        <w:separator/>
      </w:r>
    </w:p>
  </w:footnote>
  <w:footnote w:type="continuationSeparator" w:id="0">
    <w:p w14:paraId="6E9B71C5" w14:textId="77777777" w:rsidR="00654A7A" w:rsidRDefault="00654A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B4254" w14:textId="77777777" w:rsidR="00654381" w:rsidRDefault="00000000">
    <w:pPr>
      <w:tabs>
        <w:tab w:val="center" w:pos="4320"/>
        <w:tab w:val="right" w:pos="8640"/>
      </w:tabs>
    </w:pPr>
    <w:r>
      <w:rPr>
        <w:noProof/>
      </w:rPr>
      <w:drawing>
        <wp:anchor distT="0" distB="0" distL="0" distR="0" simplePos="0" relativeHeight="251658240" behindDoc="0" locked="0" layoutInCell="1" hidden="0" allowOverlap="1" wp14:anchorId="0F2B4256" wp14:editId="0F2B4257">
          <wp:simplePos x="0" y="0"/>
          <wp:positionH relativeFrom="column">
            <wp:posOffset>2319338</wp:posOffset>
          </wp:positionH>
          <wp:positionV relativeFrom="paragraph">
            <wp:posOffset>-200024</wp:posOffset>
          </wp:positionV>
          <wp:extent cx="1824038" cy="827647"/>
          <wp:effectExtent l="0" t="0" r="0" b="0"/>
          <wp:wrapSquare wrapText="bothSides" distT="0" distB="0" distL="0" distR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4038" cy="8276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6E99"/>
    <w:multiLevelType w:val="multilevel"/>
    <w:tmpl w:val="4A0648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56191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381"/>
    <w:rsid w:val="00654381"/>
    <w:rsid w:val="00654A7A"/>
    <w:rsid w:val="008340D1"/>
    <w:rsid w:val="00B83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B4244"/>
  <w15:docId w15:val="{F5E69141-F400-4189-AF20-5BAA5C85A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rFonts w:ascii="Liberation Sans" w:eastAsia="Liberation Sans" w:hAnsi="Liberation Sans" w:cs="Liberation Sans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120"/>
      <w:outlineLvl w:val="1"/>
    </w:pPr>
    <w:rPr>
      <w:rFonts w:ascii="Liberation Sans" w:eastAsia="Liberation Sans" w:hAnsi="Liberation Sans" w:cs="Liberation Sans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120"/>
      <w:outlineLvl w:val="2"/>
    </w:pPr>
    <w:rPr>
      <w:rFonts w:ascii="Liberation Sans" w:eastAsia="Liberation Sans" w:hAnsi="Liberation Sans" w:cs="Liberation Sans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9fbde6-b485-4186-888d-bcc12b3ad210">
      <Terms xmlns="http://schemas.microsoft.com/office/infopath/2007/PartnerControls"/>
    </lcf76f155ced4ddcb4097134ff3c332f>
    <TaxCatchAll xmlns="dfa16132-3e46-4f2c-a868-8dd84978ca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3204D067797348B08AEE5F01BDDF2F" ma:contentTypeVersion="12" ma:contentTypeDescription="Create a new document." ma:contentTypeScope="" ma:versionID="ed71a34fae3625a1c497203e019241d3">
  <xsd:schema xmlns:xsd="http://www.w3.org/2001/XMLSchema" xmlns:xs="http://www.w3.org/2001/XMLSchema" xmlns:p="http://schemas.microsoft.com/office/2006/metadata/properties" xmlns:ns2="149fbde6-b485-4186-888d-bcc12b3ad210" xmlns:ns3="dfa16132-3e46-4f2c-a868-8dd84978cab1" targetNamespace="http://schemas.microsoft.com/office/2006/metadata/properties" ma:root="true" ma:fieldsID="2d82b3a2f013c933115ad3f6c3279377" ns2:_="" ns3:_="">
    <xsd:import namespace="149fbde6-b485-4186-888d-bcc12b3ad210"/>
    <xsd:import namespace="dfa16132-3e46-4f2c-a868-8dd84978ca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9fbde6-b485-4186-888d-bcc12b3a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3374ca4-52be-448c-be91-301cb26d84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16132-3e46-4f2c-a868-8dd84978cab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2e699cc-82be-4d9d-9e8a-8eca86f3cca3}" ma:internalName="TaxCatchAll" ma:showField="CatchAllData" ma:web="dfa16132-3e46-4f2c-a868-8dd84978ca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1778ED-AE0D-414B-A1C8-7DDEE6160D3D}">
  <ds:schemaRefs>
    <ds:schemaRef ds:uri="http://schemas.microsoft.com/office/2006/metadata/properties"/>
    <ds:schemaRef ds:uri="http://schemas.microsoft.com/office/infopath/2007/PartnerControls"/>
    <ds:schemaRef ds:uri="149fbde6-b485-4186-888d-bcc12b3ad210"/>
    <ds:schemaRef ds:uri="dfa16132-3e46-4f2c-a868-8dd84978cab1"/>
  </ds:schemaRefs>
</ds:datastoreItem>
</file>

<file path=customXml/itemProps2.xml><?xml version="1.0" encoding="utf-8"?>
<ds:datastoreItem xmlns:ds="http://schemas.openxmlformats.org/officeDocument/2006/customXml" ds:itemID="{9812A5FC-2702-4421-A043-C6E0BB082B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C02319-5A69-4810-85AB-5F40328737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9fbde6-b485-4186-888d-bcc12b3ad210"/>
    <ds:schemaRef ds:uri="dfa16132-3e46-4f2c-a868-8dd84978ca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2554</Characters>
  <Application>Microsoft Office Word</Application>
  <DocSecurity>0</DocSecurity>
  <Lines>43</Lines>
  <Paragraphs>10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Chase Landry</cp:lastModifiedBy>
  <cp:revision>2</cp:revision>
  <dcterms:created xsi:type="dcterms:W3CDTF">2025-12-23T19:00:00Z</dcterms:created>
  <dcterms:modified xsi:type="dcterms:W3CDTF">2025-12-23T19:01:00Z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0x010100213204D067797348B08AEE5F01BDDF2F</vt:lpwstr>
  </property>
  <property fmtid="{D5CDD505-2E9C-101B-9397-08002B2CF9AE}" pid="3" name="Order">
    <vt:r8>23200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MigrationSourceID">
    <vt:lpwstr>1tHpEBosg9Mq5uZN-WgKDPeGM25-Wl8DPeTcu41GLoOU</vt:lpwstr>
  </property>
  <property fmtid="{D5CDD505-2E9C-101B-9397-08002B2CF9AE}" pid="7" name="ComplianceAssetId">
    <vt:lpwstr/>
  </property>
  <property fmtid="{D5CDD505-2E9C-101B-9397-08002B2CF9AE}" pid="8" name="MediaServiceImageTags">
    <vt:lpwstr/>
  </property>
</Properties>
</file>