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834A" w14:textId="77777777" w:rsidR="00E414B8" w:rsidRDefault="00481586">
      <w:r>
        <w:t>Test.py</w:t>
      </w:r>
    </w:p>
    <w:sectPr w:rsidR="00E4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86"/>
    <w:rsid w:val="00481586"/>
    <w:rsid w:val="00E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6668"/>
  <w15:chartTrackingRefBased/>
  <w15:docId w15:val="{B25A054D-38F8-475D-9AB8-F0D91ACB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Frick</dc:creator>
  <cp:keywords/>
  <dc:description/>
  <cp:lastModifiedBy>Grant Frick</cp:lastModifiedBy>
  <cp:revision>1</cp:revision>
  <dcterms:created xsi:type="dcterms:W3CDTF">2020-12-22T20:19:00Z</dcterms:created>
  <dcterms:modified xsi:type="dcterms:W3CDTF">2020-12-22T20:19:00Z</dcterms:modified>
</cp:coreProperties>
</file>