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parts of the project are finished.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banned STL components were used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bug loading 5 of the emails and two of the attribute value pairs that occurs when trying to insert any sequence into the radix tree following the pattern “ab” then “aba”. There is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 inserted the following into the radix tree and then searched for them to ensure they were all there: romane, romanus, romulus, rubens, ruber, rubicon, rubicundus, roman, romper. These words were found on the wikipedia example of a radix tree. To ensure that my databases loaded what they were supposed to and that matches were made correctly, I wrote a bash script that compared the outputs of my program with the given compiled version. This can be seen below.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