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r>
        <w:t>Transmutation(a little jank)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>NPCs don’t utilize NavMesh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>Use raycast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>All damageables will need to account for a parent damageable</w:t>
      </w:r>
    </w:p>
    <w:p w14:paraId="52EB59D4" w14:textId="71B6D623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  <w:bookmarkStart w:id="0" w:name="_GoBack"/>
      <w:bookmarkEnd w:id="0"/>
    </w:p>
    <w:sectPr w:rsidR="004B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9118B"/>
    <w:rsid w:val="001B6452"/>
    <w:rsid w:val="001F02F5"/>
    <w:rsid w:val="00273004"/>
    <w:rsid w:val="00282E40"/>
    <w:rsid w:val="00286E18"/>
    <w:rsid w:val="003E0E0F"/>
    <w:rsid w:val="004B312F"/>
    <w:rsid w:val="00551A59"/>
    <w:rsid w:val="00574B0C"/>
    <w:rsid w:val="005C1FCC"/>
    <w:rsid w:val="006A29CB"/>
    <w:rsid w:val="006D05A5"/>
    <w:rsid w:val="00712230"/>
    <w:rsid w:val="0074489F"/>
    <w:rsid w:val="007B2425"/>
    <w:rsid w:val="0089760F"/>
    <w:rsid w:val="00917252"/>
    <w:rsid w:val="009A585E"/>
    <w:rsid w:val="00A02EB9"/>
    <w:rsid w:val="00A605B5"/>
    <w:rsid w:val="00E67C7C"/>
    <w:rsid w:val="00E91A8F"/>
    <w:rsid w:val="00ED7A7C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28</cp:revision>
  <dcterms:created xsi:type="dcterms:W3CDTF">2018-12-12T19:07:00Z</dcterms:created>
  <dcterms:modified xsi:type="dcterms:W3CDTF">2019-01-02T04:42:00Z</dcterms:modified>
</cp:coreProperties>
</file>