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F48A9" w14:textId="77777777" w:rsidR="008A4C31" w:rsidRDefault="00C134BC">
      <w:pPr>
        <w:pStyle w:val="Titolo1"/>
      </w:pPr>
      <w:r>
        <w:t>Documento Tecnico E2E (End-to-End)</w:t>
      </w:r>
    </w:p>
    <w:p w14:paraId="674348B8" w14:textId="77777777" w:rsidR="008A4C31" w:rsidRDefault="00C134BC">
      <w:pPr>
        <w:pBdr>
          <w:top w:val="nil"/>
          <w:left w:val="nil"/>
          <w:bottom w:val="nil"/>
          <w:right w:val="nil"/>
          <w:between w:val="nil"/>
        </w:pBdr>
      </w:pPr>
      <w:r>
        <w:t xml:space="preserve">Linee Guida e Architettura di Riferimento del Progetto </w:t>
      </w:r>
      <w:proofErr w:type="spellStart"/>
      <w:r>
        <w:rPr>
          <w:b/>
          <w:bCs/>
        </w:rPr>
        <w:t>Graphyte</w:t>
      </w:r>
      <w:proofErr w:type="spellEnd"/>
      <w:r>
        <w:rPr>
          <w:b/>
          <w:bCs/>
        </w:rPr>
        <w:t xml:space="preserve"> AI Newsroom</w:t>
      </w:r>
      <w:r>
        <w:t>.</w:t>
      </w:r>
    </w:p>
    <w:p w14:paraId="1B49A612" w14:textId="77777777" w:rsidR="008A4C31" w:rsidRDefault="00C134BC">
      <w:pPr>
        <w:pBdr>
          <w:top w:val="nil"/>
          <w:left w:val="nil"/>
          <w:bottom w:val="nil"/>
          <w:right w:val="nil"/>
          <w:between w:val="nil"/>
        </w:pBdr>
      </w:pPr>
      <w:r>
        <w:t xml:space="preserve">Line </w:t>
      </w:r>
      <w:proofErr w:type="spellStart"/>
      <w:r>
        <w:t>Spacing</w:t>
      </w:r>
      <w:proofErr w:type="spellEnd"/>
      <w:r>
        <w:t>: 1.25</w:t>
      </w:r>
    </w:p>
    <w:p w14:paraId="7374B13D" w14:textId="77777777" w:rsidR="008A4C31" w:rsidRDefault="00C134BC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Font: Arial</w:t>
      </w:r>
    </w:p>
    <w:p w14:paraId="5EC073E9" w14:textId="77777777" w:rsidR="008A4C31" w:rsidRDefault="00C134BC">
      <w:pPr>
        <w:pStyle w:val="Titolo2"/>
        <w:spacing w:before="0"/>
      </w:pPr>
      <w:r>
        <w:t>1. Architettura del Sistema</w:t>
      </w:r>
    </w:p>
    <w:p w14:paraId="182B8A23" w14:textId="77777777" w:rsidR="008A4C31" w:rsidRDefault="00C134BC">
      <w:pPr>
        <w:pBdr>
          <w:top w:val="nil"/>
          <w:left w:val="nil"/>
          <w:bottom w:val="nil"/>
          <w:right w:val="nil"/>
          <w:between w:val="nil"/>
        </w:pBdr>
      </w:pPr>
      <w:r>
        <w:t xml:space="preserve">L'applicazione </w:t>
      </w:r>
      <w:proofErr w:type="spellStart"/>
      <w:r>
        <w:rPr>
          <w:b/>
          <w:bCs/>
        </w:rPr>
        <w:t>Graphyte</w:t>
      </w:r>
      <w:proofErr w:type="spellEnd"/>
      <w:r>
        <w:rPr>
          <w:b/>
          <w:bCs/>
        </w:rPr>
        <w:t xml:space="preserve"> AI Newsroom</w:t>
      </w:r>
      <w:r>
        <w:t xml:space="preserve"> è strutturata come un ecosistema unificato ad agenti autonomi, ospitato su un'infrastruttura Cloud centralizzata su </w:t>
      </w:r>
      <w:r>
        <w:rPr>
          <w:b/>
          <w:bCs/>
        </w:rPr>
        <w:t>Render (Web Service)</w:t>
      </w:r>
      <w:r>
        <w:t>. Il sistema integra in un unico processo sia le componenti di computazione/orchestrazione dei dati (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FastAPI</w:t>
      </w:r>
      <w:proofErr w:type="spellEnd"/>
      <w:r>
        <w:t>) s</w:t>
      </w:r>
      <w:r>
        <w:t>ia la distribuzione dell'interfaccia utente (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Glassmorphic</w:t>
      </w:r>
      <w:proofErr w:type="spellEnd"/>
      <w:r>
        <w:t>), eliminando le problematiche di Cross-</w:t>
      </w:r>
      <w:proofErr w:type="spellStart"/>
      <w:r>
        <w:t>Origin</w:t>
      </w:r>
      <w:proofErr w:type="spellEnd"/>
      <w:r>
        <w:t xml:space="preserve"> Resource Sharing (CORS).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A4C31" w14:paraId="6B32727C" w14:textId="77777777">
        <w:trPr>
          <w:tblHeader/>
        </w:trPr>
        <w:tc>
          <w:tcPr>
            <w:tcW w:w="3120" w:type="dxa"/>
            <w:shd w:val="clear" w:color="auto" w:fill="11182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5F280C" w14:textId="77777777" w:rsidR="008A4C31" w:rsidRDefault="00C1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Componente</w:t>
            </w:r>
          </w:p>
        </w:tc>
        <w:tc>
          <w:tcPr>
            <w:tcW w:w="3120" w:type="dxa"/>
            <w:shd w:val="clear" w:color="auto" w:fill="11182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902B34" w14:textId="77777777" w:rsidR="008A4C31" w:rsidRDefault="00C1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Tecnologia Specificata</w:t>
            </w:r>
          </w:p>
        </w:tc>
        <w:tc>
          <w:tcPr>
            <w:tcW w:w="3120" w:type="dxa"/>
            <w:shd w:val="clear" w:color="auto" w:fill="11182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D6315F" w14:textId="77777777" w:rsidR="008A4C31" w:rsidRDefault="00C1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Ruolo e Responsabilità</w:t>
            </w:r>
          </w:p>
          <w:p w14:paraId="3730EE4B" w14:textId="77777777" w:rsidR="008A4C31" w:rsidRDefault="00C1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8A4C31" w14:paraId="7659198E" w14:textId="77777777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5EE494" w14:textId="77777777" w:rsidR="008A4C31" w:rsidRDefault="00C1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Orchestratore Core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73BA0A" w14:textId="77777777" w:rsidR="008A4C31" w:rsidRDefault="00C1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Python + </w:t>
            </w:r>
            <w:proofErr w:type="spellStart"/>
            <w:r>
              <w:t>LangGraph</w:t>
            </w:r>
            <w:proofErr w:type="spellEnd"/>
            <w:r>
              <w:t xml:space="preserve"> (</w:t>
            </w:r>
            <w:proofErr w:type="spellStart"/>
            <w:r>
              <w:t>StateGraph</w:t>
            </w:r>
            <w:proofErr w:type="spellEnd"/>
            <w:r>
              <w:t>)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B4D4EC" w14:textId="77777777" w:rsidR="008A4C31" w:rsidRDefault="00C1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Gestione dei flussi multi-agente, transizione degli stati ed esecuzione sequenziale/parallela dei compiti di estrazione e filtraggio.</w:t>
            </w:r>
          </w:p>
        </w:tc>
      </w:tr>
      <w:tr w:rsidR="008A4C31" w14:paraId="68C8252F" w14:textId="77777777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3642CA" w14:textId="77777777" w:rsidR="008A4C31" w:rsidRDefault="00C1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Motore Cognitivo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AD0FEE" w14:textId="77777777" w:rsidR="008A4C31" w:rsidRPr="00C134BC" w:rsidRDefault="00C1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C134BC">
              <w:rPr>
                <w:lang w:val="en-US"/>
              </w:rPr>
              <w:t>Anthropic Claude API (3.5 Sonnet / Haiku)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49016B" w14:textId="77777777" w:rsidR="008A4C31" w:rsidRDefault="00C1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Analisi semantica del testo, validazione di pertinenza normativa/tecnica e generazione strutturata dei report analitici in lingua italiana.</w:t>
            </w:r>
          </w:p>
        </w:tc>
      </w:tr>
      <w:tr w:rsidR="008A4C31" w14:paraId="5CDE04EE" w14:textId="77777777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476892" w14:textId="77777777" w:rsidR="008A4C31" w:rsidRDefault="00C1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Server di Rete &amp; API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838EF2" w14:textId="77777777" w:rsidR="008A4C31" w:rsidRDefault="00C1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FastAPI</w:t>
            </w:r>
            <w:proofErr w:type="spellEnd"/>
            <w:r>
              <w:t xml:space="preserve"> + </w:t>
            </w:r>
            <w:proofErr w:type="spellStart"/>
            <w:r>
              <w:t>APScheduler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0F8E97" w14:textId="77777777" w:rsidR="008A4C31" w:rsidRDefault="00C1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Esposizione degli endpoint di </w:t>
            </w:r>
            <w:r>
              <w:t xml:space="preserve">monitoraggio, esecuzione dei </w:t>
            </w:r>
            <w:proofErr w:type="spellStart"/>
            <w:r>
              <w:t>cronjob</w:t>
            </w:r>
            <w:proofErr w:type="spellEnd"/>
            <w:r>
              <w:t xml:space="preserve"> automatici (ore 08:00 e 18:00) e gestione dei background tasks per gli aggiornamenti on-demand.</w:t>
            </w:r>
          </w:p>
        </w:tc>
      </w:tr>
      <w:tr w:rsidR="008A4C31" w14:paraId="58F37916" w14:textId="77777777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7002A4" w14:textId="77777777" w:rsidR="008A4C31" w:rsidRDefault="00C1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Frontend</w:t>
            </w:r>
            <w:proofErr w:type="spellEnd"/>
            <w:r>
              <w:rPr>
                <w:b/>
                <w:bCs/>
              </w:rPr>
              <w:t xml:space="preserve"> Dashboard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2221CD" w14:textId="77777777" w:rsidR="008A4C31" w:rsidRPr="00C134BC" w:rsidRDefault="00C1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C134BC">
              <w:rPr>
                <w:lang w:val="en-US"/>
              </w:rPr>
              <w:t>Vanilla HTML5 / CSS3 / JavaScript Async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776F3E" w14:textId="77777777" w:rsidR="008A4C31" w:rsidRDefault="00C1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Interfaccia utente premium ad alto impatto visivo (interfaccia </w:t>
            </w:r>
            <w:proofErr w:type="spellStart"/>
            <w:r>
              <w:t>glassmorphic</w:t>
            </w:r>
            <w:proofErr w:type="spellEnd"/>
            <w:r>
              <w:t xml:space="preserve">, controllo dinamico della cache tramite </w:t>
            </w:r>
            <w:proofErr w:type="spellStart"/>
            <w:r>
              <w:t>timestamp</w:t>
            </w:r>
            <w:proofErr w:type="spellEnd"/>
            <w:r>
              <w:t>).</w:t>
            </w:r>
          </w:p>
        </w:tc>
      </w:tr>
      <w:tr w:rsidR="008A4C31" w14:paraId="17EEAD0B" w14:textId="77777777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7927DF" w14:textId="77777777" w:rsidR="008A4C31" w:rsidRDefault="00C1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Data Storage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FB588D" w14:textId="77777777" w:rsidR="008A4C31" w:rsidRDefault="00C1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File System JSON Verticalizzati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80D817" w14:textId="77777777" w:rsidR="008A4C31" w:rsidRDefault="00C1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Persistenza strutturata locale suddivisa per stanze operative (Procurement, Legal, Tech &amp; AI).</w:t>
            </w:r>
          </w:p>
        </w:tc>
      </w:tr>
    </w:tbl>
    <w:p w14:paraId="3A714BCC" w14:textId="77777777" w:rsidR="008A4C31" w:rsidRDefault="008A4C31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2775B1EB" w14:textId="77777777" w:rsidR="008A4C31" w:rsidRDefault="00C134BC">
      <w:pPr>
        <w:pStyle w:val="Titolo2"/>
        <w:spacing w:after="240"/>
      </w:pPr>
      <w:r>
        <w:t>2. Flusso Logico dei Dati (E2E)</w:t>
      </w:r>
    </w:p>
    <w:p w14:paraId="693751EB" w14:textId="77777777" w:rsidR="008A4C31" w:rsidRDefault="00C134BC">
      <w:pPr>
        <w:pStyle w:val="Titolo3"/>
        <w:spacing w:before="0"/>
      </w:pPr>
      <w:r>
        <w:t>Fase 1: Aggregazione e Ingestione (Multi-Source Multi-Channel)</w:t>
      </w:r>
    </w:p>
    <w:p w14:paraId="0A4EA481" w14:textId="77777777" w:rsidR="008A4C31" w:rsidRDefault="00C13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Il sistema si attiva tramite due trigger distinti: **automatico** (pianificato da </w:t>
      </w:r>
      <w:proofErr w:type="spellStart"/>
      <w:r>
        <w:t>APScheduler</w:t>
      </w:r>
      <w:proofErr w:type="spellEnd"/>
      <w:r>
        <w:t xml:space="preserve"> a intervalli orari definiti) o **manuale on-demand** (innescato dall'utente cliccando su "Aggiorna Ora" dall'interfaccia </w:t>
      </w:r>
      <w:proofErr w:type="spellStart"/>
      <w:r>
        <w:t>frontend</w:t>
      </w:r>
      <w:proofErr w:type="spellEnd"/>
      <w:r>
        <w:t>).</w:t>
      </w:r>
    </w:p>
    <w:p w14:paraId="06098D35" w14:textId="77777777" w:rsidR="008A4C31" w:rsidRDefault="00C13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Lo script interroga i feed di </w:t>
      </w:r>
      <w:r>
        <w:t>dati configurati nel file di configurazione centrale (</w:t>
      </w:r>
      <w:proofErr w:type="spellStart"/>
      <w:r>
        <w:t>HackerNews</w:t>
      </w:r>
      <w:proofErr w:type="spellEnd"/>
      <w:r>
        <w:t xml:space="preserve"> RSS, feed istituzionali EBA, ESMA, Commissione Europea, e canali tech quali Dev.to, </w:t>
      </w:r>
      <w:proofErr w:type="spellStart"/>
      <w:r>
        <w:t>TechCrunch</w:t>
      </w:r>
      <w:proofErr w:type="spellEnd"/>
      <w:r>
        <w:t xml:space="preserve"> e </w:t>
      </w:r>
      <w:proofErr w:type="spellStart"/>
      <w:r>
        <w:t>Spend</w:t>
      </w:r>
      <w:proofErr w:type="spellEnd"/>
      <w:r>
        <w:t xml:space="preserve"> </w:t>
      </w:r>
      <w:proofErr w:type="spellStart"/>
      <w:r>
        <w:t>Matters</w:t>
      </w:r>
      <w:proofErr w:type="spellEnd"/>
      <w:r>
        <w:t>).</w:t>
      </w:r>
    </w:p>
    <w:p w14:paraId="377AE167" w14:textId="77777777" w:rsidR="008A4C31" w:rsidRDefault="00C134BC">
      <w:pPr>
        <w:pStyle w:val="Titolo3"/>
      </w:pPr>
      <w:r>
        <w:t>Fase 2: Filtrazione Quantitativa e Deduplicazione</w:t>
      </w:r>
    </w:p>
    <w:p w14:paraId="0025FA46" w14:textId="77777777" w:rsidR="008A4C31" w:rsidRDefault="00C1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 record estratti subiscono </w:t>
      </w:r>
      <w:r>
        <w:t>una pulizia preventiva tramite filtri a parole chiave (Inclusione/Esclusione globale).</w:t>
      </w:r>
    </w:p>
    <w:p w14:paraId="4BFEF857" w14:textId="77777777" w:rsidR="008A4C31" w:rsidRDefault="00C1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Viene applicato un algoritmo di calcolo della similarità lessicale basato sulla **Deduplicazione </w:t>
      </w:r>
      <w:proofErr w:type="spellStart"/>
      <w:r>
        <w:t>Jaccard</w:t>
      </w:r>
      <w:proofErr w:type="spellEnd"/>
      <w:r>
        <w:t xml:space="preserve"> (</w:t>
      </w:r>
      <w:proofErr w:type="spellStart"/>
      <w:r>
        <w:t>Term</w:t>
      </w:r>
      <w:proofErr w:type="spellEnd"/>
      <w:r>
        <w:t xml:space="preserve"> </w:t>
      </w:r>
      <w:proofErr w:type="spellStart"/>
      <w:proofErr w:type="gramStart"/>
      <w:r>
        <w:t>Similarity</w:t>
      </w:r>
      <w:proofErr w:type="spellEnd"/>
      <w:r>
        <w:t>)*</w:t>
      </w:r>
      <w:proofErr w:type="gramEnd"/>
      <w:r>
        <w:t xml:space="preserve">* per scartare notizie ridondanti provenienti </w:t>
      </w:r>
      <w:r>
        <w:t>da testate differenti, minimizzando il consumo di token sulle API.</w:t>
      </w:r>
    </w:p>
    <w:p w14:paraId="0F8A0231" w14:textId="77777777" w:rsidR="008A4C31" w:rsidRDefault="00C134BC">
      <w:pPr>
        <w:pStyle w:val="Titolo3"/>
      </w:pPr>
      <w:r>
        <w:t xml:space="preserve">Fase 3: Elaborazione e Arricchimento dei Contenuti (LLM </w:t>
      </w:r>
      <w:proofErr w:type="spellStart"/>
      <w:r>
        <w:t>Inference</w:t>
      </w:r>
      <w:proofErr w:type="spellEnd"/>
      <w:r>
        <w:t>)</w:t>
      </w:r>
    </w:p>
    <w:p w14:paraId="3C82D8D5" w14:textId="77777777" w:rsidR="008A4C31" w:rsidRDefault="00C134BC">
      <w:pPr>
        <w:pBdr>
          <w:top w:val="nil"/>
          <w:left w:val="nil"/>
          <w:bottom w:val="nil"/>
          <w:right w:val="nil"/>
          <w:between w:val="nil"/>
        </w:pBdr>
      </w:pPr>
      <w:r>
        <w:t xml:space="preserve">I dati puliti vengono instradati nei nodi del grafo </w:t>
      </w:r>
      <w:proofErr w:type="spellStart"/>
      <w:r>
        <w:t>LangGraph</w:t>
      </w:r>
      <w:proofErr w:type="spellEnd"/>
      <w:r>
        <w:t>. A seconda del canale di destinazione, l'agente Claude model</w:t>
      </w:r>
      <w:r>
        <w:t>la la risposta seguendo logiche specialistiche:</w:t>
      </w:r>
    </w:p>
    <w:p w14:paraId="02C544B7" w14:textId="77777777" w:rsidR="008A4C31" w:rsidRDefault="00C134B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Stanze Tech &amp; Legal:</w:t>
      </w:r>
      <w:r>
        <w:t xml:space="preserve"> Generazione di un riassunto conciso d'impatto normativo e tecnologico tradotto in italiano.</w:t>
      </w:r>
    </w:p>
    <w:p w14:paraId="64E9D215" w14:textId="77777777" w:rsidR="008A4C31" w:rsidRDefault="00C134B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Stanza Procurement &amp; Compliance:</w:t>
      </w:r>
      <w:r>
        <w:t xml:space="preserve"> Estrazione di parametri complessi ad uso executive. Vengono popolati campi nativi quali </w:t>
      </w:r>
      <w:r>
        <w:rPr>
          <w:i/>
          <w:iCs/>
        </w:rPr>
        <w:t>"</w:t>
      </w:r>
      <w:proofErr w:type="spellStart"/>
      <w:r>
        <w:rPr>
          <w:i/>
          <w:iCs/>
        </w:rPr>
        <w:t>Why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Matters</w:t>
      </w:r>
      <w:proofErr w:type="spellEnd"/>
      <w:r>
        <w:rPr>
          <w:i/>
          <w:iCs/>
        </w:rPr>
        <w:t>"</w:t>
      </w:r>
      <w:r>
        <w:t xml:space="preserve"> (Rilevanza per l'ecosistema aziendale), </w:t>
      </w:r>
      <w:r>
        <w:rPr>
          <w:i/>
          <w:iCs/>
        </w:rPr>
        <w:t>"Action Item"</w:t>
      </w:r>
      <w:r>
        <w:t xml:space="preserve"> (Azione consigliata al C-Level) e l'assegnazione di un livello di impatto di rischio (High, Medium, Low) che determina la formattazione grafica della card.</w:t>
      </w:r>
    </w:p>
    <w:p w14:paraId="792D52E8" w14:textId="77777777" w:rsidR="008A4C31" w:rsidRDefault="00C134BC">
      <w:pPr>
        <w:pStyle w:val="Titolo3"/>
      </w:pPr>
      <w:r>
        <w:t>Fase 4: Scrittura e Distribuzione Web (Allineamento dei File)</w:t>
      </w:r>
    </w:p>
    <w:p w14:paraId="5AD298F9" w14:textId="77777777" w:rsidR="008A4C31" w:rsidRDefault="00C134B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 dati strutturati validati dall'LLM </w:t>
      </w:r>
      <w:r>
        <w:t xml:space="preserve">vengono salvati sul server in file JSON indipendenti: </w:t>
      </w:r>
      <w:proofErr w:type="spellStart"/>
      <w:r>
        <w:t>procurement_news.json</w:t>
      </w:r>
      <w:proofErr w:type="spellEnd"/>
      <w:r>
        <w:t xml:space="preserve">, </w:t>
      </w:r>
      <w:proofErr w:type="spellStart"/>
      <w:r>
        <w:t>legal_news.json</w:t>
      </w:r>
      <w:proofErr w:type="spellEnd"/>
      <w:r>
        <w:t xml:space="preserve"> e </w:t>
      </w:r>
      <w:proofErr w:type="spellStart"/>
      <w:r>
        <w:t>tech_news.json</w:t>
      </w:r>
      <w:proofErr w:type="spellEnd"/>
      <w:r>
        <w:t>.</w:t>
      </w:r>
    </w:p>
    <w:p w14:paraId="5C436AB0" w14:textId="77777777" w:rsidR="008A4C31" w:rsidRDefault="00C134B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Il server </w:t>
      </w:r>
      <w:proofErr w:type="spellStart"/>
      <w:r>
        <w:t>FastAPI</w:t>
      </w:r>
      <w:proofErr w:type="spellEnd"/>
      <w:r>
        <w:t xml:space="preserve"> distribuisce questi asset come file statici direttamente accessibili dal codice client.</w:t>
      </w:r>
    </w:p>
    <w:p w14:paraId="2160C0CD" w14:textId="77777777" w:rsidR="008A4C31" w:rsidRDefault="008A4C31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17D12A4E" w14:textId="77777777" w:rsidR="008A4C31" w:rsidRDefault="00C134BC">
      <w:pPr>
        <w:pStyle w:val="Titolo2"/>
        <w:spacing w:after="240"/>
      </w:pPr>
      <w:r>
        <w:t>3. Ottimizzazioni per la Sincronizzazi</w:t>
      </w:r>
      <w:r>
        <w:t>one e Distribuzione Mobile</w:t>
      </w:r>
    </w:p>
    <w:p w14:paraId="4E509DCB" w14:textId="77777777" w:rsidR="008A4C31" w:rsidRDefault="00C134BC">
      <w:pPr>
        <w:pStyle w:val="Titolo3"/>
        <w:spacing w:before="0"/>
      </w:pPr>
      <w:r>
        <w:t xml:space="preserve">Strategia di Cache </w:t>
      </w:r>
      <w:proofErr w:type="spellStart"/>
      <w:r>
        <w:t>Busting</w:t>
      </w:r>
      <w:proofErr w:type="spellEnd"/>
      <w:r>
        <w:t xml:space="preserve"> nel </w:t>
      </w:r>
      <w:proofErr w:type="spellStart"/>
      <w:r>
        <w:t>Frontend</w:t>
      </w:r>
      <w:proofErr w:type="spellEnd"/>
    </w:p>
    <w:p w14:paraId="05C25C13" w14:textId="77777777" w:rsidR="008A4C31" w:rsidRDefault="00C134BC">
      <w:pPr>
        <w:pBdr>
          <w:top w:val="nil"/>
          <w:left w:val="nil"/>
          <w:bottom w:val="nil"/>
          <w:right w:val="nil"/>
          <w:between w:val="nil"/>
        </w:pBdr>
      </w:pPr>
      <w:r>
        <w:t xml:space="preserve">Per aggirare le politiche restrittive di caching dei browser mobile (Safari iOS e Chrome Android) che congelano le richieste di rete per risparmiare risorse, il </w:t>
      </w:r>
      <w:proofErr w:type="spellStart"/>
      <w:r>
        <w:t>frontend</w:t>
      </w:r>
      <w:proofErr w:type="spellEnd"/>
      <w:r>
        <w:t xml:space="preserve"> implementa un sistema di </w:t>
      </w:r>
      <w:r>
        <w:lastRenderedPageBreak/>
        <w:t>interrogazione forzata. Il file JavaScript esegue le richiest</w:t>
      </w:r>
      <w:r>
        <w:t xml:space="preserve">e verso il server appendendo ad ogni chiamata un </w:t>
      </w:r>
      <w:proofErr w:type="spellStart"/>
      <w:r>
        <w:t>timestamp</w:t>
      </w:r>
      <w:proofErr w:type="spellEnd"/>
      <w:r>
        <w:t xml:space="preserve"> univoco generato dinamicamente a livello di </w:t>
      </w:r>
      <w:proofErr w:type="spellStart"/>
      <w:r>
        <w:t>runtime</w:t>
      </w:r>
      <w:proofErr w:type="spellEnd"/>
      <w:r>
        <w:t xml:space="preserve"> client:</w:t>
      </w:r>
    </w:p>
    <w:p w14:paraId="0C530AE4" w14:textId="77777777" w:rsidR="008A4C31" w:rsidRPr="00C134BC" w:rsidRDefault="00C134BC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  <w:lang w:val="en-US"/>
        </w:rPr>
      </w:pPr>
      <w:r w:rsidRPr="00C134BC">
        <w:rPr>
          <w:rFonts w:ascii="Courier" w:eastAsia="Courier" w:hAnsi="Courier" w:cs="Courier"/>
          <w:lang w:val="en-US"/>
        </w:rPr>
        <w:t xml:space="preserve">const response = await </w:t>
      </w:r>
      <w:proofErr w:type="gramStart"/>
      <w:r w:rsidRPr="00C134BC">
        <w:rPr>
          <w:rFonts w:ascii="Courier" w:eastAsia="Courier" w:hAnsi="Courier" w:cs="Courier"/>
          <w:lang w:val="en-US"/>
        </w:rPr>
        <w:t>fetch(</w:t>
      </w:r>
      <w:proofErr w:type="gramEnd"/>
      <w:r w:rsidRPr="00C134BC">
        <w:rPr>
          <w:rFonts w:ascii="Courier" w:eastAsia="Courier" w:hAnsi="Courier" w:cs="Courier"/>
          <w:lang w:val="en-US"/>
        </w:rPr>
        <w:t>`</w:t>
      </w:r>
      <w:proofErr w:type="spellStart"/>
      <w:r w:rsidRPr="00C134BC">
        <w:rPr>
          <w:rFonts w:ascii="Courier" w:eastAsia="Courier" w:hAnsi="Courier" w:cs="Courier"/>
          <w:lang w:val="en-US"/>
        </w:rPr>
        <w:t>procurement_news.json?t</w:t>
      </w:r>
      <w:proofErr w:type="spellEnd"/>
      <w:r w:rsidRPr="00C134BC">
        <w:rPr>
          <w:rFonts w:ascii="Courier" w:eastAsia="Courier" w:hAnsi="Courier" w:cs="Courier"/>
          <w:lang w:val="en-US"/>
        </w:rPr>
        <w:t>=${new Date().</w:t>
      </w:r>
      <w:proofErr w:type="spellStart"/>
      <w:r w:rsidRPr="00C134BC">
        <w:rPr>
          <w:rFonts w:ascii="Courier" w:eastAsia="Courier" w:hAnsi="Courier" w:cs="Courier"/>
          <w:lang w:val="en-US"/>
        </w:rPr>
        <w:t>getTime</w:t>
      </w:r>
      <w:proofErr w:type="spellEnd"/>
      <w:r w:rsidRPr="00C134BC">
        <w:rPr>
          <w:rFonts w:ascii="Courier" w:eastAsia="Courier" w:hAnsi="Courier" w:cs="Courier"/>
          <w:lang w:val="en-US"/>
        </w:rPr>
        <w:t>()}`);</w:t>
      </w:r>
      <w:r w:rsidRPr="00C134BC">
        <w:rPr>
          <w:rFonts w:ascii="Courier" w:eastAsia="Courier" w:hAnsi="Courier" w:cs="Courier"/>
          <w:lang w:val="en-US"/>
        </w:rPr>
        <w:br/>
      </w:r>
    </w:p>
    <w:p w14:paraId="68D572F7" w14:textId="77777777" w:rsidR="008A4C31" w:rsidRDefault="00C134BC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Questo costringe i nodi CDN di Render e i motori intern</w:t>
      </w:r>
      <w:r>
        <w:t xml:space="preserve">i dello smartphone a bypassare qualsiasi file </w:t>
      </w:r>
      <w:proofErr w:type="spellStart"/>
      <w:r>
        <w:t>pre</w:t>
      </w:r>
      <w:proofErr w:type="spellEnd"/>
      <w:r>
        <w:t xml:space="preserve">-salvato nella memoria cache locale, scaricando e </w:t>
      </w:r>
      <w:proofErr w:type="spellStart"/>
      <w:r>
        <w:t>renderizzando</w:t>
      </w:r>
      <w:proofErr w:type="spellEnd"/>
      <w:r>
        <w:t xml:space="preserve"> le informazioni in tempo reale.</w:t>
      </w:r>
    </w:p>
    <w:p w14:paraId="5FA85907" w14:textId="77777777" w:rsidR="008A4C31" w:rsidRDefault="00C134BC">
      <w:pPr>
        <w:pStyle w:val="Titolo3"/>
        <w:spacing w:before="0"/>
      </w:pPr>
      <w:r>
        <w:t xml:space="preserve">Workflow di Condivisione dei File e Controllo Conflitti </w:t>
      </w:r>
      <w:proofErr w:type="spellStart"/>
      <w:r>
        <w:t>Git</w:t>
      </w:r>
      <w:proofErr w:type="spellEnd"/>
    </w:p>
    <w:p w14:paraId="586C3F94" w14:textId="77777777" w:rsidR="008A4C31" w:rsidRDefault="00C134BC">
      <w:pPr>
        <w:pBdr>
          <w:top w:val="nil"/>
          <w:left w:val="nil"/>
          <w:bottom w:val="nil"/>
          <w:right w:val="nil"/>
          <w:between w:val="nil"/>
        </w:pBdr>
      </w:pPr>
      <w:r>
        <w:t>Dal momento che l'applicazione esegue task automati</w:t>
      </w:r>
      <w:r>
        <w:t xml:space="preserve">zzati direttamente sulla memoria del Web Service di Render, la generazione di nuovi report altera lo stato dei file JSON locali al server. Nello sviluppo concorrente o nelle fasi di rilascio del codice, è obbligatorio seguire il flusso di sincronizzazione </w:t>
      </w:r>
      <w:r>
        <w:t>per evitare il blocco del repository (errore [</w:t>
      </w:r>
      <w:proofErr w:type="spellStart"/>
      <w:r>
        <w:t>rejected</w:t>
      </w:r>
      <w:proofErr w:type="spellEnd"/>
      <w:r>
        <w:t xml:space="preserve">] </w:t>
      </w:r>
      <w:proofErr w:type="spellStart"/>
      <w:r>
        <w:t>main</w:t>
      </w:r>
      <w:proofErr w:type="spellEnd"/>
      <w:r>
        <w:t xml:space="preserve"> -&gt; </w:t>
      </w:r>
      <w:proofErr w:type="spellStart"/>
      <w:r>
        <w:t>main</w:t>
      </w:r>
      <w:proofErr w:type="spellEnd"/>
      <w:r>
        <w:t>):</w:t>
      </w:r>
    </w:p>
    <w:p w14:paraId="4BCFE908" w14:textId="77777777" w:rsidR="008A4C31" w:rsidRDefault="00C134B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Ispezione Locale obbligatoria:</w:t>
      </w:r>
      <w:r>
        <w:t xml:space="preserve"> Eseguire sempre un comando di sincronizzazione prima di alterare i file di </w:t>
      </w:r>
      <w:proofErr w:type="spellStart"/>
      <w:r>
        <w:t>frontend</w:t>
      </w:r>
      <w:proofErr w:type="spellEnd"/>
      <w:r>
        <w:t xml:space="preserve"> da terminale locale (</w:t>
      </w:r>
      <w:proofErr w:type="spellStart"/>
      <w:r>
        <w:t>git</w:t>
      </w:r>
      <w:proofErr w:type="spellEnd"/>
      <w:r>
        <w:t xml:space="preserve"> pull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>).</w:t>
      </w:r>
    </w:p>
    <w:p w14:paraId="022BB0B3" w14:textId="088A1E5E" w:rsidR="00C134BC" w:rsidRDefault="00C134B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 xml:space="preserve"> di Ripristino delle S</w:t>
      </w:r>
      <w:r>
        <w:rPr>
          <w:b/>
          <w:bCs/>
        </w:rPr>
        <w:t>tanze:</w:t>
      </w:r>
      <w:r>
        <w:t xml:space="preserve"> In caso di conflitti strutturali sulla scrittura dei file JSON delle notizie, i file sul server vengono riallineati forzatamente tramite comando di </w:t>
      </w:r>
      <w:proofErr w:type="spellStart"/>
      <w:r>
        <w:t>push</w:t>
      </w:r>
      <w:proofErr w:type="spellEnd"/>
      <w:r>
        <w:t xml:space="preserve"> asincrono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--force) seguito dal trigger manuale dell'endpoint di </w:t>
      </w:r>
      <w:proofErr w:type="spellStart"/>
      <w:r>
        <w:t>refresh</w:t>
      </w:r>
      <w:proofErr w:type="spellEnd"/>
      <w:r>
        <w:t xml:space="preserve"> da</w:t>
      </w:r>
      <w:r>
        <w:t>l pannello di controllo.</w:t>
      </w:r>
    </w:p>
    <w:p w14:paraId="35BBC342" w14:textId="77777777" w:rsidR="00C134BC" w:rsidRDefault="00C134BC">
      <w:r>
        <w:br w:type="page"/>
      </w:r>
    </w:p>
    <w:p w14:paraId="7F3E7CE9" w14:textId="77777777" w:rsidR="00C134BC" w:rsidRPr="000703EF" w:rsidRDefault="00C134BC" w:rsidP="00C134B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G:\Claudio\AI\ai-newsroom\ (Root del Progetto su PC)</w:t>
      </w:r>
    </w:p>
    <w:p w14:paraId="1B4AF0DB" w14:textId="77777777" w:rsidR="00C134BC" w:rsidRPr="000703EF" w:rsidRDefault="00C134BC" w:rsidP="00C134B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│</w:t>
      </w:r>
    </w:p>
    <w:p w14:paraId="2506BEED" w14:textId="77777777" w:rsidR="00C134BC" w:rsidRPr="000703EF" w:rsidRDefault="00C134BC" w:rsidP="00C134B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├── main.py                     # Script principale (orchestrazione / </w:t>
      </w:r>
      <w:proofErr w:type="spellStart"/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FastAPI</w:t>
      </w:r>
      <w:proofErr w:type="spellEnd"/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0ED75AE0" w14:textId="77777777" w:rsidR="00C134BC" w:rsidRPr="000703EF" w:rsidRDefault="00C134BC" w:rsidP="00C134B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├── config.py                   # File di configurazione generale del sistema</w:t>
      </w:r>
    </w:p>
    <w:p w14:paraId="76C5EF81" w14:textId="77777777" w:rsidR="00C134BC" w:rsidRPr="000703EF" w:rsidRDefault="00C134BC" w:rsidP="00C134B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│</w:t>
      </w:r>
    </w:p>
    <w:p w14:paraId="2282278B" w14:textId="77777777" w:rsidR="00C134BC" w:rsidRPr="000703EF" w:rsidRDefault="00C134BC" w:rsidP="00C134B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├── </w:t>
      </w:r>
      <w:proofErr w:type="spellStart"/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venv</w:t>
      </w:r>
      <w:proofErr w:type="spellEnd"/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\                       # Ambiente virtuale Python (Windows)</w:t>
      </w:r>
    </w:p>
    <w:p w14:paraId="7633C6C0" w14:textId="77777777" w:rsidR="00C134BC" w:rsidRPr="000703EF" w:rsidRDefault="00C134BC" w:rsidP="00C134B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│   └── Scripts\</w:t>
      </w:r>
    </w:p>
    <w:p w14:paraId="3B5CA9FD" w14:textId="77777777" w:rsidR="00C134BC" w:rsidRPr="000703EF" w:rsidRDefault="00C134BC" w:rsidP="00C134B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│       ├── uvicorn.exe         # Il server ASGI che lancia </w:t>
      </w:r>
      <w:proofErr w:type="spellStart"/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FastAPI</w:t>
      </w:r>
      <w:proofErr w:type="spellEnd"/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in locale</w:t>
      </w:r>
    </w:p>
    <w:p w14:paraId="6CF21AA9" w14:textId="77777777" w:rsidR="00C134BC" w:rsidRPr="000703EF" w:rsidRDefault="00C134BC" w:rsidP="00C134B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│       └── vba_extract.py      # Script di utility interno dell'ambiente</w:t>
      </w:r>
    </w:p>
    <w:p w14:paraId="1EF5B7BD" w14:textId="77777777" w:rsidR="00C134BC" w:rsidRPr="000703EF" w:rsidRDefault="00C134BC" w:rsidP="00C134B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│</w:t>
      </w:r>
    </w:p>
    <w:p w14:paraId="53968854" w14:textId="77777777" w:rsidR="00C134BC" w:rsidRPr="000703EF" w:rsidRDefault="00C134BC" w:rsidP="00C134B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├── web\                        # LA CARTELLA FRONTEND REALE</w:t>
      </w:r>
    </w:p>
    <w:p w14:paraId="50F8E0F8" w14:textId="77777777" w:rsidR="00C134BC" w:rsidRPr="000703EF" w:rsidRDefault="00C134BC" w:rsidP="00C134B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│   ├── index.html              # L'Hub centrale/Dashboard che visualizzi nel browser</w:t>
      </w:r>
    </w:p>
    <w:p w14:paraId="76DB7DDB" w14:textId="77777777" w:rsidR="00C134BC" w:rsidRPr="000703EF" w:rsidRDefault="00C134BC" w:rsidP="00C134B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│   ├── procurement.html        # La stanza Procurement &amp; Compliance[</w:t>
      </w:r>
      <w:proofErr w:type="spellStart"/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cite</w:t>
      </w:r>
      <w:proofErr w:type="spellEnd"/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: 1]</w:t>
      </w:r>
    </w:p>
    <w:p w14:paraId="5D782CBF" w14:textId="77777777" w:rsidR="00C134BC" w:rsidRPr="000703EF" w:rsidRDefault="00C134BC" w:rsidP="00C134B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│   ├── legal.html              # La stanza Legal &amp; Compliance</w:t>
      </w:r>
    </w:p>
    <w:p w14:paraId="665994B2" w14:textId="77777777" w:rsidR="00C134BC" w:rsidRPr="000703EF" w:rsidRDefault="00C134BC" w:rsidP="00C134B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│   ├── tech.html               # La stanza Tech &amp; AI Intelligence</w:t>
      </w:r>
    </w:p>
    <w:p w14:paraId="15AA4D6E" w14:textId="77777777" w:rsidR="00C134BC" w:rsidRPr="000703EF" w:rsidRDefault="00C134BC" w:rsidP="00C134B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│   └── </w:t>
      </w:r>
      <w:proofErr w:type="spellStart"/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news.json</w:t>
      </w:r>
      <w:proofErr w:type="spellEnd"/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# Il file di interscambio dati (o i JSON verticali)</w:t>
      </w:r>
    </w:p>
    <w:p w14:paraId="4169237E" w14:textId="77777777" w:rsidR="00C134BC" w:rsidRPr="000703EF" w:rsidRDefault="00C134BC" w:rsidP="00C134B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│</w:t>
      </w:r>
    </w:p>
    <w:p w14:paraId="79836AE4" w14:textId="77777777" w:rsidR="00C134BC" w:rsidRPr="000703EF" w:rsidRDefault="00C134BC" w:rsidP="00C134B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└── __</w:t>
      </w:r>
      <w:proofErr w:type="spellStart"/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pycache</w:t>
      </w:r>
      <w:proofErr w:type="spellEnd"/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>__\                # File compilati generati automaticamente da Python</w:t>
      </w:r>
    </w:p>
    <w:p w14:paraId="41A8B007" w14:textId="77777777" w:rsidR="00C134BC" w:rsidRPr="000703EF" w:rsidRDefault="00C134BC" w:rsidP="00C134B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├── main.cpython-312.pyc</w:t>
      </w:r>
    </w:p>
    <w:p w14:paraId="7F75D87A" w14:textId="77777777" w:rsidR="00C134BC" w:rsidRPr="000703EF" w:rsidRDefault="00C134BC" w:rsidP="00C134B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├── config.cpython-312.pyc</w:t>
      </w:r>
    </w:p>
    <w:p w14:paraId="66FEBBA6" w14:textId="77777777" w:rsidR="00C134BC" w:rsidRPr="000703EF" w:rsidRDefault="00C134BC" w:rsidP="00C134BC">
      <w:pPr>
        <w:rPr>
          <w:sz w:val="20"/>
          <w:szCs w:val="20"/>
        </w:rPr>
      </w:pPr>
      <w:r w:rsidRPr="000703E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└── discord_client.cpython-312.pyc</w:t>
      </w:r>
    </w:p>
    <w:p w14:paraId="0E986C94" w14:textId="77777777" w:rsidR="008A4C31" w:rsidRDefault="008A4C31" w:rsidP="00C134BC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sectPr w:rsidR="008A4C3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CD87D1C-5211-40BC-9D19-3057B50C5B49}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557B9D9-016A-4391-A2C7-1489992A6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F5A649F-A276-4326-B1C4-C582E00994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175CE"/>
    <w:multiLevelType w:val="multilevel"/>
    <w:tmpl w:val="4786511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215DF3"/>
    <w:multiLevelType w:val="multilevel"/>
    <w:tmpl w:val="148A725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0542287"/>
    <w:multiLevelType w:val="multilevel"/>
    <w:tmpl w:val="792C13A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3E773DD"/>
    <w:multiLevelType w:val="multilevel"/>
    <w:tmpl w:val="587A924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E1A399A"/>
    <w:multiLevelType w:val="multilevel"/>
    <w:tmpl w:val="11B835B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C31"/>
    <w:rsid w:val="008A4C31"/>
    <w:rsid w:val="00C1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45460"/>
  <w15:docId w15:val="{AB0EFBE6-66C4-4A00-876D-78533BFF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936</Words>
  <Characters>5339</Characters>
  <Application>Microsoft Office Word</Application>
  <DocSecurity>0</DocSecurity>
  <Lines>44</Lines>
  <Paragraphs>12</Paragraphs>
  <ScaleCrop>false</ScaleCrop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Stella Patri</cp:lastModifiedBy>
  <cp:revision>3</cp:revision>
  <dcterms:created xsi:type="dcterms:W3CDTF">2026-06-13T14:21:00Z</dcterms:created>
  <dcterms:modified xsi:type="dcterms:W3CDTF">2026-06-13T14:22:00Z</dcterms:modified>
</cp:coreProperties>
</file>