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CD79" w14:textId="77777777" w:rsidR="00760823" w:rsidRPr="008B2420" w:rsidRDefault="00760823" w:rsidP="00760823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Министерство образования и науки Российской Федерации</w:t>
      </w:r>
    </w:p>
    <w:p w14:paraId="405B59E6" w14:textId="77777777" w:rsidR="00760823" w:rsidRPr="008B2420" w:rsidRDefault="00760823" w:rsidP="00760823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Санкт-Петербургский Политехнический Университет Петра Великого</w:t>
      </w:r>
    </w:p>
    <w:p w14:paraId="0B949636" w14:textId="77777777" w:rsidR="00760823" w:rsidRPr="008B2420" w:rsidRDefault="00760823" w:rsidP="00760823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—</w:t>
      </w:r>
    </w:p>
    <w:p w14:paraId="5E535E4C" w14:textId="77777777" w:rsidR="00760823" w:rsidRPr="008B2420" w:rsidRDefault="00760823" w:rsidP="00760823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Институт кибербезопасности и защиты информации</w:t>
      </w:r>
    </w:p>
    <w:p w14:paraId="3F556ACB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4AEEB7C6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430D1274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6789B8B7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298036BF" w14:textId="77777777" w:rsidR="00760823" w:rsidRPr="008B2420" w:rsidRDefault="00760823" w:rsidP="00760823">
      <w:pPr>
        <w:spacing w:after="0" w:line="240" w:lineRule="auto"/>
        <w:rPr>
          <w:rFonts w:eastAsiaTheme="minorEastAsia" w:cs="Times New Roman"/>
          <w:sz w:val="24"/>
          <w:szCs w:val="24"/>
          <w:lang w:val="ru-RU" w:eastAsia="ru-RU"/>
        </w:rPr>
      </w:pPr>
    </w:p>
    <w:p w14:paraId="36C1174D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28A7BD9D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4622054E" w14:textId="77777777" w:rsidR="00760823" w:rsidRPr="008B2420" w:rsidRDefault="00760823" w:rsidP="00760823">
      <w:pPr>
        <w:spacing w:after="0" w:line="240" w:lineRule="auto"/>
        <w:ind w:firstLine="851"/>
        <w:rPr>
          <w:rFonts w:eastAsiaTheme="minorEastAsia" w:cs="Times New Roman"/>
          <w:sz w:val="24"/>
          <w:szCs w:val="24"/>
          <w:lang w:val="ru-RU" w:eastAsia="ru-RU"/>
        </w:rPr>
      </w:pPr>
    </w:p>
    <w:p w14:paraId="7F31726A" w14:textId="35E2349D" w:rsidR="00760823" w:rsidRPr="008B2420" w:rsidRDefault="00760823" w:rsidP="00343BF1">
      <w:pPr>
        <w:spacing w:after="0" w:line="240" w:lineRule="auto"/>
        <w:ind w:firstLine="0"/>
        <w:jc w:val="center"/>
        <w:rPr>
          <w:rFonts w:eastAsiaTheme="minorEastAsia" w:cs="Times New Roman"/>
          <w:caps/>
          <w:sz w:val="24"/>
          <w:szCs w:val="24"/>
          <w:lang w:val="ru-RU" w:eastAsia="ru-RU"/>
        </w:rPr>
      </w:pPr>
      <w:r w:rsidRPr="008B2420">
        <w:rPr>
          <w:rFonts w:eastAsiaTheme="minorEastAsia" w:cs="Times New Roman"/>
          <w:b/>
          <w:sz w:val="32"/>
          <w:szCs w:val="32"/>
          <w:lang w:val="ru-RU" w:eastAsia="ru-RU"/>
        </w:rPr>
        <w:t xml:space="preserve">ЛАБОРАТОРНАЯ РАБОТА № </w:t>
      </w:r>
      <w:r w:rsidR="00F342A9">
        <w:rPr>
          <w:rFonts w:eastAsiaTheme="minorEastAsia" w:cs="Times New Roman"/>
          <w:b/>
          <w:sz w:val="32"/>
          <w:szCs w:val="32"/>
          <w:lang w:val="ru-RU" w:eastAsia="ru-RU"/>
        </w:rPr>
        <w:t>3</w:t>
      </w:r>
      <w:r w:rsidRPr="008B2420">
        <w:rPr>
          <w:rFonts w:eastAsiaTheme="minorEastAsia" w:cs="Times New Roman"/>
          <w:b/>
          <w:sz w:val="32"/>
          <w:szCs w:val="32"/>
          <w:lang w:val="ru-RU" w:eastAsia="ru-RU"/>
        </w:rPr>
        <w:br/>
      </w:r>
      <w:r w:rsidRPr="008B2420">
        <w:rPr>
          <w:rFonts w:eastAsiaTheme="minorEastAsia" w:cs="Times New Roman"/>
          <w:b/>
          <w:sz w:val="32"/>
          <w:szCs w:val="32"/>
          <w:lang w:val="ru-RU" w:eastAsia="ru-RU"/>
        </w:rPr>
        <w:tab/>
      </w:r>
      <w:r w:rsidRPr="008B2420">
        <w:rPr>
          <w:rFonts w:eastAsiaTheme="minorEastAsia" w:cs="Times New Roman"/>
          <w:b/>
          <w:sz w:val="32"/>
          <w:szCs w:val="32"/>
          <w:lang w:val="ru-RU" w:eastAsia="ru-RU"/>
        </w:rPr>
        <w:tab/>
      </w:r>
      <w:r w:rsidRPr="008B2420">
        <w:rPr>
          <w:rFonts w:eastAsiaTheme="minorEastAsia" w:cs="Times New Roman"/>
          <w:b/>
          <w:sz w:val="32"/>
          <w:szCs w:val="32"/>
          <w:lang w:val="ru-RU" w:eastAsia="ru-RU"/>
        </w:rPr>
        <w:br/>
      </w:r>
      <w:r w:rsidRPr="008B2420">
        <w:rPr>
          <w:rFonts w:cs="Times New Roman"/>
          <w:b/>
          <w:bCs/>
          <w:sz w:val="32"/>
          <w:szCs w:val="32"/>
          <w:lang w:val="ru-RU" w:eastAsia="ru-RU"/>
        </w:rPr>
        <w:t>«</w:t>
      </w:r>
      <w:r w:rsidR="001441D3">
        <w:rPr>
          <w:rFonts w:cs="Times New Roman"/>
          <w:b/>
          <w:bCs/>
          <w:sz w:val="32"/>
          <w:szCs w:val="32"/>
          <w:lang w:val="ru-RU" w:eastAsia="ru-RU"/>
        </w:rPr>
        <w:t>Ограничения целостности. Триггеры, представления</w:t>
      </w:r>
      <w:r w:rsidRPr="008B2420">
        <w:rPr>
          <w:rFonts w:eastAsia="Times New Roman" w:cs="Times New Roman"/>
          <w:szCs w:val="28"/>
          <w:lang w:val="ru-RU" w:eastAsia="ru-RU"/>
        </w:rPr>
        <w:t>»</w:t>
      </w:r>
    </w:p>
    <w:p w14:paraId="26FF509C" w14:textId="77777777" w:rsidR="00760823" w:rsidRPr="008B2420" w:rsidRDefault="00760823" w:rsidP="00760823">
      <w:pPr>
        <w:numPr>
          <w:ilvl w:val="0"/>
          <w:numId w:val="1"/>
        </w:numPr>
        <w:spacing w:after="0" w:line="240" w:lineRule="auto"/>
        <w:contextualSpacing/>
        <w:jc w:val="center"/>
        <w:rPr>
          <w:rFonts w:eastAsia="Times New Roman" w:cs="Times New Roman"/>
          <w:b/>
          <w:szCs w:val="28"/>
          <w:lang w:val="ru-RU" w:eastAsia="ru-RU"/>
        </w:rPr>
      </w:pPr>
    </w:p>
    <w:p w14:paraId="2BC42D24" w14:textId="77777777" w:rsidR="00760823" w:rsidRPr="008B2420" w:rsidRDefault="00760823" w:rsidP="00760823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по дисциплине «</w:t>
      </w:r>
      <w:r>
        <w:rPr>
          <w:rFonts w:eastAsia="Times New Roman" w:cs="Times New Roman"/>
          <w:szCs w:val="28"/>
          <w:lang w:val="ru-RU" w:eastAsia="ru-RU"/>
        </w:rPr>
        <w:t>Системы управления базами данных</w:t>
      </w:r>
      <w:r w:rsidRPr="008B2420">
        <w:rPr>
          <w:rFonts w:eastAsia="Times New Roman" w:cs="Times New Roman"/>
          <w:szCs w:val="28"/>
          <w:lang w:val="ru-RU" w:eastAsia="ru-RU"/>
        </w:rPr>
        <w:t>»</w:t>
      </w:r>
    </w:p>
    <w:p w14:paraId="200487F6" w14:textId="77777777" w:rsidR="00760823" w:rsidRPr="008B2420" w:rsidRDefault="00760823" w:rsidP="00760823">
      <w:pPr>
        <w:spacing w:after="0"/>
        <w:ind w:firstLine="851"/>
        <w:rPr>
          <w:rFonts w:eastAsiaTheme="minorEastAsia" w:cs="Times New Roman"/>
          <w:szCs w:val="28"/>
          <w:lang w:val="ru-RU" w:eastAsia="ru-RU"/>
        </w:rPr>
      </w:pPr>
    </w:p>
    <w:p w14:paraId="68E09F96" w14:textId="77777777" w:rsidR="00760823" w:rsidRPr="008B2420" w:rsidRDefault="00760823" w:rsidP="00760823">
      <w:pPr>
        <w:spacing w:after="0"/>
        <w:ind w:firstLine="851"/>
        <w:rPr>
          <w:rFonts w:eastAsiaTheme="minorEastAsia" w:cs="Times New Roman"/>
          <w:szCs w:val="28"/>
          <w:lang w:val="ru-RU" w:eastAsia="ru-RU"/>
        </w:rPr>
      </w:pPr>
    </w:p>
    <w:p w14:paraId="0C5738AE" w14:textId="77777777" w:rsidR="00760823" w:rsidRPr="008B2420" w:rsidRDefault="00760823" w:rsidP="00760823">
      <w:pPr>
        <w:spacing w:after="0"/>
        <w:ind w:firstLine="851"/>
        <w:rPr>
          <w:rFonts w:eastAsiaTheme="minorEastAsia" w:cs="Times New Roman"/>
          <w:szCs w:val="28"/>
          <w:lang w:val="ru-RU" w:eastAsia="ru-RU"/>
        </w:rPr>
      </w:pPr>
    </w:p>
    <w:p w14:paraId="09261001" w14:textId="77777777" w:rsidR="00760823" w:rsidRPr="008B2420" w:rsidRDefault="00760823" w:rsidP="00760823">
      <w:pPr>
        <w:spacing w:after="0"/>
        <w:ind w:firstLine="851"/>
        <w:rPr>
          <w:rFonts w:eastAsiaTheme="minorEastAsia" w:cs="Times New Roman"/>
          <w:szCs w:val="28"/>
          <w:lang w:val="ru-RU" w:eastAsia="ru-RU"/>
        </w:rPr>
      </w:pPr>
    </w:p>
    <w:p w14:paraId="1440B0F6" w14:textId="77777777" w:rsidR="00760823" w:rsidRPr="008B2420" w:rsidRDefault="00760823" w:rsidP="00760823">
      <w:pPr>
        <w:spacing w:after="0"/>
        <w:ind w:firstLine="851"/>
        <w:rPr>
          <w:rFonts w:eastAsiaTheme="minorEastAsia" w:cs="Times New Roman"/>
          <w:szCs w:val="28"/>
          <w:lang w:val="ru-RU" w:eastAsia="ru-RU"/>
        </w:rPr>
      </w:pPr>
    </w:p>
    <w:p w14:paraId="10D1827F" w14:textId="77777777" w:rsidR="00760823" w:rsidRPr="008B2420" w:rsidRDefault="00760823" w:rsidP="00760823">
      <w:pPr>
        <w:numPr>
          <w:ilvl w:val="0"/>
          <w:numId w:val="1"/>
        </w:numPr>
        <w:spacing w:after="200" w:line="240" w:lineRule="auto"/>
        <w:ind w:left="567"/>
        <w:contextualSpacing/>
        <w:rPr>
          <w:rFonts w:eastAsiaTheme="minorEastAsia" w:cs="Times New Roman"/>
          <w:szCs w:val="28"/>
          <w:lang w:val="ru-RU" w:eastAsia="ru-RU"/>
        </w:rPr>
      </w:pPr>
      <w:r w:rsidRPr="008B2420">
        <w:rPr>
          <w:rFonts w:eastAsiaTheme="minorEastAsia" w:cs="Times New Roman"/>
          <w:szCs w:val="28"/>
          <w:lang w:val="ru-RU" w:eastAsia="ru-RU"/>
        </w:rPr>
        <w:t>Выполнил</w:t>
      </w:r>
    </w:p>
    <w:p w14:paraId="5087ED4B" w14:textId="5FD36D74" w:rsidR="00760823" w:rsidRPr="008B2420" w:rsidRDefault="00760823" w:rsidP="00760823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40" w:lineRule="auto"/>
        <w:ind w:left="567"/>
        <w:contextualSpacing/>
        <w:rPr>
          <w:rFonts w:eastAsiaTheme="minorEastAsia" w:cs="Times New Roman"/>
          <w:szCs w:val="28"/>
          <w:lang w:val="ru-RU" w:eastAsia="ru-RU"/>
        </w:rPr>
      </w:pPr>
      <w:r w:rsidRPr="008B2420">
        <w:rPr>
          <w:rFonts w:eastAsiaTheme="minorEastAsia" w:cs="Times New Roman"/>
          <w:szCs w:val="28"/>
          <w:lang w:val="ru-RU" w:eastAsia="ru-RU"/>
        </w:rPr>
        <w:t>студент гр. 48</w:t>
      </w:r>
      <w:r>
        <w:rPr>
          <w:rFonts w:eastAsiaTheme="minorEastAsia" w:cs="Times New Roman"/>
          <w:szCs w:val="28"/>
          <w:lang w:val="ru-RU" w:eastAsia="ru-RU"/>
        </w:rPr>
        <w:t>51</w:t>
      </w:r>
      <w:r w:rsidRPr="008B2420">
        <w:rPr>
          <w:rFonts w:eastAsiaTheme="minorEastAsia" w:cs="Times New Roman"/>
          <w:szCs w:val="28"/>
          <w:lang w:val="ru-RU" w:eastAsia="ru-RU"/>
        </w:rPr>
        <w:t>00</w:t>
      </w:r>
      <w:r>
        <w:rPr>
          <w:rFonts w:eastAsiaTheme="minorEastAsia" w:cs="Times New Roman"/>
          <w:szCs w:val="28"/>
          <w:lang w:val="ru-RU" w:eastAsia="ru-RU"/>
        </w:rPr>
        <w:t>4</w:t>
      </w:r>
      <w:r w:rsidRPr="008B2420">
        <w:rPr>
          <w:rFonts w:eastAsiaTheme="minorEastAsia" w:cs="Times New Roman"/>
          <w:szCs w:val="28"/>
          <w:lang w:val="ru-RU" w:eastAsia="ru-RU"/>
        </w:rPr>
        <w:t>/80</w:t>
      </w:r>
      <w:r>
        <w:rPr>
          <w:rFonts w:eastAsiaTheme="minorEastAsia" w:cs="Times New Roman"/>
          <w:szCs w:val="28"/>
          <w:lang w:val="ru-RU" w:eastAsia="ru-RU"/>
        </w:rPr>
        <w:t>1</w:t>
      </w:r>
      <w:r w:rsidRPr="008B2420">
        <w:rPr>
          <w:rFonts w:eastAsiaTheme="minorEastAsia" w:cs="Times New Roman"/>
          <w:szCs w:val="28"/>
          <w:lang w:val="ru-RU" w:eastAsia="ru-RU"/>
        </w:rPr>
        <w:t>01</w:t>
      </w:r>
      <w:r w:rsidRPr="008B2420">
        <w:rPr>
          <w:rFonts w:eastAsiaTheme="minorEastAsia" w:cs="Times New Roman"/>
          <w:szCs w:val="28"/>
          <w:lang w:val="ru-RU" w:eastAsia="ru-RU"/>
        </w:rPr>
        <w:tab/>
      </w:r>
      <w:r w:rsidRPr="008B2420">
        <w:rPr>
          <w:rFonts w:eastAsiaTheme="minorEastAsia" w:cs="Times New Roman"/>
          <w:szCs w:val="28"/>
          <w:lang w:val="ru-RU" w:eastAsia="ru-RU"/>
        </w:rPr>
        <w:tab/>
        <w:t xml:space="preserve">    </w:t>
      </w:r>
      <w:r>
        <w:rPr>
          <w:rFonts w:eastAsiaTheme="minorEastAsia" w:cs="Times New Roman"/>
          <w:szCs w:val="28"/>
          <w:lang w:val="ru-RU" w:eastAsia="ru-RU"/>
        </w:rPr>
        <w:t>Терещенко Е. А.</w:t>
      </w:r>
    </w:p>
    <w:p w14:paraId="09A74811" w14:textId="2B942C3D" w:rsidR="00760823" w:rsidRPr="008B2420" w:rsidRDefault="00760823" w:rsidP="00760823">
      <w:pPr>
        <w:tabs>
          <w:tab w:val="left" w:pos="4746"/>
          <w:tab w:val="left" w:pos="6840"/>
        </w:tabs>
        <w:spacing w:after="0" w:line="240" w:lineRule="auto"/>
        <w:ind w:left="567"/>
        <w:contextualSpacing/>
        <w:rPr>
          <w:rFonts w:eastAsiaTheme="minorEastAsia" w:cs="Times New Roman"/>
          <w:lang w:val="ru-RU" w:eastAsia="ru-RU"/>
        </w:rPr>
      </w:pPr>
      <w:r w:rsidRPr="008B2420">
        <w:rPr>
          <w:rFonts w:eastAsiaTheme="minorEastAsia" w:cs="Times New Roman"/>
          <w:szCs w:val="28"/>
          <w:lang w:val="ru-RU" w:eastAsia="ru-RU"/>
        </w:rPr>
        <w:t xml:space="preserve">                                               </w:t>
      </w:r>
      <w:r w:rsidRPr="008B2420">
        <w:rPr>
          <w:rFonts w:eastAsiaTheme="minorEastAsia" w:cs="Times New Roman"/>
          <w:lang w:val="ru-RU" w:eastAsia="ru-RU"/>
        </w:rPr>
        <w:t>&lt;</w:t>
      </w:r>
      <w:r w:rsidRPr="008B2420">
        <w:rPr>
          <w:rFonts w:eastAsiaTheme="minorEastAsia" w:cs="Times New Roman"/>
          <w:i/>
          <w:lang w:val="ru-RU" w:eastAsia="ru-RU"/>
        </w:rPr>
        <w:t>подпись</w:t>
      </w:r>
      <w:r w:rsidRPr="008B2420">
        <w:rPr>
          <w:rFonts w:eastAsiaTheme="minorEastAsia" w:cs="Times New Roman"/>
          <w:lang w:val="ru-RU" w:eastAsia="ru-RU"/>
        </w:rPr>
        <w:t>&gt;</w:t>
      </w:r>
    </w:p>
    <w:p w14:paraId="71846447" w14:textId="77777777" w:rsidR="00760823" w:rsidRPr="008B2420" w:rsidRDefault="00760823" w:rsidP="00760823">
      <w:pPr>
        <w:numPr>
          <w:ilvl w:val="0"/>
          <w:numId w:val="1"/>
        </w:numPr>
        <w:spacing w:before="240" w:after="200" w:line="240" w:lineRule="auto"/>
        <w:ind w:left="567"/>
        <w:contextualSpacing/>
        <w:rPr>
          <w:rFonts w:eastAsiaTheme="minorEastAsia" w:cs="Times New Roman"/>
          <w:szCs w:val="28"/>
          <w:lang w:val="ru-RU" w:eastAsia="ru-RU"/>
        </w:rPr>
      </w:pPr>
    </w:p>
    <w:p w14:paraId="7F07E928" w14:textId="77777777" w:rsidR="00760823" w:rsidRPr="008B2420" w:rsidRDefault="00760823" w:rsidP="00760823">
      <w:pPr>
        <w:numPr>
          <w:ilvl w:val="0"/>
          <w:numId w:val="1"/>
        </w:numPr>
        <w:spacing w:before="240" w:after="200" w:line="240" w:lineRule="auto"/>
        <w:ind w:left="567"/>
        <w:contextualSpacing/>
        <w:rPr>
          <w:rFonts w:eastAsiaTheme="minorEastAsia" w:cs="Times New Roman"/>
          <w:szCs w:val="28"/>
          <w:lang w:val="ru-RU" w:eastAsia="ru-RU"/>
        </w:rPr>
      </w:pPr>
      <w:r w:rsidRPr="008B2420">
        <w:rPr>
          <w:rFonts w:eastAsiaTheme="minorEastAsia" w:cs="Times New Roman"/>
          <w:szCs w:val="28"/>
          <w:lang w:val="ru-RU" w:eastAsia="ru-RU"/>
        </w:rPr>
        <w:t>Проверил</w:t>
      </w:r>
    </w:p>
    <w:p w14:paraId="6D889CFD" w14:textId="77777777" w:rsidR="00760823" w:rsidRPr="008B2420" w:rsidRDefault="00760823" w:rsidP="00760823">
      <w:pPr>
        <w:numPr>
          <w:ilvl w:val="0"/>
          <w:numId w:val="1"/>
        </w:numPr>
        <w:spacing w:before="240" w:after="200" w:line="240" w:lineRule="auto"/>
        <w:ind w:left="567"/>
        <w:contextualSpacing/>
        <w:rPr>
          <w:rFonts w:eastAsiaTheme="minorEastAsia" w:cs="Times New Roman"/>
          <w:szCs w:val="28"/>
          <w:lang w:val="ru-RU" w:eastAsia="ru-RU"/>
        </w:rPr>
      </w:pPr>
      <w:r w:rsidRPr="008B2420">
        <w:rPr>
          <w:rFonts w:eastAsiaTheme="minorEastAsia" w:cs="Times New Roman"/>
          <w:szCs w:val="28"/>
          <w:lang w:val="ru-RU" w:eastAsia="ru-RU"/>
        </w:rPr>
        <w:t xml:space="preserve">Ассистент преподавателя            </w:t>
      </w:r>
      <w:r w:rsidRPr="008B2420">
        <w:rPr>
          <w:rFonts w:eastAsiaTheme="minorEastAsia" w:cs="Times New Roman"/>
          <w:szCs w:val="28"/>
          <w:lang w:val="ru-RU" w:eastAsia="ru-RU"/>
        </w:rPr>
        <w:tab/>
      </w:r>
      <w:r w:rsidRPr="008B2420">
        <w:rPr>
          <w:rFonts w:eastAsiaTheme="minorEastAsia" w:cs="Times New Roman"/>
          <w:szCs w:val="28"/>
          <w:lang w:val="ru-RU" w:eastAsia="ru-RU"/>
        </w:rPr>
        <w:tab/>
        <w:t xml:space="preserve">    </w:t>
      </w:r>
      <w:r w:rsidRPr="008B2420">
        <w:rPr>
          <w:rFonts w:eastAsiaTheme="minorEastAsia" w:cs="Times New Roman"/>
          <w:szCs w:val="28"/>
          <w:lang w:val="ru-RU" w:eastAsia="ru-RU"/>
        </w:rPr>
        <w:tab/>
        <w:t xml:space="preserve"> </w:t>
      </w:r>
      <w:r w:rsidRPr="008B2420">
        <w:rPr>
          <w:rFonts w:eastAsiaTheme="minorEastAsia" w:cs="Times New Roman"/>
          <w:szCs w:val="28"/>
          <w:lang w:val="ru-RU" w:eastAsia="ru-RU"/>
        </w:rPr>
        <w:tab/>
      </w:r>
      <w:r>
        <w:rPr>
          <w:rFonts w:eastAsiaTheme="minorEastAsia" w:cs="Times New Roman"/>
          <w:szCs w:val="28"/>
          <w:lang w:val="ru-RU" w:eastAsia="ru-RU"/>
        </w:rPr>
        <w:tab/>
      </w:r>
      <w:proofErr w:type="spellStart"/>
      <w:r>
        <w:rPr>
          <w:rFonts w:eastAsiaTheme="minorEastAsia" w:cs="Times New Roman"/>
          <w:szCs w:val="28"/>
          <w:lang w:val="ru-RU" w:eastAsia="ru-RU"/>
        </w:rPr>
        <w:t>Полтавцева</w:t>
      </w:r>
      <w:proofErr w:type="spellEnd"/>
      <w:r>
        <w:rPr>
          <w:rFonts w:eastAsiaTheme="minorEastAsia" w:cs="Times New Roman"/>
          <w:szCs w:val="28"/>
          <w:lang w:val="ru-RU" w:eastAsia="ru-RU"/>
        </w:rPr>
        <w:t xml:space="preserve"> М. А.</w:t>
      </w:r>
    </w:p>
    <w:p w14:paraId="2CFB80AF" w14:textId="77777777" w:rsidR="00760823" w:rsidRPr="008B2420" w:rsidRDefault="00760823" w:rsidP="00760823">
      <w:pPr>
        <w:tabs>
          <w:tab w:val="left" w:pos="4746"/>
          <w:tab w:val="left" w:pos="6840"/>
        </w:tabs>
        <w:spacing w:after="0" w:line="240" w:lineRule="auto"/>
        <w:ind w:left="567" w:firstLine="851"/>
        <w:rPr>
          <w:rFonts w:eastAsiaTheme="minorEastAsia" w:cs="Times New Roman"/>
          <w:lang w:val="ru-RU" w:eastAsia="ru-RU"/>
        </w:rPr>
      </w:pPr>
      <w:r w:rsidRPr="008B2420">
        <w:rPr>
          <w:rFonts w:eastAsiaTheme="minorEastAsia" w:cs="Times New Roman"/>
          <w:szCs w:val="28"/>
          <w:lang w:val="ru-RU" w:eastAsia="ru-RU"/>
        </w:rPr>
        <w:t xml:space="preserve">                                            </w:t>
      </w:r>
      <w:r w:rsidRPr="008B2420">
        <w:rPr>
          <w:rFonts w:eastAsiaTheme="minorEastAsia" w:cs="Times New Roman"/>
          <w:lang w:val="ru-RU" w:eastAsia="ru-RU"/>
        </w:rPr>
        <w:t>&lt;</w:t>
      </w:r>
      <w:r w:rsidRPr="008B2420">
        <w:rPr>
          <w:rFonts w:eastAsiaTheme="minorEastAsia" w:cs="Times New Roman"/>
          <w:i/>
          <w:lang w:val="ru-RU" w:eastAsia="ru-RU"/>
        </w:rPr>
        <w:t>подпись</w:t>
      </w:r>
      <w:r w:rsidRPr="008B2420">
        <w:rPr>
          <w:rFonts w:eastAsiaTheme="minorEastAsia" w:cs="Times New Roman"/>
          <w:lang w:val="ru-RU" w:eastAsia="ru-RU"/>
        </w:rPr>
        <w:t>&gt;</w:t>
      </w:r>
    </w:p>
    <w:p w14:paraId="47848D45" w14:textId="77777777" w:rsidR="00760823" w:rsidRPr="008B2420" w:rsidRDefault="00760823" w:rsidP="00760823">
      <w:pPr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contextualSpacing/>
        <w:rPr>
          <w:rFonts w:eastAsiaTheme="minorEastAsia" w:cs="Times New Roman"/>
          <w:szCs w:val="28"/>
          <w:lang w:val="ru-RU" w:eastAsia="ru-RU"/>
        </w:rPr>
      </w:pPr>
    </w:p>
    <w:p w14:paraId="432C65C9" w14:textId="77777777" w:rsidR="00760823" w:rsidRPr="008B2420" w:rsidRDefault="00760823" w:rsidP="00760823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after="0" w:line="240" w:lineRule="auto"/>
        <w:rPr>
          <w:rFonts w:eastAsia="Times New Roman" w:cs="Times New Roman"/>
          <w:szCs w:val="28"/>
          <w:lang w:val="ru-RU" w:eastAsia="ru-RU"/>
        </w:rPr>
      </w:pPr>
    </w:p>
    <w:p w14:paraId="1949A212" w14:textId="706A3A8F" w:rsidR="00760823" w:rsidRDefault="00760823" w:rsidP="00760823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eastAsia="Times New Roman" w:cs="Times New Roman"/>
          <w:szCs w:val="28"/>
          <w:lang w:val="ru-RU" w:eastAsia="ru-RU"/>
        </w:rPr>
      </w:pPr>
    </w:p>
    <w:p w14:paraId="36556FF8" w14:textId="06B545DA" w:rsidR="000419EE" w:rsidRDefault="000419EE" w:rsidP="00760823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eastAsia="Times New Roman" w:cs="Times New Roman"/>
          <w:szCs w:val="28"/>
          <w:lang w:val="ru-RU" w:eastAsia="ru-RU"/>
        </w:rPr>
      </w:pPr>
    </w:p>
    <w:p w14:paraId="73457DFB" w14:textId="4BFEF274" w:rsidR="000419EE" w:rsidRDefault="000419EE" w:rsidP="00760823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eastAsia="Times New Roman" w:cs="Times New Roman"/>
          <w:szCs w:val="28"/>
          <w:lang w:val="ru-RU" w:eastAsia="ru-RU"/>
        </w:rPr>
      </w:pPr>
    </w:p>
    <w:p w14:paraId="77B9C77C" w14:textId="77777777" w:rsidR="000419EE" w:rsidRPr="008B2420" w:rsidRDefault="000419EE" w:rsidP="00760823">
      <w:pPr>
        <w:tabs>
          <w:tab w:val="left" w:pos="3960"/>
          <w:tab w:val="left" w:pos="6840"/>
        </w:tabs>
        <w:suppressAutoHyphens/>
        <w:spacing w:after="0" w:line="240" w:lineRule="auto"/>
        <w:ind w:firstLine="851"/>
        <w:rPr>
          <w:rFonts w:eastAsia="Times New Roman" w:cs="Times New Roman"/>
          <w:szCs w:val="28"/>
          <w:lang w:val="ru-RU" w:eastAsia="ru-RU"/>
        </w:rPr>
      </w:pPr>
    </w:p>
    <w:p w14:paraId="38DB3C0B" w14:textId="77777777" w:rsidR="00760823" w:rsidRPr="00687617" w:rsidRDefault="00760823" w:rsidP="00760823">
      <w:pPr>
        <w:suppressAutoHyphens/>
        <w:spacing w:after="0" w:line="240" w:lineRule="auto"/>
        <w:rPr>
          <w:rFonts w:eastAsia="Times New Roman" w:cs="Times New Roman"/>
          <w:szCs w:val="28"/>
          <w:lang w:val="ru-RU" w:eastAsia="ru-RU"/>
        </w:rPr>
      </w:pPr>
    </w:p>
    <w:p w14:paraId="4D9B51FB" w14:textId="77777777" w:rsidR="00760823" w:rsidRPr="008B2420" w:rsidRDefault="00760823" w:rsidP="00760823">
      <w:pPr>
        <w:suppressAutoHyphens/>
        <w:spacing w:after="0" w:line="240" w:lineRule="auto"/>
        <w:rPr>
          <w:rFonts w:eastAsia="Times New Roman" w:cs="Times New Roman"/>
          <w:szCs w:val="28"/>
          <w:lang w:val="ru-RU" w:eastAsia="ru-RU"/>
        </w:rPr>
      </w:pPr>
    </w:p>
    <w:p w14:paraId="5AA4D7CF" w14:textId="77777777" w:rsidR="00760823" w:rsidRPr="00687617" w:rsidRDefault="00760823" w:rsidP="00760823">
      <w:pPr>
        <w:suppressAutoHyphens/>
        <w:spacing w:after="0" w:line="240" w:lineRule="auto"/>
        <w:ind w:firstLine="851"/>
        <w:jc w:val="center"/>
        <w:rPr>
          <w:rFonts w:eastAsia="Times New Roman" w:cs="Times New Roman"/>
          <w:szCs w:val="28"/>
          <w:lang w:val="ru-RU" w:eastAsia="ru-RU"/>
        </w:rPr>
      </w:pPr>
    </w:p>
    <w:p w14:paraId="00F800F0" w14:textId="77777777" w:rsidR="00760823" w:rsidRPr="00687617" w:rsidRDefault="00760823" w:rsidP="00760823">
      <w:pPr>
        <w:suppressAutoHyphens/>
        <w:spacing w:after="0" w:line="240" w:lineRule="auto"/>
        <w:ind w:firstLine="851"/>
        <w:jc w:val="center"/>
        <w:rPr>
          <w:rFonts w:eastAsia="Times New Roman" w:cs="Times New Roman"/>
          <w:szCs w:val="28"/>
          <w:lang w:val="ru-RU" w:eastAsia="ru-RU"/>
        </w:rPr>
      </w:pPr>
    </w:p>
    <w:p w14:paraId="45489768" w14:textId="77777777" w:rsidR="00760823" w:rsidRPr="008B2420" w:rsidRDefault="00760823" w:rsidP="00760823">
      <w:pPr>
        <w:suppressAutoHyphens/>
        <w:spacing w:after="0" w:line="240" w:lineRule="auto"/>
        <w:ind w:firstLine="851"/>
        <w:jc w:val="center"/>
        <w:rPr>
          <w:rFonts w:eastAsia="Times New Roman" w:cs="Times New Roman"/>
          <w:szCs w:val="28"/>
          <w:lang w:val="ru-RU" w:eastAsia="ru-RU"/>
        </w:rPr>
      </w:pPr>
    </w:p>
    <w:p w14:paraId="0CE54EAC" w14:textId="77777777" w:rsidR="00760823" w:rsidRPr="008B2420" w:rsidRDefault="00760823" w:rsidP="00760823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Санкт-Петербург</w:t>
      </w:r>
    </w:p>
    <w:p w14:paraId="37630C05" w14:textId="3DEAAF7C" w:rsidR="006F508A" w:rsidRPr="006F508A" w:rsidRDefault="00760823" w:rsidP="006F508A">
      <w:pPr>
        <w:numPr>
          <w:ilvl w:val="0"/>
          <w:numId w:val="1"/>
        </w:numPr>
        <w:suppressAutoHyphens/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 w:rsidRPr="008B2420">
        <w:rPr>
          <w:rFonts w:eastAsia="Times New Roman" w:cs="Times New Roman"/>
          <w:szCs w:val="28"/>
          <w:lang w:val="ru-RU" w:eastAsia="ru-RU"/>
        </w:rPr>
        <w:t>2021</w:t>
      </w:r>
    </w:p>
    <w:p w14:paraId="4EE77728" w14:textId="05569B97" w:rsidR="00170CD5" w:rsidRDefault="001F42E9" w:rsidP="00170CD5">
      <w:pPr>
        <w:pStyle w:val="11"/>
      </w:pPr>
      <w:r w:rsidRPr="00170CD5">
        <w:lastRenderedPageBreak/>
        <w:t>Цель работы</w:t>
      </w:r>
    </w:p>
    <w:p w14:paraId="669B9C96" w14:textId="7EC10838" w:rsidR="00170CD5" w:rsidRPr="00170CD5" w:rsidRDefault="00710C14" w:rsidP="00170CD5">
      <w:pPr>
        <w:rPr>
          <w:lang w:val="ru-RU" w:eastAsia="ru-RU"/>
        </w:rPr>
      </w:pPr>
      <w:r w:rsidRPr="00710C14">
        <w:rPr>
          <w:lang w:val="ru-RU"/>
        </w:rPr>
        <w:t>Получение навыков обработки событий и гранулирования доступа при работе с СУБД.</w:t>
      </w:r>
    </w:p>
    <w:p w14:paraId="596B223B" w14:textId="5FB9E6F3" w:rsidR="001F42E9" w:rsidRDefault="001F42E9" w:rsidP="00170CD5">
      <w:pPr>
        <w:pStyle w:val="11"/>
      </w:pPr>
      <w:r w:rsidRPr="00170CD5">
        <w:t>Задание</w:t>
      </w:r>
    </w:p>
    <w:p w14:paraId="7BCE5BCB" w14:textId="77777777" w:rsidR="00896987" w:rsidRDefault="00896987" w:rsidP="00170CD5">
      <w:pPr>
        <w:rPr>
          <w:lang w:val="ru-RU"/>
        </w:rPr>
      </w:pPr>
      <w:r w:rsidRPr="00896987">
        <w:rPr>
          <w:lang w:val="ru-RU"/>
        </w:rPr>
        <w:t xml:space="preserve">Варианты выполнения лабораторной работы, представлены ниже. Для выполнения работы используется схема данных из лабораторной работы 1. </w:t>
      </w:r>
    </w:p>
    <w:p w14:paraId="5EE54FD5" w14:textId="77777777" w:rsidR="00896987" w:rsidRDefault="00896987" w:rsidP="00170CD5">
      <w:pPr>
        <w:rPr>
          <w:lang w:val="ru-RU"/>
        </w:rPr>
      </w:pPr>
      <w:r w:rsidRPr="00896987">
        <w:rPr>
          <w:lang w:val="ru-RU"/>
        </w:rPr>
        <w:t xml:space="preserve">1. Реализовать заданное ограничение целостности. </w:t>
      </w:r>
    </w:p>
    <w:p w14:paraId="61D48165" w14:textId="77777777" w:rsidR="00896987" w:rsidRDefault="00896987" w:rsidP="00170CD5">
      <w:pPr>
        <w:rPr>
          <w:lang w:val="ru-RU"/>
        </w:rPr>
      </w:pPr>
      <w:r w:rsidRPr="00896987">
        <w:rPr>
          <w:lang w:val="ru-RU"/>
        </w:rPr>
        <w:t xml:space="preserve">2. Реализовать представления в соответствии с требованиями по разграничению прав из работы 1. Выполнить все условия разграничения. </w:t>
      </w:r>
    </w:p>
    <w:p w14:paraId="131F6AA7" w14:textId="77777777" w:rsidR="00896987" w:rsidRDefault="00896987" w:rsidP="00170CD5">
      <w:pPr>
        <w:rPr>
          <w:lang w:val="ru-RU"/>
        </w:rPr>
      </w:pPr>
      <w:r w:rsidRPr="00896987">
        <w:rPr>
          <w:lang w:val="ru-RU"/>
        </w:rPr>
        <w:t xml:space="preserve">3. Дать соответствующим пользователям права только в отношении созданных представлений. </w:t>
      </w:r>
    </w:p>
    <w:p w14:paraId="5C188B92" w14:textId="77777777" w:rsidR="00896987" w:rsidRDefault="00896987" w:rsidP="00170CD5">
      <w:pPr>
        <w:rPr>
          <w:lang w:val="ru-RU"/>
        </w:rPr>
      </w:pPr>
      <w:r w:rsidRPr="00896987">
        <w:rPr>
          <w:lang w:val="ru-RU"/>
        </w:rPr>
        <w:t xml:space="preserve">4. Для прав на модификацию данных обеспечить </w:t>
      </w:r>
      <w:proofErr w:type="spellStart"/>
      <w:r w:rsidRPr="00896987">
        <w:rPr>
          <w:lang w:val="ru-RU"/>
        </w:rPr>
        <w:t>обновляемость</w:t>
      </w:r>
      <w:proofErr w:type="spellEnd"/>
      <w:r w:rsidRPr="00896987">
        <w:rPr>
          <w:lang w:val="ru-RU"/>
        </w:rPr>
        <w:t xml:space="preserve"> представлений. </w:t>
      </w:r>
    </w:p>
    <w:p w14:paraId="41775C78" w14:textId="77777777" w:rsidR="00896987" w:rsidRDefault="00896987" w:rsidP="00170CD5">
      <w:pPr>
        <w:rPr>
          <w:lang w:val="ru-RU"/>
        </w:rPr>
      </w:pPr>
      <w:r w:rsidRPr="00896987">
        <w:rPr>
          <w:lang w:val="ru-RU"/>
        </w:rPr>
        <w:t xml:space="preserve">5. Сделать выводы в отношении применения стандартных способов разграничения прав доступа и построения разграничения на основе представлений. </w:t>
      </w:r>
    </w:p>
    <w:p w14:paraId="5652B87E" w14:textId="34AF3B01" w:rsidR="00653939" w:rsidRPr="00896987" w:rsidRDefault="00896987" w:rsidP="00170CD5">
      <w:pPr>
        <w:rPr>
          <w:lang w:val="ru-RU" w:eastAsia="ru-RU"/>
        </w:rPr>
      </w:pPr>
      <w:r w:rsidRPr="00896987">
        <w:rPr>
          <w:lang w:val="ru-RU"/>
        </w:rPr>
        <w:t xml:space="preserve">6. Обеспечить аудит действий пользователя по манипулированию данными с использованием вспомогательной таблицы для </w:t>
      </w:r>
      <w:proofErr w:type="spellStart"/>
      <w:r w:rsidRPr="00896987">
        <w:rPr>
          <w:lang w:val="ru-RU"/>
        </w:rPr>
        <w:t>логгирования</w:t>
      </w:r>
      <w:proofErr w:type="spellEnd"/>
      <w:r w:rsidRPr="00896987">
        <w:rPr>
          <w:lang w:val="ru-RU"/>
        </w:rPr>
        <w:t xml:space="preserve"> в отношении таблицы по выбору студента.</w:t>
      </w:r>
    </w:p>
    <w:p w14:paraId="4EAA6383" w14:textId="79B8884E" w:rsidR="00653939" w:rsidRDefault="00653939" w:rsidP="00170CD5">
      <w:pPr>
        <w:rPr>
          <w:lang w:val="ru-RU" w:eastAsia="ru-RU"/>
        </w:rPr>
      </w:pPr>
    </w:p>
    <w:p w14:paraId="375211DF" w14:textId="1B234FE6" w:rsidR="00653939" w:rsidRDefault="00653939" w:rsidP="00170CD5">
      <w:pPr>
        <w:rPr>
          <w:lang w:val="ru-RU" w:eastAsia="ru-RU"/>
        </w:rPr>
      </w:pPr>
    </w:p>
    <w:p w14:paraId="34BCD80A" w14:textId="77777777" w:rsidR="00896987" w:rsidRDefault="00896987" w:rsidP="00170CD5">
      <w:pPr>
        <w:rPr>
          <w:lang w:val="ru-RU" w:eastAsia="ru-RU"/>
        </w:rPr>
      </w:pPr>
    </w:p>
    <w:p w14:paraId="0BE8A2B4" w14:textId="76B67807" w:rsidR="00653939" w:rsidRDefault="00653939" w:rsidP="00170CD5">
      <w:pPr>
        <w:rPr>
          <w:lang w:val="ru-RU" w:eastAsia="ru-RU"/>
        </w:rPr>
      </w:pPr>
    </w:p>
    <w:p w14:paraId="51279DED" w14:textId="77E270D3" w:rsidR="00653939" w:rsidRDefault="00653939" w:rsidP="00170CD5">
      <w:pPr>
        <w:rPr>
          <w:lang w:val="ru-RU" w:eastAsia="ru-RU"/>
        </w:rPr>
      </w:pPr>
    </w:p>
    <w:p w14:paraId="450F45CA" w14:textId="75F52907" w:rsidR="00653939" w:rsidRDefault="00653939" w:rsidP="00170CD5">
      <w:pPr>
        <w:rPr>
          <w:lang w:val="ru-RU" w:eastAsia="ru-RU"/>
        </w:rPr>
      </w:pPr>
    </w:p>
    <w:p w14:paraId="5933D8CB" w14:textId="77777777" w:rsidR="00653939" w:rsidRDefault="00653939" w:rsidP="00170CD5">
      <w:pPr>
        <w:rPr>
          <w:lang w:val="ru-RU" w:eastAsia="ru-RU"/>
        </w:rPr>
      </w:pPr>
    </w:p>
    <w:p w14:paraId="0AB1DD75" w14:textId="7398027C" w:rsidR="00170CD5" w:rsidRDefault="00170CD5" w:rsidP="00170CD5">
      <w:pPr>
        <w:pStyle w:val="11"/>
      </w:pPr>
      <w:r>
        <w:lastRenderedPageBreak/>
        <w:t>Вариант задания</w:t>
      </w:r>
    </w:p>
    <w:p w14:paraId="29A44F23" w14:textId="66F95C5E" w:rsidR="00170CD5" w:rsidRDefault="00653939" w:rsidP="00170CD5">
      <w:pPr>
        <w:rPr>
          <w:lang w:val="ru-RU" w:eastAsia="ru-RU"/>
        </w:rPr>
      </w:pPr>
      <w:r>
        <w:rPr>
          <w:lang w:val="ru-RU" w:eastAsia="ru-RU"/>
        </w:rPr>
        <w:t xml:space="preserve">В рамках работы был выполнен 7 вариант задания. </w:t>
      </w:r>
    </w:p>
    <w:p w14:paraId="07596728" w14:textId="4D771B83" w:rsidR="00653939" w:rsidRDefault="00653939" w:rsidP="00170CD5">
      <w:pPr>
        <w:rPr>
          <w:lang w:val="ru-RU" w:eastAsia="ru-RU"/>
        </w:rPr>
      </w:pPr>
      <w:r>
        <w:rPr>
          <w:lang w:val="ru-RU" w:eastAsia="ru-RU"/>
        </w:rPr>
        <w:t>Реализованы отношения:</w:t>
      </w:r>
    </w:p>
    <w:p w14:paraId="6D67463B" w14:textId="6E2D5A58" w:rsidR="00653939" w:rsidRPr="007B2619" w:rsidRDefault="00653939" w:rsidP="00CD5C89">
      <w:pPr>
        <w:pStyle w:val="a3"/>
        <w:numPr>
          <w:ilvl w:val="0"/>
          <w:numId w:val="8"/>
        </w:numPr>
        <w:rPr>
          <w:b/>
          <w:bCs/>
          <w:lang w:val="ru-RU" w:eastAsia="ru-RU"/>
        </w:rPr>
      </w:pPr>
      <w:r w:rsidRPr="007B2619">
        <w:rPr>
          <w:b/>
          <w:bCs/>
          <w:lang w:val="ru-RU" w:eastAsia="ru-RU"/>
        </w:rPr>
        <w:t xml:space="preserve">Отношение 1 </w:t>
      </w:r>
    </w:p>
    <w:p w14:paraId="5CEFCE04" w14:textId="77E658E1" w:rsidR="00653939" w:rsidRPr="00653939" w:rsidRDefault="00653939" w:rsidP="00653939">
      <w:pPr>
        <w:rPr>
          <w:lang w:val="ru-RU" w:eastAsia="ru-RU"/>
        </w:rPr>
      </w:pPr>
      <w:r w:rsidRPr="00653939">
        <w:rPr>
          <w:lang w:val="ru-RU"/>
        </w:rPr>
        <w:t>Код проекта (</w:t>
      </w:r>
      <w:r>
        <w:t>PK</w:t>
      </w:r>
      <w:r w:rsidRPr="00653939">
        <w:rPr>
          <w:lang w:val="ru-RU"/>
        </w:rPr>
        <w:t>), Название проекта (</w:t>
      </w:r>
      <w:r>
        <w:t>AK</w:t>
      </w:r>
      <w:r w:rsidRPr="00653939">
        <w:rPr>
          <w:lang w:val="ru-RU"/>
        </w:rPr>
        <w:t>1), Наименование задачи (</w:t>
      </w:r>
      <w:r>
        <w:t>PK</w:t>
      </w:r>
      <w:r w:rsidRPr="00653939">
        <w:rPr>
          <w:lang w:val="ru-RU"/>
        </w:rPr>
        <w:t xml:space="preserve">, </w:t>
      </w:r>
      <w:r>
        <w:t>AK</w:t>
      </w:r>
      <w:r w:rsidRPr="00653939">
        <w:rPr>
          <w:lang w:val="ru-RU"/>
        </w:rPr>
        <w:t>1), ФИО исполнителя (</w:t>
      </w:r>
      <w:r>
        <w:t>FK</w:t>
      </w:r>
      <w:r w:rsidRPr="00653939">
        <w:rPr>
          <w:lang w:val="ru-RU"/>
        </w:rPr>
        <w:t>), Трудоемкость в часах, Плановая дата выполнения, Реальная дата выполнения если есть, Описание задачи, Отметка о принятии задачи руководителем</w:t>
      </w:r>
      <w:r w:rsidR="00C02614">
        <w:rPr>
          <w:lang w:val="ru-RU"/>
        </w:rPr>
        <w:t>.</w:t>
      </w:r>
    </w:p>
    <w:p w14:paraId="05738510" w14:textId="25EE0C3D" w:rsidR="00653939" w:rsidRPr="007B2619" w:rsidRDefault="00653939" w:rsidP="00CD5C89">
      <w:pPr>
        <w:pStyle w:val="a3"/>
        <w:numPr>
          <w:ilvl w:val="0"/>
          <w:numId w:val="9"/>
        </w:numPr>
        <w:rPr>
          <w:b/>
          <w:bCs/>
          <w:lang w:val="ru-RU" w:eastAsia="ru-RU"/>
        </w:rPr>
      </w:pPr>
      <w:r w:rsidRPr="007B2619">
        <w:rPr>
          <w:b/>
          <w:bCs/>
          <w:lang w:val="ru-RU" w:eastAsia="ru-RU"/>
        </w:rPr>
        <w:t>Отношение 2</w:t>
      </w:r>
    </w:p>
    <w:p w14:paraId="38584B77" w14:textId="2401348A" w:rsidR="00653939" w:rsidRDefault="00653939" w:rsidP="00653939">
      <w:pPr>
        <w:rPr>
          <w:lang w:val="ru-RU"/>
        </w:rPr>
      </w:pPr>
      <w:r w:rsidRPr="00653939">
        <w:rPr>
          <w:lang w:val="ru-RU"/>
        </w:rPr>
        <w:t>ФИО сотрудника</w:t>
      </w:r>
      <w:r w:rsidR="00B423FB">
        <w:rPr>
          <w:lang w:val="ru-RU"/>
        </w:rPr>
        <w:t xml:space="preserve"> </w:t>
      </w:r>
      <w:r w:rsidRPr="00653939">
        <w:rPr>
          <w:lang w:val="ru-RU"/>
        </w:rPr>
        <w:t>(</w:t>
      </w:r>
      <w:r>
        <w:t>PK</w:t>
      </w:r>
      <w:r w:rsidRPr="00653939">
        <w:rPr>
          <w:lang w:val="ru-RU"/>
        </w:rPr>
        <w:t>), Должность, Подразделение, Код проекта которым руководит сотрудник</w:t>
      </w:r>
      <w:r w:rsidR="001B310B">
        <w:rPr>
          <w:lang w:val="ru-RU"/>
        </w:rPr>
        <w:t>,</w:t>
      </w:r>
      <w:r w:rsidRPr="00653939">
        <w:rPr>
          <w:lang w:val="ru-RU"/>
        </w:rPr>
        <w:t xml:space="preserve"> если он есть</w:t>
      </w:r>
      <w:r w:rsidR="00C02614">
        <w:rPr>
          <w:lang w:val="ru-RU"/>
        </w:rPr>
        <w:t>.</w:t>
      </w:r>
    </w:p>
    <w:p w14:paraId="4F8F8DB6" w14:textId="0B8959C9" w:rsidR="00933CE9" w:rsidRDefault="00C02614" w:rsidP="0022219C">
      <w:pPr>
        <w:rPr>
          <w:lang w:val="ru-RU"/>
        </w:rPr>
      </w:pPr>
      <w:r w:rsidRPr="007B2619">
        <w:rPr>
          <w:b/>
          <w:bCs/>
          <w:lang w:val="ru-RU"/>
        </w:rPr>
        <w:t>О</w:t>
      </w:r>
      <w:r w:rsidR="0022219C">
        <w:rPr>
          <w:b/>
          <w:bCs/>
          <w:lang w:val="ru-RU"/>
        </w:rPr>
        <w:t>граничение целостности</w:t>
      </w:r>
      <w:r>
        <w:rPr>
          <w:lang w:val="ru-RU"/>
        </w:rPr>
        <w:t>:</w:t>
      </w:r>
    </w:p>
    <w:p w14:paraId="2F46270C" w14:textId="555CC4F7" w:rsidR="0022219C" w:rsidRPr="0022219C" w:rsidRDefault="0022219C" w:rsidP="0022219C">
      <w:pPr>
        <w:rPr>
          <w:lang w:val="ru-RU"/>
        </w:rPr>
      </w:pPr>
      <w:r w:rsidRPr="0022219C">
        <w:rPr>
          <w:lang w:val="ru-RU"/>
        </w:rPr>
        <w:t>Отметка о принятии задачи руководителем может быть проставлена «в одном направлении» (0 на 1 и т.д.) и не может быть изменена обратно</w:t>
      </w:r>
      <w:r>
        <w:rPr>
          <w:lang w:val="ru-RU"/>
        </w:rPr>
        <w:t>.</w:t>
      </w:r>
    </w:p>
    <w:p w14:paraId="12AFA583" w14:textId="77777777" w:rsidR="00A53D34" w:rsidRDefault="00A53D34" w:rsidP="005841F6">
      <w:pPr>
        <w:rPr>
          <w:lang w:val="ru-RU"/>
        </w:rPr>
      </w:pPr>
    </w:p>
    <w:p w14:paraId="7DC59631" w14:textId="77777777" w:rsidR="00933CE9" w:rsidRDefault="00933CE9" w:rsidP="005841F6">
      <w:pPr>
        <w:rPr>
          <w:lang w:val="ru-RU"/>
        </w:rPr>
      </w:pPr>
    </w:p>
    <w:p w14:paraId="16A5B8B8" w14:textId="32BE5EFD" w:rsidR="00933CE9" w:rsidRDefault="00933CE9" w:rsidP="005841F6">
      <w:pPr>
        <w:rPr>
          <w:lang w:val="ru-RU"/>
        </w:rPr>
      </w:pPr>
    </w:p>
    <w:p w14:paraId="4C4EDBE3" w14:textId="0856745A" w:rsidR="007D54C8" w:rsidRDefault="007D54C8" w:rsidP="005841F6">
      <w:pPr>
        <w:rPr>
          <w:lang w:val="ru-RU"/>
        </w:rPr>
      </w:pPr>
    </w:p>
    <w:p w14:paraId="77BA4ED9" w14:textId="416FD6D7" w:rsidR="007D54C8" w:rsidRDefault="007D54C8" w:rsidP="005841F6">
      <w:pPr>
        <w:rPr>
          <w:lang w:val="ru-RU"/>
        </w:rPr>
      </w:pPr>
    </w:p>
    <w:p w14:paraId="7A91C141" w14:textId="44AFE1EF" w:rsidR="007D54C8" w:rsidRDefault="007D54C8" w:rsidP="005841F6">
      <w:pPr>
        <w:rPr>
          <w:lang w:val="ru-RU"/>
        </w:rPr>
      </w:pPr>
    </w:p>
    <w:p w14:paraId="2A7B6977" w14:textId="25B166D4" w:rsidR="007D54C8" w:rsidRDefault="007D54C8" w:rsidP="005841F6">
      <w:pPr>
        <w:rPr>
          <w:lang w:val="ru-RU"/>
        </w:rPr>
      </w:pPr>
    </w:p>
    <w:p w14:paraId="21C29A93" w14:textId="77777777" w:rsidR="0046613A" w:rsidRDefault="0046613A" w:rsidP="005841F6">
      <w:pPr>
        <w:rPr>
          <w:lang w:val="ru-RU"/>
        </w:rPr>
      </w:pPr>
    </w:p>
    <w:p w14:paraId="4CB160BA" w14:textId="4BD896C9" w:rsidR="007D54C8" w:rsidRDefault="007D54C8" w:rsidP="005841F6">
      <w:pPr>
        <w:rPr>
          <w:lang w:val="ru-RU"/>
        </w:rPr>
      </w:pPr>
    </w:p>
    <w:p w14:paraId="4F1D8758" w14:textId="3ADE0B25" w:rsidR="007D54C8" w:rsidRDefault="007D54C8" w:rsidP="005841F6">
      <w:pPr>
        <w:rPr>
          <w:lang w:val="ru-RU"/>
        </w:rPr>
      </w:pPr>
    </w:p>
    <w:p w14:paraId="735E4B8D" w14:textId="77777777" w:rsidR="007D54C8" w:rsidRDefault="007D54C8" w:rsidP="005841F6">
      <w:pPr>
        <w:rPr>
          <w:lang w:val="ru-RU"/>
        </w:rPr>
      </w:pPr>
    </w:p>
    <w:p w14:paraId="5AE62F0A" w14:textId="77777777" w:rsidR="00933CE9" w:rsidRPr="00653939" w:rsidRDefault="00933CE9" w:rsidP="005841F6">
      <w:pPr>
        <w:rPr>
          <w:lang w:val="ru-RU"/>
        </w:rPr>
      </w:pPr>
    </w:p>
    <w:p w14:paraId="6F0A1634" w14:textId="0BECAE37" w:rsidR="001F42E9" w:rsidRDefault="001F42E9" w:rsidP="00170CD5">
      <w:pPr>
        <w:pStyle w:val="11"/>
      </w:pPr>
      <w:r w:rsidRPr="00170CD5">
        <w:lastRenderedPageBreak/>
        <w:t xml:space="preserve">Часть 1. </w:t>
      </w:r>
      <w:r w:rsidR="007D54C8">
        <w:t>Ограничение целостности</w:t>
      </w:r>
    </w:p>
    <w:p w14:paraId="22270868" w14:textId="6F1285DC" w:rsidR="00CC5230" w:rsidRPr="00EC42CC" w:rsidRDefault="005E1FEC" w:rsidP="00E83DD3">
      <w:pPr>
        <w:ind w:firstLine="0"/>
        <w:rPr>
          <w:lang w:val="ru-RU" w:eastAsia="ru-RU"/>
        </w:rPr>
      </w:pPr>
      <w:r>
        <w:rPr>
          <w:lang w:val="ru-RU" w:eastAsia="ru-RU"/>
        </w:rPr>
        <w:tab/>
        <w:t xml:space="preserve">Согласно варианту задания, необходимо сделать так, чтобы отметку о принятии решения можно было менять только в одну сторону (только с </w:t>
      </w:r>
      <w:r>
        <w:rPr>
          <w:lang w:eastAsia="ru-RU"/>
        </w:rPr>
        <w:t>false</w:t>
      </w:r>
      <w:r w:rsidRPr="005E1FEC">
        <w:rPr>
          <w:lang w:val="ru-RU" w:eastAsia="ru-RU"/>
        </w:rPr>
        <w:t xml:space="preserve"> </w:t>
      </w:r>
      <w:r>
        <w:rPr>
          <w:lang w:val="ru-RU" w:eastAsia="ru-RU"/>
        </w:rPr>
        <w:t xml:space="preserve">на </w:t>
      </w:r>
      <w:r>
        <w:rPr>
          <w:lang w:eastAsia="ru-RU"/>
        </w:rPr>
        <w:t>true</w:t>
      </w:r>
      <w:r>
        <w:rPr>
          <w:lang w:val="ru-RU" w:eastAsia="ru-RU"/>
        </w:rPr>
        <w:t>).</w:t>
      </w:r>
      <w:r w:rsidR="00EC42CC" w:rsidRPr="00EC42CC">
        <w:rPr>
          <w:lang w:val="ru-RU" w:eastAsia="ru-RU"/>
        </w:rPr>
        <w:t xml:space="preserve"> </w:t>
      </w:r>
      <w:r w:rsidR="00EC42CC">
        <w:rPr>
          <w:lang w:val="ru-RU" w:eastAsia="ru-RU"/>
        </w:rPr>
        <w:t>Для этого был создан триггер.</w:t>
      </w:r>
    </w:p>
    <w:p w14:paraId="07EEA80D" w14:textId="35E3D788" w:rsidR="00EC42CC" w:rsidRDefault="00EC42CC" w:rsidP="00EC42CC">
      <w:pPr>
        <w:rPr>
          <w:lang w:val="ru-RU" w:eastAsia="ru-RU"/>
        </w:rPr>
      </w:pPr>
      <w:r>
        <w:rPr>
          <w:lang w:val="ru-RU" w:eastAsia="ru-RU"/>
        </w:rPr>
        <w:t xml:space="preserve">В </w:t>
      </w:r>
      <w:r w:rsidRPr="00EC42CC">
        <w:rPr>
          <w:lang w:val="ru-RU" w:eastAsia="ru-RU"/>
        </w:rPr>
        <w:t>PL/</w:t>
      </w:r>
      <w:proofErr w:type="spellStart"/>
      <w:r w:rsidRPr="00EC42CC">
        <w:rPr>
          <w:lang w:val="ru-RU" w:eastAsia="ru-RU"/>
        </w:rPr>
        <w:t>pgSQL</w:t>
      </w:r>
      <w:proofErr w:type="spellEnd"/>
      <w:r>
        <w:rPr>
          <w:lang w:val="ru-RU" w:eastAsia="ru-RU"/>
        </w:rPr>
        <w:t xml:space="preserve"> в качестве триггера создается триггерная процедура с помощью команды </w:t>
      </w:r>
      <w:r>
        <w:rPr>
          <w:lang w:eastAsia="ru-RU"/>
        </w:rPr>
        <w:t>CREATE</w:t>
      </w:r>
      <w:r w:rsidRPr="00EC42CC">
        <w:rPr>
          <w:lang w:val="ru-RU" w:eastAsia="ru-RU"/>
        </w:rPr>
        <w:t xml:space="preserve"> </w:t>
      </w:r>
      <w:r>
        <w:rPr>
          <w:lang w:eastAsia="ru-RU"/>
        </w:rPr>
        <w:t>FUNCTION</w:t>
      </w:r>
      <w:r>
        <w:rPr>
          <w:lang w:val="ru-RU" w:eastAsia="ru-RU"/>
        </w:rPr>
        <w:t>, при этом у функции не должно бы</w:t>
      </w:r>
      <w:r w:rsidR="000E10B5">
        <w:rPr>
          <w:lang w:val="ru-RU" w:eastAsia="ru-RU"/>
        </w:rPr>
        <w:t>т</w:t>
      </w:r>
      <w:r>
        <w:rPr>
          <w:lang w:val="ru-RU" w:eastAsia="ru-RU"/>
        </w:rPr>
        <w:t xml:space="preserve">ь аргументов, а в качестве </w:t>
      </w:r>
      <w:r w:rsidRPr="00EC42CC">
        <w:rPr>
          <w:lang w:val="ru-RU" w:eastAsia="ru-RU"/>
        </w:rPr>
        <w:t xml:space="preserve">возвращаемого значения должен быть </w:t>
      </w:r>
      <w:proofErr w:type="spellStart"/>
      <w:r w:rsidRPr="00EC42CC">
        <w:rPr>
          <w:lang w:val="ru-RU" w:eastAsia="ru-RU"/>
        </w:rPr>
        <w:t>trigger</w:t>
      </w:r>
      <w:proofErr w:type="spellEnd"/>
      <w:r>
        <w:rPr>
          <w:lang w:val="ru-RU" w:eastAsia="ru-RU"/>
        </w:rPr>
        <w:t xml:space="preserve"> (рисунок 1.1).</w:t>
      </w:r>
    </w:p>
    <w:p w14:paraId="7EFDC41C" w14:textId="3FF7EE6F" w:rsidR="00C41784" w:rsidRDefault="00045AC6" w:rsidP="008D1F4B">
      <w:pPr>
        <w:ind w:firstLine="0"/>
        <w:jc w:val="center"/>
        <w:rPr>
          <w:lang w:val="ru-RU" w:eastAsia="ru-RU"/>
        </w:rPr>
      </w:pPr>
      <w:r w:rsidRPr="00045AC6">
        <w:rPr>
          <w:noProof/>
          <w:lang w:val="ru-RU" w:eastAsia="ru-RU"/>
        </w:rPr>
        <w:drawing>
          <wp:inline distT="0" distB="0" distL="0" distR="0" wp14:anchorId="2582F23D" wp14:editId="408BC05B">
            <wp:extent cx="5940425" cy="3302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784">
        <w:rPr>
          <w:lang w:val="ru-RU" w:eastAsia="ru-RU"/>
        </w:rPr>
        <w:br/>
        <w:t>Рисунок 1.1 – Триггерная функция</w:t>
      </w:r>
    </w:p>
    <w:p w14:paraId="3EC6ABB7" w14:textId="0FCDD0F5" w:rsidR="00C41784" w:rsidRDefault="00573EFE" w:rsidP="00AA1193">
      <w:pPr>
        <w:rPr>
          <w:lang w:val="ru-RU" w:eastAsia="ru-RU"/>
        </w:rPr>
      </w:pPr>
      <w:r>
        <w:rPr>
          <w:lang w:val="ru-RU" w:eastAsia="ru-RU"/>
        </w:rPr>
        <w:t xml:space="preserve">Далее с помощью команды </w:t>
      </w:r>
      <w:r>
        <w:rPr>
          <w:lang w:eastAsia="ru-RU"/>
        </w:rPr>
        <w:t>CREATE</w:t>
      </w:r>
      <w:r w:rsidRPr="00573EFE">
        <w:rPr>
          <w:lang w:val="ru-RU" w:eastAsia="ru-RU"/>
        </w:rPr>
        <w:t xml:space="preserve"> </w:t>
      </w:r>
      <w:r>
        <w:rPr>
          <w:lang w:eastAsia="ru-RU"/>
        </w:rPr>
        <w:t>TRIGGER</w:t>
      </w:r>
      <w:r>
        <w:rPr>
          <w:lang w:val="ru-RU" w:eastAsia="ru-RU"/>
        </w:rPr>
        <w:t xml:space="preserve"> необходимо указать, в каком случае будет срабатывать триггер (рисунок 1.2).</w:t>
      </w:r>
    </w:p>
    <w:p w14:paraId="65D5FBC0" w14:textId="13A76DED" w:rsidR="00573EFE" w:rsidRDefault="00045AC6" w:rsidP="008D1F4B">
      <w:pPr>
        <w:ind w:firstLine="0"/>
        <w:jc w:val="center"/>
        <w:rPr>
          <w:lang w:val="ru-RU" w:eastAsia="ru-RU"/>
        </w:rPr>
      </w:pPr>
      <w:r w:rsidRPr="00045AC6">
        <w:rPr>
          <w:noProof/>
          <w:lang w:val="ru-RU" w:eastAsia="ru-RU"/>
        </w:rPr>
        <w:drawing>
          <wp:inline distT="0" distB="0" distL="0" distR="0" wp14:anchorId="6ECECFC7" wp14:editId="3A9A6ADE">
            <wp:extent cx="3629532" cy="1400370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C8B5" w14:textId="34E37434" w:rsidR="00045AC6" w:rsidRDefault="00045AC6" w:rsidP="008D1F4B">
      <w:pPr>
        <w:ind w:firstLine="0"/>
        <w:jc w:val="center"/>
        <w:rPr>
          <w:lang w:val="ru-RU" w:eastAsia="ru-RU"/>
        </w:rPr>
      </w:pPr>
      <w:r>
        <w:rPr>
          <w:lang w:val="ru-RU" w:eastAsia="ru-RU"/>
        </w:rPr>
        <w:t>Рисунок 1.2 – Условия активации триггера</w:t>
      </w:r>
    </w:p>
    <w:p w14:paraId="14EDB58D" w14:textId="11F9CB97" w:rsidR="008D1F4B" w:rsidRDefault="000E10B5" w:rsidP="008D1F4B">
      <w:pPr>
        <w:rPr>
          <w:lang w:val="ru-RU" w:eastAsia="ru-RU"/>
        </w:rPr>
      </w:pPr>
      <w:r>
        <w:rPr>
          <w:lang w:val="ru-RU" w:eastAsia="ru-RU"/>
        </w:rPr>
        <w:lastRenderedPageBreak/>
        <w:t>Проверим, как работает триггер. На рисунке 1.3 видно отметки о принятии.</w:t>
      </w:r>
    </w:p>
    <w:p w14:paraId="37042025" w14:textId="2C7991A8" w:rsidR="000E10B5" w:rsidRPr="00F342A9" w:rsidRDefault="000E10B5" w:rsidP="000E10B5">
      <w:pPr>
        <w:ind w:firstLine="0"/>
        <w:rPr>
          <w:lang w:val="ru-RU" w:eastAsia="ru-RU"/>
        </w:rPr>
      </w:pPr>
      <w:r w:rsidRPr="000E10B5">
        <w:rPr>
          <w:noProof/>
          <w:lang w:val="ru-RU" w:eastAsia="ru-RU"/>
        </w:rPr>
        <w:drawing>
          <wp:inline distT="0" distB="0" distL="0" distR="0" wp14:anchorId="386D5BC0" wp14:editId="7E35DD5B">
            <wp:extent cx="5940425" cy="3044825"/>
            <wp:effectExtent l="0" t="0" r="3175" b="3175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br/>
        <w:t xml:space="preserve">Рисунок 1.3 – Значения таблицы </w:t>
      </w:r>
      <w:r>
        <w:rPr>
          <w:lang w:eastAsia="ru-RU"/>
        </w:rPr>
        <w:t>Projects</w:t>
      </w:r>
    </w:p>
    <w:p w14:paraId="4ED5930D" w14:textId="61165EFE" w:rsidR="000E10B5" w:rsidRDefault="005C7FE4" w:rsidP="005C7FE4">
      <w:pPr>
        <w:rPr>
          <w:lang w:val="ru-RU" w:eastAsia="ru-RU"/>
        </w:rPr>
      </w:pPr>
      <w:r>
        <w:rPr>
          <w:lang w:val="ru-RU" w:eastAsia="ru-RU"/>
        </w:rPr>
        <w:t>Попробуем изменить значения, представленные в строке 13 (ри</w:t>
      </w:r>
      <w:r w:rsidR="00156320">
        <w:rPr>
          <w:lang w:eastAsia="ru-RU"/>
        </w:rPr>
        <w:t>c</w:t>
      </w:r>
      <w:r w:rsidR="00156320" w:rsidRPr="00156320">
        <w:rPr>
          <w:lang w:val="ru-RU" w:eastAsia="ru-RU"/>
        </w:rPr>
        <w:t>.</w:t>
      </w:r>
      <w:r>
        <w:rPr>
          <w:lang w:val="ru-RU" w:eastAsia="ru-RU"/>
        </w:rPr>
        <w:t xml:space="preserve"> 1.4).</w:t>
      </w:r>
    </w:p>
    <w:p w14:paraId="6CD0FA39" w14:textId="1F418B0F" w:rsidR="00682A25" w:rsidRDefault="00156320" w:rsidP="00A51CB5">
      <w:pPr>
        <w:ind w:firstLine="0"/>
        <w:jc w:val="center"/>
        <w:rPr>
          <w:lang w:val="ru-RU" w:eastAsia="ru-RU"/>
        </w:rPr>
      </w:pPr>
      <w:r w:rsidRPr="00156320">
        <w:rPr>
          <w:noProof/>
          <w:lang w:eastAsia="ru-RU"/>
        </w:rPr>
        <w:drawing>
          <wp:inline distT="0" distB="0" distL="0" distR="0" wp14:anchorId="33952D83" wp14:editId="01A93C30">
            <wp:extent cx="5940425" cy="2058670"/>
            <wp:effectExtent l="0" t="0" r="317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CB5" w:rsidRPr="00A51CB5">
        <w:rPr>
          <w:lang w:val="ru-RU" w:eastAsia="ru-RU"/>
        </w:rPr>
        <w:br/>
      </w:r>
      <w:r w:rsidR="00A51CB5">
        <w:rPr>
          <w:lang w:val="ru-RU" w:eastAsia="ru-RU"/>
        </w:rPr>
        <w:t>Рисунок 1.4 – Демонстрация работы триггера</w:t>
      </w:r>
    </w:p>
    <w:p w14:paraId="30807BD1" w14:textId="4C1AD1B3" w:rsidR="001D343C" w:rsidRDefault="001D343C" w:rsidP="00A51CB5">
      <w:pPr>
        <w:ind w:firstLine="0"/>
        <w:jc w:val="center"/>
        <w:rPr>
          <w:lang w:val="ru-RU" w:eastAsia="ru-RU"/>
        </w:rPr>
      </w:pPr>
    </w:p>
    <w:p w14:paraId="3BEB9286" w14:textId="5760F7FE" w:rsidR="001D343C" w:rsidRDefault="001D343C" w:rsidP="00A51CB5">
      <w:pPr>
        <w:ind w:firstLine="0"/>
        <w:jc w:val="center"/>
        <w:rPr>
          <w:lang w:val="ru-RU" w:eastAsia="ru-RU"/>
        </w:rPr>
      </w:pPr>
    </w:p>
    <w:p w14:paraId="3E16B8E5" w14:textId="08BFF912" w:rsidR="001D343C" w:rsidRDefault="001D343C" w:rsidP="00A51CB5">
      <w:pPr>
        <w:ind w:firstLine="0"/>
        <w:jc w:val="center"/>
        <w:rPr>
          <w:lang w:val="ru-RU" w:eastAsia="ru-RU"/>
        </w:rPr>
      </w:pPr>
    </w:p>
    <w:p w14:paraId="47C2CCC7" w14:textId="1736D2B3" w:rsidR="001D343C" w:rsidRDefault="001D343C" w:rsidP="00A51CB5">
      <w:pPr>
        <w:ind w:firstLine="0"/>
        <w:jc w:val="center"/>
        <w:rPr>
          <w:lang w:val="ru-RU" w:eastAsia="ru-RU"/>
        </w:rPr>
      </w:pPr>
    </w:p>
    <w:p w14:paraId="2D3DDFCA" w14:textId="77777777" w:rsidR="001D343C" w:rsidRPr="00A51CB5" w:rsidRDefault="001D343C" w:rsidP="00A51CB5">
      <w:pPr>
        <w:ind w:firstLine="0"/>
        <w:jc w:val="center"/>
        <w:rPr>
          <w:lang w:val="ru-RU" w:eastAsia="ru-RU"/>
        </w:rPr>
      </w:pPr>
    </w:p>
    <w:p w14:paraId="0320D5E5" w14:textId="44B23EE4" w:rsidR="00175D7D" w:rsidRPr="00E13C90" w:rsidRDefault="001F42E9" w:rsidP="00175D7D">
      <w:pPr>
        <w:pStyle w:val="11"/>
      </w:pPr>
      <w:r w:rsidRPr="00170CD5">
        <w:lastRenderedPageBreak/>
        <w:t xml:space="preserve">Часть 2. </w:t>
      </w:r>
      <w:r w:rsidR="00E13C90">
        <w:t xml:space="preserve">Разграничение прав доступа посредством </w:t>
      </w:r>
      <w:r w:rsidR="00FE6CF3">
        <w:t>представлений</w:t>
      </w:r>
    </w:p>
    <w:p w14:paraId="79A6E4CB" w14:textId="5A8B0038" w:rsidR="00086404" w:rsidRDefault="00086404" w:rsidP="00086404">
      <w:pPr>
        <w:pStyle w:val="2"/>
      </w:pPr>
      <w:r>
        <w:t xml:space="preserve">2.1. </w:t>
      </w:r>
      <w:r w:rsidR="00B87154">
        <w:t>Матрица доступа</w:t>
      </w:r>
    </w:p>
    <w:p w14:paraId="26946CBC" w14:textId="0D79E744" w:rsidR="00E20109" w:rsidRPr="00557B0A" w:rsidRDefault="00E20109" w:rsidP="00E20109">
      <w:pPr>
        <w:rPr>
          <w:lang w:val="ru-RU" w:eastAsia="ru-RU"/>
        </w:rPr>
      </w:pPr>
      <w:r>
        <w:rPr>
          <w:lang w:val="ru-RU" w:eastAsia="ru-RU"/>
        </w:rPr>
        <w:t xml:space="preserve">Разработанные матрицы доступа представлены в таблицах 2.1, 2.2. К таблице </w:t>
      </w:r>
      <w:r>
        <w:rPr>
          <w:lang w:eastAsia="ru-RU"/>
        </w:rPr>
        <w:t>Employees</w:t>
      </w:r>
      <w:r>
        <w:rPr>
          <w:lang w:val="ru-RU" w:eastAsia="ru-RU"/>
        </w:rPr>
        <w:t xml:space="preserve"> и сотрудники-исполнители, и сотрудники-руководители имеют одинаковы доступ.</w:t>
      </w:r>
    </w:p>
    <w:p w14:paraId="271C3F97" w14:textId="77777777" w:rsidR="00E20109" w:rsidRPr="003573AE" w:rsidRDefault="00E20109" w:rsidP="00E20109">
      <w:pPr>
        <w:jc w:val="right"/>
        <w:rPr>
          <w:lang w:val="ru-RU" w:eastAsia="ru-RU"/>
        </w:rPr>
      </w:pPr>
      <w:r>
        <w:rPr>
          <w:lang w:val="ru-RU" w:eastAsia="ru-RU"/>
        </w:rPr>
        <w:t xml:space="preserve">Таблица 2.1. Матрица доступа к таблице </w:t>
      </w:r>
      <w:r>
        <w:rPr>
          <w:lang w:eastAsia="ru-RU"/>
        </w:rPr>
        <w:t>Projects</w:t>
      </w:r>
    </w:p>
    <w:tbl>
      <w:tblPr>
        <w:tblStyle w:val="a4"/>
        <w:tblpPr w:leftFromText="181" w:rightFromText="181" w:vertAnchor="text" w:horzAnchor="margin" w:tblpY="1"/>
        <w:tblW w:w="9294" w:type="dxa"/>
        <w:tblInd w:w="0" w:type="dxa"/>
        <w:tblLook w:val="04A0" w:firstRow="1" w:lastRow="0" w:firstColumn="1" w:lastColumn="0" w:noHBand="0" w:noVBand="1"/>
      </w:tblPr>
      <w:tblGrid>
        <w:gridCol w:w="1640"/>
        <w:gridCol w:w="1164"/>
        <w:gridCol w:w="554"/>
        <w:gridCol w:w="724"/>
        <w:gridCol w:w="647"/>
        <w:gridCol w:w="724"/>
        <w:gridCol w:w="801"/>
        <w:gridCol w:w="801"/>
        <w:gridCol w:w="725"/>
        <w:gridCol w:w="757"/>
        <w:gridCol w:w="757"/>
      </w:tblGrid>
      <w:tr w:rsidR="00E20109" w:rsidRPr="00B56FE2" w14:paraId="1A5111E0" w14:textId="77777777" w:rsidTr="005167F5">
        <w:trPr>
          <w:cantSplit/>
          <w:trHeight w:val="1695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4ECA" w14:textId="77777777" w:rsidR="00E20109" w:rsidRPr="003726C5" w:rsidRDefault="00E20109" w:rsidP="005167F5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99B4112" w14:textId="77777777" w:rsidR="00E20109" w:rsidRPr="003726C5" w:rsidRDefault="00E20109" w:rsidP="005167F5">
            <w:pPr>
              <w:spacing w:after="0" w:line="240" w:lineRule="auto"/>
              <w:ind w:left="113" w:right="113" w:firstLine="0"/>
              <w:jc w:val="left"/>
              <w:rPr>
                <w:sz w:val="22"/>
                <w:lang w:val="ru-RU"/>
              </w:rPr>
            </w:pP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41C3764" w14:textId="77777777" w:rsidR="00E20109" w:rsidRPr="003726C5" w:rsidRDefault="00E20109" w:rsidP="005167F5">
            <w:pPr>
              <w:spacing w:after="0" w:line="240" w:lineRule="auto"/>
              <w:ind w:left="113" w:right="113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3726C5">
              <w:rPr>
                <w:sz w:val="22"/>
              </w:rPr>
              <w:t>Код</w:t>
            </w:r>
            <w:proofErr w:type="spellEnd"/>
            <w:r w:rsidRPr="003726C5">
              <w:rPr>
                <w:sz w:val="22"/>
              </w:rPr>
              <w:t xml:space="preserve"> </w:t>
            </w:r>
            <w:proofErr w:type="spellStart"/>
            <w:r w:rsidRPr="003726C5">
              <w:rPr>
                <w:sz w:val="22"/>
              </w:rPr>
              <w:t>проекта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985DEBB" w14:textId="77777777" w:rsidR="00E20109" w:rsidRPr="003726C5" w:rsidRDefault="00E20109" w:rsidP="005167F5">
            <w:pPr>
              <w:spacing w:after="0" w:line="240" w:lineRule="auto"/>
              <w:ind w:left="113" w:right="113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3726C5">
              <w:rPr>
                <w:sz w:val="22"/>
              </w:rPr>
              <w:t>Название</w:t>
            </w:r>
            <w:proofErr w:type="spellEnd"/>
            <w:r w:rsidRPr="003726C5">
              <w:rPr>
                <w:sz w:val="22"/>
              </w:rPr>
              <w:t xml:space="preserve"> </w:t>
            </w:r>
            <w:proofErr w:type="spellStart"/>
            <w:r w:rsidRPr="003726C5">
              <w:rPr>
                <w:sz w:val="22"/>
              </w:rPr>
              <w:t>проекта</w:t>
            </w:r>
            <w:proofErr w:type="spellEnd"/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FBE78E3" w14:textId="77777777" w:rsidR="00E20109" w:rsidRPr="003726C5" w:rsidRDefault="00E20109" w:rsidP="005167F5">
            <w:pPr>
              <w:spacing w:after="0" w:line="240" w:lineRule="auto"/>
              <w:ind w:left="113" w:right="113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3726C5">
              <w:rPr>
                <w:sz w:val="22"/>
              </w:rPr>
              <w:t>Наименование</w:t>
            </w:r>
            <w:proofErr w:type="spellEnd"/>
            <w:r w:rsidRPr="003726C5">
              <w:rPr>
                <w:sz w:val="22"/>
              </w:rPr>
              <w:t xml:space="preserve"> </w:t>
            </w:r>
            <w:proofErr w:type="spellStart"/>
            <w:r w:rsidRPr="003726C5">
              <w:rPr>
                <w:sz w:val="22"/>
              </w:rPr>
              <w:t>задачи</w:t>
            </w:r>
            <w:proofErr w:type="spellEnd"/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93064D9" w14:textId="77777777" w:rsidR="00E20109" w:rsidRPr="003726C5" w:rsidRDefault="00E20109" w:rsidP="005167F5">
            <w:pPr>
              <w:spacing w:after="0" w:line="240" w:lineRule="auto"/>
              <w:ind w:left="113" w:right="113" w:firstLine="0"/>
              <w:jc w:val="left"/>
              <w:rPr>
                <w:sz w:val="24"/>
                <w:szCs w:val="24"/>
                <w:lang w:val="ru-RU"/>
              </w:rPr>
            </w:pPr>
            <w:r w:rsidRPr="003726C5">
              <w:rPr>
                <w:sz w:val="22"/>
              </w:rPr>
              <w:t xml:space="preserve">ФИО </w:t>
            </w:r>
            <w:proofErr w:type="spellStart"/>
            <w:r w:rsidRPr="003726C5">
              <w:rPr>
                <w:sz w:val="22"/>
              </w:rPr>
              <w:t>исполнителя</w:t>
            </w:r>
            <w:proofErr w:type="spellEnd"/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999E23" w14:textId="77777777" w:rsidR="00E20109" w:rsidRPr="003726C5" w:rsidRDefault="00E20109" w:rsidP="005167F5">
            <w:pPr>
              <w:spacing w:after="0" w:line="240" w:lineRule="auto"/>
              <w:ind w:left="113" w:right="113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3726C5">
              <w:rPr>
                <w:sz w:val="22"/>
              </w:rPr>
              <w:t>Трудоемкость</w:t>
            </w:r>
            <w:proofErr w:type="spellEnd"/>
            <w:r w:rsidRPr="003726C5">
              <w:rPr>
                <w:sz w:val="22"/>
              </w:rPr>
              <w:t xml:space="preserve"> в </w:t>
            </w:r>
            <w:proofErr w:type="spellStart"/>
            <w:r w:rsidRPr="003726C5">
              <w:rPr>
                <w:sz w:val="22"/>
              </w:rPr>
              <w:t>часах</w:t>
            </w:r>
            <w:proofErr w:type="spellEnd"/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054A597" w14:textId="77777777" w:rsidR="00E20109" w:rsidRPr="003726C5" w:rsidRDefault="00E20109" w:rsidP="005167F5">
            <w:pPr>
              <w:spacing w:after="0" w:line="240" w:lineRule="auto"/>
              <w:ind w:left="113" w:right="113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3726C5">
              <w:rPr>
                <w:sz w:val="22"/>
              </w:rPr>
              <w:t>Плановая</w:t>
            </w:r>
            <w:proofErr w:type="spellEnd"/>
            <w:r w:rsidRPr="003726C5">
              <w:rPr>
                <w:sz w:val="22"/>
              </w:rPr>
              <w:t xml:space="preserve"> </w:t>
            </w:r>
            <w:proofErr w:type="spellStart"/>
            <w:r w:rsidRPr="003726C5">
              <w:rPr>
                <w:sz w:val="22"/>
              </w:rPr>
              <w:t>дата</w:t>
            </w:r>
            <w:proofErr w:type="spellEnd"/>
            <w:r w:rsidRPr="003726C5">
              <w:rPr>
                <w:sz w:val="22"/>
              </w:rPr>
              <w:t xml:space="preserve"> </w:t>
            </w:r>
            <w:proofErr w:type="spellStart"/>
            <w:r w:rsidRPr="003726C5">
              <w:rPr>
                <w:sz w:val="22"/>
              </w:rPr>
              <w:t>выполнения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A617BE1" w14:textId="77777777" w:rsidR="00E20109" w:rsidRPr="003726C5" w:rsidRDefault="00E20109" w:rsidP="005167F5">
            <w:pPr>
              <w:spacing w:after="0" w:line="240" w:lineRule="auto"/>
              <w:ind w:left="113" w:right="113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3726C5">
              <w:rPr>
                <w:sz w:val="22"/>
              </w:rPr>
              <w:t>Реальная</w:t>
            </w:r>
            <w:proofErr w:type="spellEnd"/>
            <w:r w:rsidRPr="003726C5">
              <w:rPr>
                <w:sz w:val="22"/>
              </w:rPr>
              <w:t xml:space="preserve"> </w:t>
            </w:r>
            <w:proofErr w:type="spellStart"/>
            <w:r w:rsidRPr="003726C5">
              <w:rPr>
                <w:sz w:val="22"/>
              </w:rPr>
              <w:t>дата</w:t>
            </w:r>
            <w:proofErr w:type="spellEnd"/>
            <w:r w:rsidRPr="003726C5">
              <w:rPr>
                <w:sz w:val="22"/>
              </w:rPr>
              <w:t xml:space="preserve"> </w:t>
            </w:r>
            <w:proofErr w:type="spellStart"/>
            <w:r w:rsidRPr="003726C5">
              <w:rPr>
                <w:sz w:val="22"/>
              </w:rPr>
              <w:t>выполнения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DA4166" w14:textId="77777777" w:rsidR="00E20109" w:rsidRPr="003726C5" w:rsidRDefault="00E20109" w:rsidP="005167F5">
            <w:pPr>
              <w:spacing w:after="0" w:line="240" w:lineRule="auto"/>
              <w:ind w:left="113" w:right="113"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3726C5">
              <w:rPr>
                <w:sz w:val="22"/>
              </w:rPr>
              <w:t>Описание</w:t>
            </w:r>
            <w:proofErr w:type="spellEnd"/>
            <w:r w:rsidRPr="003726C5">
              <w:rPr>
                <w:sz w:val="22"/>
              </w:rPr>
              <w:t xml:space="preserve"> </w:t>
            </w:r>
            <w:proofErr w:type="spellStart"/>
            <w:r w:rsidRPr="003726C5">
              <w:rPr>
                <w:sz w:val="22"/>
              </w:rPr>
              <w:t>задачи</w:t>
            </w:r>
            <w:proofErr w:type="spellEnd"/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DE05" w14:textId="77777777" w:rsidR="00E20109" w:rsidRPr="003726C5" w:rsidRDefault="00E20109" w:rsidP="005167F5">
            <w:pPr>
              <w:spacing w:after="0" w:line="240" w:lineRule="auto"/>
              <w:ind w:left="113" w:right="113" w:firstLine="0"/>
              <w:jc w:val="left"/>
              <w:rPr>
                <w:sz w:val="22"/>
                <w:lang w:val="ru-RU"/>
              </w:rPr>
            </w:pPr>
            <w:r w:rsidRPr="003726C5">
              <w:rPr>
                <w:sz w:val="22"/>
                <w:lang w:val="ru-RU"/>
              </w:rPr>
              <w:t>Отметка о принятии задачи руководителем</w:t>
            </w:r>
          </w:p>
        </w:tc>
      </w:tr>
      <w:tr w:rsidR="00E20109" w:rsidRPr="003726C5" w14:paraId="5B4E8BF1" w14:textId="77777777" w:rsidTr="005167F5">
        <w:trPr>
          <w:trHeight w:val="438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2790B9" w14:textId="77777777" w:rsidR="00E20109" w:rsidRPr="003726C5" w:rsidRDefault="00E20109" w:rsidP="005167F5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Исполнитель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D497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</w:rPr>
              <w:t>CREATE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4DFE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3D867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93B4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C2147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5862C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16AE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031B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D9E2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79FC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</w:tr>
      <w:tr w:rsidR="00E20109" w:rsidRPr="003726C5" w14:paraId="53A98865" w14:textId="77777777" w:rsidTr="005167F5">
        <w:trPr>
          <w:trHeight w:val="468"/>
        </w:trPr>
        <w:tc>
          <w:tcPr>
            <w:tcW w:w="164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F5B7CC2" w14:textId="77777777" w:rsidR="00E20109" w:rsidRPr="003726C5" w:rsidRDefault="00E20109" w:rsidP="005167F5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0102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</w:rPr>
              <w:t>READ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7E2C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2CA8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1E98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86D6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7C82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6CFB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A66E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ED494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0D1B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</w:tr>
      <w:tr w:rsidR="00E20109" w:rsidRPr="003726C5" w14:paraId="24554CCA" w14:textId="77777777" w:rsidTr="005167F5">
        <w:trPr>
          <w:trHeight w:val="468"/>
        </w:trPr>
        <w:tc>
          <w:tcPr>
            <w:tcW w:w="1640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9E25E63" w14:textId="77777777" w:rsidR="00E20109" w:rsidRPr="003726C5" w:rsidRDefault="00E20109" w:rsidP="005167F5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BD1AE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</w:rPr>
              <w:t>UPDATE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F89F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9C1B5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8FD57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E278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1D10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D83D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6571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F6C42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C90A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</w:tr>
      <w:tr w:rsidR="00E20109" w:rsidRPr="003726C5" w14:paraId="39D4140F" w14:textId="77777777" w:rsidTr="005167F5">
        <w:trPr>
          <w:trHeight w:val="438"/>
        </w:trPr>
        <w:tc>
          <w:tcPr>
            <w:tcW w:w="1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FB826" w14:textId="77777777" w:rsidR="00E20109" w:rsidRPr="003726C5" w:rsidRDefault="00E20109" w:rsidP="005167F5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70AF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</w:rPr>
              <w:t>DELETE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AC30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57345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402FE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BDD1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5B1DA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B125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C8DB7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84F1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D4C3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</w:tr>
      <w:tr w:rsidR="00E20109" w:rsidRPr="003726C5" w14:paraId="1DF46C68" w14:textId="77777777" w:rsidTr="005167F5">
        <w:trPr>
          <w:trHeight w:val="438"/>
        </w:trPr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124769" w14:textId="77777777" w:rsidR="00E20109" w:rsidRPr="003726C5" w:rsidRDefault="00E20109" w:rsidP="005167F5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5752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26C5">
              <w:rPr>
                <w:sz w:val="24"/>
                <w:szCs w:val="24"/>
              </w:rPr>
              <w:t>CREATE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A5E8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62D7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965D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59D5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1175E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6CEE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300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296FD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74665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</w:tr>
      <w:tr w:rsidR="00E20109" w:rsidRPr="003726C5" w14:paraId="30951090" w14:textId="77777777" w:rsidTr="005167F5">
        <w:trPr>
          <w:trHeight w:val="438"/>
        </w:trPr>
        <w:tc>
          <w:tcPr>
            <w:tcW w:w="16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EF91D8" w14:textId="77777777" w:rsidR="00E20109" w:rsidRPr="003726C5" w:rsidRDefault="00E20109" w:rsidP="005167F5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F0EC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26C5">
              <w:rPr>
                <w:sz w:val="24"/>
                <w:szCs w:val="24"/>
              </w:rPr>
              <w:t>READ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6553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07F4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FD93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B363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C5A4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F4F9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F0D7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2FA9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5225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</w:tr>
      <w:tr w:rsidR="00E20109" w:rsidRPr="003726C5" w14:paraId="6FCD8825" w14:textId="77777777" w:rsidTr="005167F5">
        <w:trPr>
          <w:trHeight w:val="438"/>
        </w:trPr>
        <w:tc>
          <w:tcPr>
            <w:tcW w:w="16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A923DA" w14:textId="77777777" w:rsidR="00E20109" w:rsidRPr="003726C5" w:rsidRDefault="00E20109" w:rsidP="005167F5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13D3C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26C5">
              <w:rPr>
                <w:sz w:val="24"/>
                <w:szCs w:val="24"/>
              </w:rPr>
              <w:t>UPDATE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F4DF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CF330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7305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66F2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53D7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37BE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6FA8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4EC9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24D3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+</w:t>
            </w:r>
          </w:p>
        </w:tc>
      </w:tr>
      <w:tr w:rsidR="00E20109" w:rsidRPr="003726C5" w14:paraId="01D290D7" w14:textId="77777777" w:rsidTr="005167F5">
        <w:trPr>
          <w:trHeight w:val="438"/>
        </w:trPr>
        <w:tc>
          <w:tcPr>
            <w:tcW w:w="16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CD6F2" w14:textId="77777777" w:rsidR="00E20109" w:rsidRPr="003726C5" w:rsidRDefault="00E20109" w:rsidP="005167F5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E426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726C5">
              <w:rPr>
                <w:sz w:val="24"/>
                <w:szCs w:val="24"/>
              </w:rPr>
              <w:t>DELETE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3E4E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E82A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6514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9798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6833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5F65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6AA1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5A28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EAF28" w14:textId="77777777" w:rsidR="00E20109" w:rsidRPr="003726C5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726C5">
              <w:rPr>
                <w:sz w:val="24"/>
                <w:szCs w:val="24"/>
                <w:lang w:val="ru-RU"/>
              </w:rPr>
              <w:t>-</w:t>
            </w:r>
          </w:p>
        </w:tc>
      </w:tr>
    </w:tbl>
    <w:p w14:paraId="060B2C86" w14:textId="77777777" w:rsidR="00E20109" w:rsidRDefault="00E20109" w:rsidP="00E20109">
      <w:pPr>
        <w:rPr>
          <w:lang w:val="ru-RU" w:eastAsia="ru-RU"/>
        </w:rPr>
      </w:pPr>
    </w:p>
    <w:p w14:paraId="75B7CECB" w14:textId="77777777" w:rsidR="00E20109" w:rsidRPr="003573AE" w:rsidRDefault="00E20109" w:rsidP="00E20109">
      <w:pPr>
        <w:jc w:val="right"/>
        <w:rPr>
          <w:lang w:val="ru-RU" w:eastAsia="ru-RU"/>
        </w:rPr>
      </w:pPr>
      <w:r>
        <w:rPr>
          <w:lang w:val="ru-RU" w:eastAsia="ru-RU"/>
        </w:rPr>
        <w:t>Таблица 2.</w:t>
      </w:r>
      <w:r w:rsidRPr="003573AE">
        <w:rPr>
          <w:lang w:val="ru-RU" w:eastAsia="ru-RU"/>
        </w:rPr>
        <w:t>2</w:t>
      </w:r>
      <w:r>
        <w:rPr>
          <w:lang w:val="ru-RU" w:eastAsia="ru-RU"/>
        </w:rPr>
        <w:t xml:space="preserve">. Матрица доступа к таблице </w:t>
      </w:r>
      <w:r>
        <w:rPr>
          <w:lang w:eastAsia="ru-RU"/>
        </w:rPr>
        <w:t>Employees</w:t>
      </w:r>
    </w:p>
    <w:tbl>
      <w:tblPr>
        <w:tblStyle w:val="a4"/>
        <w:tblW w:w="8109" w:type="dxa"/>
        <w:jc w:val="center"/>
        <w:tblInd w:w="0" w:type="dxa"/>
        <w:tblLook w:val="04A0" w:firstRow="1" w:lastRow="0" w:firstColumn="1" w:lastColumn="0" w:noHBand="0" w:noVBand="1"/>
      </w:tblPr>
      <w:tblGrid>
        <w:gridCol w:w="1619"/>
        <w:gridCol w:w="1390"/>
        <w:gridCol w:w="1504"/>
        <w:gridCol w:w="1706"/>
        <w:gridCol w:w="1890"/>
      </w:tblGrid>
      <w:tr w:rsidR="00E20109" w:rsidRPr="00FC38A6" w14:paraId="162A409B" w14:textId="77777777" w:rsidTr="005167F5">
        <w:trPr>
          <w:trHeight w:val="657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48D6" w14:textId="77777777" w:rsidR="00E20109" w:rsidRPr="00FC38A6" w:rsidRDefault="00E20109" w:rsidP="005167F5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7F11D" w14:textId="77777777" w:rsidR="00E20109" w:rsidRPr="00FC38A6" w:rsidRDefault="00E20109" w:rsidP="005167F5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ФИО сотрудника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9C84A" w14:textId="77777777" w:rsidR="00E20109" w:rsidRPr="00FC38A6" w:rsidRDefault="00E20109" w:rsidP="005167F5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A829" w14:textId="77777777" w:rsidR="00E20109" w:rsidRPr="00FC38A6" w:rsidRDefault="00E20109" w:rsidP="005167F5">
            <w:pPr>
              <w:spacing w:after="0"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proofErr w:type="spellStart"/>
            <w:r w:rsidRPr="00FC38A6">
              <w:rPr>
                <w:sz w:val="22"/>
              </w:rPr>
              <w:t>Подразделение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0E83E" w14:textId="77777777" w:rsidR="00E20109" w:rsidRPr="00FC38A6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38A6">
              <w:rPr>
                <w:sz w:val="22"/>
              </w:rPr>
              <w:t>Код</w:t>
            </w:r>
            <w:proofErr w:type="spellEnd"/>
            <w:r w:rsidRPr="00FC38A6">
              <w:rPr>
                <w:sz w:val="22"/>
              </w:rPr>
              <w:t xml:space="preserve"> </w:t>
            </w:r>
            <w:proofErr w:type="spellStart"/>
            <w:r w:rsidRPr="00FC38A6">
              <w:rPr>
                <w:sz w:val="22"/>
              </w:rPr>
              <w:t>проекта</w:t>
            </w:r>
            <w:proofErr w:type="spellEnd"/>
          </w:p>
        </w:tc>
      </w:tr>
      <w:tr w:rsidR="00E20109" w:rsidRPr="00FC38A6" w14:paraId="724A2353" w14:textId="77777777" w:rsidTr="005167F5">
        <w:trPr>
          <w:trHeight w:val="512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48FB" w14:textId="77777777" w:rsidR="00E20109" w:rsidRPr="00FC38A6" w:rsidRDefault="00E20109" w:rsidP="005167F5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FC38A6">
              <w:rPr>
                <w:sz w:val="24"/>
                <w:szCs w:val="24"/>
              </w:rPr>
              <w:t>CREATE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5BABF" w14:textId="77777777" w:rsidR="00E20109" w:rsidRPr="00FC38A6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0B14" w14:textId="77777777" w:rsidR="00E20109" w:rsidRPr="00FC38A6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C201" w14:textId="77777777" w:rsidR="00E20109" w:rsidRPr="00FC38A6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5BA2" w14:textId="77777777" w:rsidR="00E20109" w:rsidRPr="00FC38A6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</w:tr>
      <w:tr w:rsidR="00E20109" w:rsidRPr="00FC38A6" w14:paraId="210789E1" w14:textId="77777777" w:rsidTr="005167F5">
        <w:trPr>
          <w:trHeight w:val="512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2050" w14:textId="77777777" w:rsidR="00E20109" w:rsidRPr="00FC38A6" w:rsidRDefault="00E20109" w:rsidP="005167F5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FC38A6">
              <w:rPr>
                <w:sz w:val="24"/>
                <w:szCs w:val="24"/>
              </w:rPr>
              <w:t>READ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66BF6" w14:textId="77777777" w:rsidR="00E20109" w:rsidRPr="00FC38A6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8A07A" w14:textId="77777777" w:rsidR="00E20109" w:rsidRPr="00FC38A6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0F35" w14:textId="77777777" w:rsidR="00E20109" w:rsidRPr="00FC38A6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+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4882" w14:textId="77777777" w:rsidR="00E20109" w:rsidRPr="00FC38A6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+</w:t>
            </w:r>
          </w:p>
        </w:tc>
      </w:tr>
      <w:tr w:rsidR="00E20109" w:rsidRPr="00FC38A6" w14:paraId="37DD6952" w14:textId="77777777" w:rsidTr="005167F5">
        <w:trPr>
          <w:trHeight w:val="512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150BC" w14:textId="77777777" w:rsidR="00E20109" w:rsidRPr="00FC38A6" w:rsidRDefault="00E20109" w:rsidP="005167F5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FC38A6">
              <w:rPr>
                <w:sz w:val="24"/>
                <w:szCs w:val="24"/>
              </w:rPr>
              <w:t>UPDATE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0787" w14:textId="77777777" w:rsidR="00E20109" w:rsidRPr="00FC38A6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879A" w14:textId="77777777" w:rsidR="00E20109" w:rsidRPr="00FC38A6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1CAD" w14:textId="77777777" w:rsidR="00E20109" w:rsidRPr="00FC38A6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FEABF" w14:textId="77777777" w:rsidR="00E20109" w:rsidRPr="00FC38A6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</w:tr>
      <w:tr w:rsidR="00E20109" w:rsidRPr="00FC38A6" w14:paraId="6955CBFE" w14:textId="77777777" w:rsidTr="005167F5">
        <w:trPr>
          <w:trHeight w:val="512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E30A7" w14:textId="77777777" w:rsidR="00E20109" w:rsidRPr="00FC38A6" w:rsidRDefault="00E20109" w:rsidP="005167F5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FC38A6">
              <w:rPr>
                <w:sz w:val="24"/>
                <w:szCs w:val="24"/>
              </w:rPr>
              <w:t>DELETE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438B" w14:textId="77777777" w:rsidR="00E20109" w:rsidRPr="00FC38A6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1346" w14:textId="77777777" w:rsidR="00E20109" w:rsidRPr="00FC38A6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2DDD" w14:textId="77777777" w:rsidR="00E20109" w:rsidRPr="00FC38A6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2B10" w14:textId="77777777" w:rsidR="00E20109" w:rsidRPr="00FC38A6" w:rsidRDefault="00E20109" w:rsidP="005167F5">
            <w:pPr>
              <w:spacing w:after="0"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FC38A6">
              <w:rPr>
                <w:sz w:val="24"/>
                <w:szCs w:val="24"/>
                <w:lang w:val="ru-RU"/>
              </w:rPr>
              <w:t>-</w:t>
            </w:r>
          </w:p>
        </w:tc>
      </w:tr>
    </w:tbl>
    <w:p w14:paraId="219457A9" w14:textId="77777777" w:rsidR="00FF05AC" w:rsidRPr="00FF05AC" w:rsidRDefault="00FF05AC" w:rsidP="00FF05AC">
      <w:pPr>
        <w:rPr>
          <w:lang w:val="ru-RU" w:eastAsia="ru-RU"/>
        </w:rPr>
      </w:pPr>
    </w:p>
    <w:p w14:paraId="3C57A044" w14:textId="57F966B2" w:rsidR="002F323E" w:rsidRDefault="002F323E" w:rsidP="002F323E">
      <w:pPr>
        <w:pStyle w:val="2"/>
        <w:rPr>
          <w:lang w:val="en-US"/>
        </w:rPr>
      </w:pPr>
      <w:r>
        <w:lastRenderedPageBreak/>
        <w:t xml:space="preserve">2.2. </w:t>
      </w:r>
      <w:r w:rsidR="00E512D3">
        <w:t xml:space="preserve">Представление отношения </w:t>
      </w:r>
      <w:r w:rsidR="00350DBB">
        <w:rPr>
          <w:lang w:val="en-US"/>
        </w:rPr>
        <w:t>Employees</w:t>
      </w:r>
    </w:p>
    <w:p w14:paraId="53EF2A72" w14:textId="471F8143" w:rsidR="00350DBB" w:rsidRPr="002E479B" w:rsidRDefault="00350DBB" w:rsidP="00350DBB">
      <w:pPr>
        <w:rPr>
          <w:lang w:val="ru-RU" w:eastAsia="ru-RU"/>
        </w:rPr>
      </w:pPr>
      <w:r>
        <w:rPr>
          <w:lang w:val="ru-RU" w:eastAsia="ru-RU"/>
        </w:rPr>
        <w:t xml:space="preserve">Так как данные из отношения </w:t>
      </w:r>
      <w:r>
        <w:rPr>
          <w:lang w:eastAsia="ru-RU"/>
        </w:rPr>
        <w:t>Employees</w:t>
      </w:r>
      <w:r>
        <w:rPr>
          <w:lang w:val="ru-RU" w:eastAsia="ru-RU"/>
        </w:rPr>
        <w:t xml:space="preserve"> могут видеть и сотрудники-исполнители, и сотрудники-руководители, представление не накладывает никаких ограничений на выбор данны</w:t>
      </w:r>
      <w:r w:rsidR="002E479B">
        <w:rPr>
          <w:lang w:val="ru-RU" w:eastAsia="ru-RU"/>
        </w:rPr>
        <w:t>х</w:t>
      </w:r>
      <w:r>
        <w:rPr>
          <w:lang w:val="ru-RU" w:eastAsia="ru-RU"/>
        </w:rPr>
        <w:t xml:space="preserve"> (рисунок 2.2.1).</w:t>
      </w:r>
    </w:p>
    <w:p w14:paraId="4509CBFD" w14:textId="3D40280F" w:rsidR="00A13ECB" w:rsidRPr="004508CC" w:rsidRDefault="00A13ECB" w:rsidP="00A13ECB">
      <w:pPr>
        <w:ind w:firstLine="0"/>
        <w:jc w:val="center"/>
        <w:rPr>
          <w:lang w:val="ru-RU" w:eastAsia="ru-RU"/>
        </w:rPr>
      </w:pPr>
      <w:r w:rsidRPr="00A13ECB">
        <w:rPr>
          <w:noProof/>
          <w:lang w:eastAsia="ru-RU"/>
        </w:rPr>
        <w:drawing>
          <wp:inline distT="0" distB="0" distL="0" distR="0" wp14:anchorId="1BBE939D" wp14:editId="0200369A">
            <wp:extent cx="3378201" cy="872598"/>
            <wp:effectExtent l="0" t="0" r="0" b="3810"/>
            <wp:docPr id="19" name="Рисунок 19" descr="Изображение выглядит как текст, подключе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подключен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870" cy="88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8CC">
        <w:rPr>
          <w:lang w:val="ru-RU" w:eastAsia="ru-RU"/>
        </w:rPr>
        <w:br/>
      </w:r>
      <w:r>
        <w:rPr>
          <w:lang w:val="ru-RU" w:eastAsia="ru-RU"/>
        </w:rPr>
        <w:t>Рисунок 2.2.1 – Создание представления</w:t>
      </w:r>
    </w:p>
    <w:p w14:paraId="54C1EA4C" w14:textId="4DF0A79C" w:rsidR="00350DBB" w:rsidRPr="00350DBB" w:rsidRDefault="00350DBB" w:rsidP="00350DBB">
      <w:pPr>
        <w:pStyle w:val="2"/>
      </w:pPr>
      <w:r>
        <w:t>2.</w:t>
      </w:r>
      <w:r w:rsidRPr="00350DBB">
        <w:t>3</w:t>
      </w:r>
      <w:r>
        <w:t xml:space="preserve">. Представление отношения </w:t>
      </w:r>
      <w:r>
        <w:rPr>
          <w:lang w:val="en-US"/>
        </w:rPr>
        <w:t>Project</w:t>
      </w:r>
    </w:p>
    <w:p w14:paraId="27842E20" w14:textId="66CE26A4" w:rsidR="009803F4" w:rsidRDefault="00F14097" w:rsidP="009803F4">
      <w:pPr>
        <w:rPr>
          <w:lang w:val="ru-RU"/>
        </w:rPr>
      </w:pPr>
      <w:r>
        <w:rPr>
          <w:lang w:val="ru-RU"/>
        </w:rPr>
        <w:t xml:space="preserve">Реализация представления представлена на </w:t>
      </w:r>
      <w:r w:rsidR="007049E2">
        <w:rPr>
          <w:lang w:val="ru-RU"/>
        </w:rPr>
        <w:t>рисун</w:t>
      </w:r>
      <w:r>
        <w:rPr>
          <w:lang w:val="ru-RU"/>
        </w:rPr>
        <w:t>ке</w:t>
      </w:r>
      <w:r w:rsidR="007049E2">
        <w:rPr>
          <w:lang w:val="ru-RU"/>
        </w:rPr>
        <w:t xml:space="preserve"> 2.</w:t>
      </w:r>
      <w:r w:rsidR="004508CC">
        <w:rPr>
          <w:lang w:val="ru-RU"/>
        </w:rPr>
        <w:t>3</w:t>
      </w:r>
      <w:r w:rsidR="007049E2">
        <w:rPr>
          <w:lang w:val="ru-RU"/>
        </w:rPr>
        <w:t>.1</w:t>
      </w:r>
      <w:r w:rsidR="009803F4">
        <w:rPr>
          <w:lang w:val="ru-RU"/>
        </w:rPr>
        <w:t>.</w:t>
      </w:r>
    </w:p>
    <w:p w14:paraId="268ADAD4" w14:textId="639347FB" w:rsidR="008E7B2A" w:rsidRPr="00EE6D54" w:rsidRDefault="00EE6D54" w:rsidP="009803F4">
      <w:pPr>
        <w:rPr>
          <w:lang w:val="ru-RU"/>
        </w:rPr>
      </w:pPr>
      <w:r>
        <w:rPr>
          <w:lang w:val="ru-RU"/>
        </w:rPr>
        <w:t xml:space="preserve">Поля </w:t>
      </w:r>
      <w:r>
        <w:t>project</w:t>
      </w:r>
      <w:r w:rsidRPr="00EE6D54">
        <w:rPr>
          <w:lang w:val="ru-RU"/>
        </w:rPr>
        <w:t>_</w:t>
      </w:r>
      <w:r>
        <w:t>code</w:t>
      </w:r>
      <w:r>
        <w:rPr>
          <w:lang w:val="ru-RU"/>
        </w:rPr>
        <w:t xml:space="preserve"> и</w:t>
      </w:r>
      <w:r w:rsidRPr="00EE6D54">
        <w:rPr>
          <w:lang w:val="ru-RU"/>
        </w:rPr>
        <w:t xml:space="preserve"> </w:t>
      </w:r>
      <w:r>
        <w:t>done</w:t>
      </w:r>
      <w:r w:rsidRPr="00EE6D54">
        <w:rPr>
          <w:lang w:val="ru-RU"/>
        </w:rPr>
        <w:t xml:space="preserve"> </w:t>
      </w:r>
      <w:r>
        <w:rPr>
          <w:lang w:val="ru-RU"/>
        </w:rPr>
        <w:t>выводятся пользователю только если у работника есть отметка с кодом проекта, которым он руководит.</w:t>
      </w:r>
    </w:p>
    <w:p w14:paraId="07E58345" w14:textId="4A1DC5EC" w:rsidR="00F71025" w:rsidRDefault="006205A2" w:rsidP="00F71025">
      <w:pPr>
        <w:ind w:firstLine="0"/>
        <w:jc w:val="center"/>
        <w:rPr>
          <w:lang w:val="ru-RU" w:eastAsia="ru-RU"/>
        </w:rPr>
      </w:pPr>
      <w:r w:rsidRPr="006205A2">
        <w:rPr>
          <w:noProof/>
          <w:lang w:val="ru-RU" w:eastAsia="ru-RU"/>
        </w:rPr>
        <w:drawing>
          <wp:inline distT="0" distB="0" distL="0" distR="0" wp14:anchorId="3189A58E" wp14:editId="31B6A9C7">
            <wp:extent cx="5940425" cy="1956435"/>
            <wp:effectExtent l="0" t="0" r="3175" b="571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025">
        <w:rPr>
          <w:lang w:val="ru-RU" w:eastAsia="ru-RU"/>
        </w:rPr>
        <w:br/>
        <w:t>Рисунок 2.</w:t>
      </w:r>
      <w:r w:rsidR="004508CC">
        <w:rPr>
          <w:lang w:val="ru-RU" w:eastAsia="ru-RU"/>
        </w:rPr>
        <w:t>3</w:t>
      </w:r>
      <w:r w:rsidR="00F71025">
        <w:rPr>
          <w:lang w:val="ru-RU" w:eastAsia="ru-RU"/>
        </w:rPr>
        <w:t>.1 – Создание представления</w:t>
      </w:r>
    </w:p>
    <w:p w14:paraId="22B6D0A6" w14:textId="4A84C25E" w:rsidR="00E518C7" w:rsidRDefault="00E518C7" w:rsidP="00E518C7">
      <w:pPr>
        <w:rPr>
          <w:lang w:val="ru-RU" w:eastAsia="ru-RU"/>
        </w:rPr>
      </w:pPr>
      <w:r>
        <w:rPr>
          <w:lang w:val="ru-RU" w:eastAsia="ru-RU"/>
        </w:rPr>
        <w:t>Для созданного представления определим права доступа (рисунок 2.</w:t>
      </w:r>
      <w:r w:rsidR="004508CC">
        <w:rPr>
          <w:lang w:val="ru-RU" w:eastAsia="ru-RU"/>
        </w:rPr>
        <w:t>3</w:t>
      </w:r>
      <w:r>
        <w:rPr>
          <w:lang w:val="ru-RU" w:eastAsia="ru-RU"/>
        </w:rPr>
        <w:t>.2).</w:t>
      </w:r>
    </w:p>
    <w:p w14:paraId="22B7D0B1" w14:textId="3747DC72" w:rsidR="00D35D37" w:rsidRPr="004508CC" w:rsidRDefault="00C85B21" w:rsidP="00F77F6C">
      <w:pPr>
        <w:ind w:firstLine="0"/>
        <w:jc w:val="center"/>
        <w:rPr>
          <w:lang w:val="ru-RU" w:eastAsia="ru-RU"/>
        </w:rPr>
      </w:pPr>
      <w:r w:rsidRPr="00C85B21">
        <w:rPr>
          <w:noProof/>
          <w:lang w:val="ru-RU" w:eastAsia="ru-RU"/>
        </w:rPr>
        <w:drawing>
          <wp:inline distT="0" distB="0" distL="0" distR="0" wp14:anchorId="3EC5246E" wp14:editId="5C6D6B94">
            <wp:extent cx="3809998" cy="514534"/>
            <wp:effectExtent l="0" t="0" r="63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0050" cy="51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5D37">
        <w:rPr>
          <w:lang w:val="ru-RU" w:eastAsia="ru-RU"/>
        </w:rPr>
        <w:br/>
        <w:t>Рисунок 2.</w:t>
      </w:r>
      <w:r w:rsidR="004508CC">
        <w:rPr>
          <w:lang w:val="ru-RU" w:eastAsia="ru-RU"/>
        </w:rPr>
        <w:t>3</w:t>
      </w:r>
      <w:r w:rsidR="00D35D37">
        <w:rPr>
          <w:lang w:val="ru-RU" w:eastAsia="ru-RU"/>
        </w:rPr>
        <w:t>.2 – Права доступа</w:t>
      </w:r>
    </w:p>
    <w:p w14:paraId="532C8CD9" w14:textId="7CB2FC07" w:rsidR="00F71025" w:rsidRDefault="000D7B95" w:rsidP="00F71025">
      <w:pPr>
        <w:rPr>
          <w:lang w:val="ru-RU"/>
        </w:rPr>
      </w:pPr>
      <w:r>
        <w:rPr>
          <w:lang w:val="ru-RU" w:eastAsia="ru-RU"/>
        </w:rPr>
        <w:t>Результат запроса к представлению представлен на рисунке 2.</w:t>
      </w:r>
      <w:r w:rsidR="004508CC">
        <w:rPr>
          <w:lang w:val="ru-RU" w:eastAsia="ru-RU"/>
        </w:rPr>
        <w:t>3</w:t>
      </w:r>
      <w:r>
        <w:rPr>
          <w:lang w:val="ru-RU" w:eastAsia="ru-RU"/>
        </w:rPr>
        <w:t>.</w:t>
      </w:r>
      <w:r w:rsidR="0024652E" w:rsidRPr="0024652E">
        <w:rPr>
          <w:lang w:val="ru-RU" w:eastAsia="ru-RU"/>
        </w:rPr>
        <w:t>3</w:t>
      </w:r>
      <w:r>
        <w:rPr>
          <w:lang w:val="ru-RU" w:eastAsia="ru-RU"/>
        </w:rPr>
        <w:t xml:space="preserve">. Несмотря на то, что пользователь запросил информацию о значении поля </w:t>
      </w:r>
      <w:r>
        <w:t>done</w:t>
      </w:r>
      <w:r>
        <w:rPr>
          <w:lang w:val="ru-RU"/>
        </w:rPr>
        <w:t>, значение поля не вывелось.</w:t>
      </w:r>
    </w:p>
    <w:p w14:paraId="1109BBA2" w14:textId="763FD6D6" w:rsidR="00890DD1" w:rsidRPr="00890DD1" w:rsidRDefault="000D7B95" w:rsidP="004508CC">
      <w:pPr>
        <w:ind w:firstLine="0"/>
        <w:jc w:val="center"/>
        <w:rPr>
          <w:lang w:val="ru-RU" w:eastAsia="ru-RU"/>
        </w:rPr>
      </w:pPr>
      <w:r w:rsidRPr="000D7B95">
        <w:rPr>
          <w:noProof/>
          <w:lang w:val="ru-RU" w:eastAsia="ru-RU"/>
        </w:rPr>
        <w:lastRenderedPageBreak/>
        <w:drawing>
          <wp:inline distT="0" distB="0" distL="0" distR="0" wp14:anchorId="39120940" wp14:editId="282CC30E">
            <wp:extent cx="3705225" cy="153041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128" cy="15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br/>
        <w:t>Рисунок 2.</w:t>
      </w:r>
      <w:r w:rsidR="004508CC">
        <w:rPr>
          <w:lang w:val="ru-RU" w:eastAsia="ru-RU"/>
        </w:rPr>
        <w:t>3</w:t>
      </w:r>
      <w:r>
        <w:rPr>
          <w:lang w:val="ru-RU" w:eastAsia="ru-RU"/>
        </w:rPr>
        <w:t>.</w:t>
      </w:r>
      <w:r w:rsidR="0024652E" w:rsidRPr="00DB0F3A">
        <w:rPr>
          <w:lang w:val="ru-RU" w:eastAsia="ru-RU"/>
        </w:rPr>
        <w:t>3</w:t>
      </w:r>
      <w:r>
        <w:rPr>
          <w:lang w:val="ru-RU" w:eastAsia="ru-RU"/>
        </w:rPr>
        <w:t xml:space="preserve"> – Результат запроса сотрудника-исполнителя</w:t>
      </w:r>
    </w:p>
    <w:p w14:paraId="5EA88C39" w14:textId="4A651435" w:rsidR="00B5250E" w:rsidRPr="004508CC" w:rsidRDefault="00B5250E" w:rsidP="00B5250E">
      <w:pPr>
        <w:pStyle w:val="2"/>
      </w:pPr>
      <w:r>
        <w:t>2.</w:t>
      </w:r>
      <w:r w:rsidR="003910FA">
        <w:t>4</w:t>
      </w:r>
      <w:r>
        <w:t xml:space="preserve">. </w:t>
      </w:r>
      <w:r w:rsidR="004508CC">
        <w:t>Обновление отношений</w:t>
      </w:r>
    </w:p>
    <w:p w14:paraId="21318E0F" w14:textId="4BE7F27D" w:rsidR="009803F4" w:rsidRDefault="004508CC" w:rsidP="009803F4">
      <w:pPr>
        <w:rPr>
          <w:lang w:val="ru-RU"/>
        </w:rPr>
      </w:pPr>
      <w:r>
        <w:rPr>
          <w:lang w:val="ru-RU"/>
        </w:rPr>
        <w:t>Чтобы информацию в отношениях можно было обновлять, необходимо создать триггеры для обновления отношений</w:t>
      </w:r>
      <w:r w:rsidR="005C551E">
        <w:rPr>
          <w:lang w:val="ru-RU"/>
        </w:rPr>
        <w:t xml:space="preserve">, одной команды </w:t>
      </w:r>
      <w:r w:rsidR="005C551E">
        <w:t>GRANT</w:t>
      </w:r>
      <w:r w:rsidR="005C551E" w:rsidRPr="005C551E">
        <w:rPr>
          <w:lang w:val="ru-RU"/>
        </w:rPr>
        <w:t xml:space="preserve"> </w:t>
      </w:r>
      <w:r w:rsidR="005C551E">
        <w:t>UPDATE</w:t>
      </w:r>
      <w:r w:rsidR="005C551E" w:rsidRPr="005C551E">
        <w:rPr>
          <w:lang w:val="ru-RU"/>
        </w:rPr>
        <w:t xml:space="preserve"> </w:t>
      </w:r>
      <w:r w:rsidR="005C551E">
        <w:rPr>
          <w:lang w:val="ru-RU"/>
        </w:rPr>
        <w:t>в данном случае недостаточно.</w:t>
      </w:r>
    </w:p>
    <w:p w14:paraId="1C4E7F8D" w14:textId="4520EE1D" w:rsidR="009E675E" w:rsidRDefault="009E675E" w:rsidP="009803F4">
      <w:pPr>
        <w:rPr>
          <w:lang w:val="ru-RU"/>
        </w:rPr>
      </w:pPr>
      <w:r>
        <w:rPr>
          <w:lang w:val="ru-RU"/>
        </w:rPr>
        <w:t>Необходимо определить триггер на обновление исходного отношения (рисунок 2.4.1) и триггер на обновление представления (рисунок 2.4.2)</w:t>
      </w:r>
      <w:r w:rsidR="00F030FB">
        <w:rPr>
          <w:lang w:val="ru-RU"/>
        </w:rPr>
        <w:t>, а также зарегистрировать их (рисунок 2.4.3).</w:t>
      </w:r>
    </w:p>
    <w:p w14:paraId="654E7D94" w14:textId="1D2BD072" w:rsidR="006F1616" w:rsidRPr="005334DF" w:rsidRDefault="006F1616" w:rsidP="003439E6">
      <w:pPr>
        <w:ind w:firstLine="0"/>
        <w:jc w:val="center"/>
        <w:rPr>
          <w:lang w:val="ru-RU"/>
        </w:rPr>
      </w:pPr>
      <w:r w:rsidRPr="006F1616">
        <w:rPr>
          <w:noProof/>
          <w:lang w:val="ru-RU"/>
        </w:rPr>
        <w:drawing>
          <wp:inline distT="0" distB="0" distL="0" distR="0" wp14:anchorId="5490228B" wp14:editId="7954595E">
            <wp:extent cx="5940425" cy="449643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4DF">
        <w:rPr>
          <w:lang w:val="ru-RU"/>
        </w:rPr>
        <w:br/>
        <w:t>Рисунок 2.4.1 – Триггер на обновление исходной таблицы</w:t>
      </w:r>
    </w:p>
    <w:p w14:paraId="6AD35A0A" w14:textId="5AF3F175" w:rsidR="006F1616" w:rsidRDefault="0029720F" w:rsidP="003439E6">
      <w:pPr>
        <w:ind w:firstLine="0"/>
        <w:jc w:val="center"/>
        <w:rPr>
          <w:lang w:val="ru-RU"/>
        </w:rPr>
      </w:pPr>
      <w:r w:rsidRPr="0029720F">
        <w:rPr>
          <w:noProof/>
          <w:lang w:val="ru-RU"/>
        </w:rPr>
        <w:lastRenderedPageBreak/>
        <w:drawing>
          <wp:inline distT="0" distB="0" distL="0" distR="0" wp14:anchorId="5B82FF3A" wp14:editId="58B877C4">
            <wp:extent cx="5940425" cy="53898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4DF">
        <w:rPr>
          <w:lang w:val="ru-RU"/>
        </w:rPr>
        <w:br/>
        <w:t>Рисунок 2.4.2 – Триггер на обновление представления</w:t>
      </w:r>
    </w:p>
    <w:p w14:paraId="3EE83BC2" w14:textId="51733274" w:rsidR="006F1616" w:rsidRDefault="006F1616" w:rsidP="003439E6">
      <w:pPr>
        <w:ind w:firstLine="0"/>
        <w:jc w:val="center"/>
        <w:rPr>
          <w:lang w:val="ru-RU"/>
        </w:rPr>
      </w:pPr>
      <w:r w:rsidRPr="006F1616">
        <w:rPr>
          <w:noProof/>
          <w:lang w:val="ru-RU"/>
        </w:rPr>
        <w:drawing>
          <wp:inline distT="0" distB="0" distL="0" distR="0" wp14:anchorId="6F23232D" wp14:editId="5A6435DC">
            <wp:extent cx="3323231" cy="2088192"/>
            <wp:effectExtent l="0" t="0" r="0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698" cy="209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4DF">
        <w:rPr>
          <w:lang w:val="ru-RU"/>
        </w:rPr>
        <w:br/>
        <w:t>Рисунок 2.4.3 – Регистрация триггеров</w:t>
      </w:r>
    </w:p>
    <w:p w14:paraId="4B637DCE" w14:textId="322D385C" w:rsidR="0038307D" w:rsidRDefault="0038307D" w:rsidP="0038307D">
      <w:pPr>
        <w:rPr>
          <w:lang w:val="ru-RU"/>
        </w:rPr>
      </w:pPr>
      <w:r>
        <w:rPr>
          <w:lang w:val="ru-RU"/>
        </w:rPr>
        <w:t xml:space="preserve">Теперь, если запись в отношении попробует изменить не авторизированный на то пользователь, то появится сообщение ошибки (рис. </w:t>
      </w:r>
      <w:r>
        <w:rPr>
          <w:lang w:val="ru-RU"/>
        </w:rPr>
        <w:lastRenderedPageBreak/>
        <w:t>2.4.4). Однако, если пользователь имеет право выполнить данную операцию, то она выполнится (рис. 2.4.5).</w:t>
      </w:r>
    </w:p>
    <w:p w14:paraId="787BD79A" w14:textId="5DD033BE" w:rsidR="006F1616" w:rsidRPr="005C551E" w:rsidRDefault="006F1616" w:rsidP="0072000D">
      <w:pPr>
        <w:ind w:firstLine="0"/>
        <w:jc w:val="center"/>
        <w:rPr>
          <w:lang w:val="ru-RU" w:eastAsia="ru-RU"/>
        </w:rPr>
      </w:pPr>
      <w:r w:rsidRPr="00DB0F3A">
        <w:rPr>
          <w:noProof/>
          <w:lang w:val="ru-RU" w:eastAsia="ru-RU"/>
        </w:rPr>
        <w:drawing>
          <wp:inline distT="0" distB="0" distL="0" distR="0" wp14:anchorId="176298F3" wp14:editId="4ED36987">
            <wp:extent cx="4913906" cy="1757555"/>
            <wp:effectExtent l="0" t="0" r="127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3689" cy="176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00D">
        <w:rPr>
          <w:lang w:val="ru-RU" w:eastAsia="ru-RU"/>
        </w:rPr>
        <w:br/>
        <w:t>Рисунок 2.4.4 – Изменение значения поля пользователем без прав</w:t>
      </w:r>
    </w:p>
    <w:p w14:paraId="6CB002D0" w14:textId="260A3D3C" w:rsidR="00DE71C5" w:rsidRDefault="006F1616" w:rsidP="0072000D">
      <w:pPr>
        <w:ind w:firstLine="0"/>
        <w:jc w:val="center"/>
        <w:rPr>
          <w:lang w:val="ru-RU" w:eastAsia="ru-RU"/>
        </w:rPr>
      </w:pPr>
      <w:r w:rsidRPr="006F1616">
        <w:rPr>
          <w:noProof/>
          <w:lang w:val="ru-RU" w:eastAsia="ru-RU"/>
        </w:rPr>
        <w:drawing>
          <wp:inline distT="0" distB="0" distL="0" distR="0" wp14:anchorId="3159FBA6" wp14:editId="0C0014EC">
            <wp:extent cx="5940425" cy="2045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00D">
        <w:rPr>
          <w:lang w:val="ru-RU" w:eastAsia="ru-RU"/>
        </w:rPr>
        <w:br/>
        <w:t>Рисунок 2.4.5 – Изменение значения авторизованным пользователем</w:t>
      </w:r>
    </w:p>
    <w:p w14:paraId="71DBE0B7" w14:textId="1B48B5FB" w:rsidR="006D6CA0" w:rsidRDefault="006D6CA0" w:rsidP="0072000D">
      <w:pPr>
        <w:ind w:firstLine="0"/>
        <w:jc w:val="center"/>
        <w:rPr>
          <w:lang w:val="ru-RU" w:eastAsia="ru-RU"/>
        </w:rPr>
      </w:pPr>
    </w:p>
    <w:p w14:paraId="4F7A2E6E" w14:textId="1D542068" w:rsidR="006D6CA0" w:rsidRDefault="006D6CA0" w:rsidP="0072000D">
      <w:pPr>
        <w:ind w:firstLine="0"/>
        <w:jc w:val="center"/>
        <w:rPr>
          <w:lang w:val="ru-RU" w:eastAsia="ru-RU"/>
        </w:rPr>
      </w:pPr>
    </w:p>
    <w:p w14:paraId="3F6C0595" w14:textId="2E1EE9C4" w:rsidR="006D6CA0" w:rsidRDefault="006D6CA0" w:rsidP="0072000D">
      <w:pPr>
        <w:ind w:firstLine="0"/>
        <w:jc w:val="center"/>
        <w:rPr>
          <w:lang w:val="ru-RU" w:eastAsia="ru-RU"/>
        </w:rPr>
      </w:pPr>
    </w:p>
    <w:p w14:paraId="72FAC65D" w14:textId="1998C68A" w:rsidR="006D6CA0" w:rsidRDefault="006D6CA0" w:rsidP="0072000D">
      <w:pPr>
        <w:ind w:firstLine="0"/>
        <w:jc w:val="center"/>
        <w:rPr>
          <w:lang w:val="ru-RU" w:eastAsia="ru-RU"/>
        </w:rPr>
      </w:pPr>
    </w:p>
    <w:p w14:paraId="15054D37" w14:textId="076FE97C" w:rsidR="006D6CA0" w:rsidRDefault="006D6CA0" w:rsidP="0072000D">
      <w:pPr>
        <w:ind w:firstLine="0"/>
        <w:jc w:val="center"/>
        <w:rPr>
          <w:lang w:val="ru-RU" w:eastAsia="ru-RU"/>
        </w:rPr>
      </w:pPr>
    </w:p>
    <w:p w14:paraId="6B5CFDDB" w14:textId="6983A328" w:rsidR="006D6CA0" w:rsidRDefault="006D6CA0" w:rsidP="0072000D">
      <w:pPr>
        <w:ind w:firstLine="0"/>
        <w:jc w:val="center"/>
        <w:rPr>
          <w:lang w:val="ru-RU" w:eastAsia="ru-RU"/>
        </w:rPr>
      </w:pPr>
    </w:p>
    <w:p w14:paraId="7A17253F" w14:textId="64FCDB6B" w:rsidR="006D6CA0" w:rsidRDefault="006D6CA0" w:rsidP="0072000D">
      <w:pPr>
        <w:ind w:firstLine="0"/>
        <w:jc w:val="center"/>
        <w:rPr>
          <w:lang w:val="ru-RU" w:eastAsia="ru-RU"/>
        </w:rPr>
      </w:pPr>
    </w:p>
    <w:p w14:paraId="537A89B0" w14:textId="1F00FB68" w:rsidR="006D6CA0" w:rsidRDefault="006D6CA0" w:rsidP="0072000D">
      <w:pPr>
        <w:ind w:firstLine="0"/>
        <w:jc w:val="center"/>
        <w:rPr>
          <w:lang w:val="ru-RU" w:eastAsia="ru-RU"/>
        </w:rPr>
      </w:pPr>
    </w:p>
    <w:p w14:paraId="03B98FCA" w14:textId="00CDE50B" w:rsidR="006D6CA0" w:rsidRDefault="006D6CA0" w:rsidP="0072000D">
      <w:pPr>
        <w:ind w:firstLine="0"/>
        <w:jc w:val="center"/>
        <w:rPr>
          <w:lang w:val="ru-RU" w:eastAsia="ru-RU"/>
        </w:rPr>
      </w:pPr>
    </w:p>
    <w:p w14:paraId="75D8945C" w14:textId="77777777" w:rsidR="006D6CA0" w:rsidRPr="00DE71C5" w:rsidRDefault="006D6CA0" w:rsidP="0072000D">
      <w:pPr>
        <w:ind w:firstLine="0"/>
        <w:jc w:val="center"/>
        <w:rPr>
          <w:lang w:val="ru-RU" w:eastAsia="ru-RU"/>
        </w:rPr>
      </w:pPr>
    </w:p>
    <w:p w14:paraId="4E574787" w14:textId="3FC1F889" w:rsidR="006D6CA0" w:rsidRDefault="006D6CA0" w:rsidP="006D6CA0">
      <w:pPr>
        <w:pStyle w:val="11"/>
      </w:pPr>
      <w:r w:rsidRPr="00170CD5">
        <w:lastRenderedPageBreak/>
        <w:t xml:space="preserve">Часть </w:t>
      </w:r>
      <w:r>
        <w:t>3</w:t>
      </w:r>
      <w:r w:rsidRPr="00170CD5">
        <w:t xml:space="preserve">. </w:t>
      </w:r>
      <w:proofErr w:type="spellStart"/>
      <w:r>
        <w:t>Логгирование</w:t>
      </w:r>
      <w:proofErr w:type="spellEnd"/>
    </w:p>
    <w:p w14:paraId="0F687E1C" w14:textId="424F1BD3" w:rsidR="008C4FA1" w:rsidRPr="008C4FA1" w:rsidRDefault="008C4FA1" w:rsidP="008C4FA1">
      <w:pPr>
        <w:rPr>
          <w:rFonts w:cs="Times New Roman"/>
          <w:lang w:val="ru-RU"/>
        </w:rPr>
      </w:pPr>
      <w:r w:rsidRPr="008C4FA1">
        <w:rPr>
          <w:rFonts w:cs="Times New Roman"/>
          <w:lang w:val="ru-RU"/>
        </w:rPr>
        <w:t xml:space="preserve">Для </w:t>
      </w:r>
      <w:proofErr w:type="spellStart"/>
      <w:r w:rsidRPr="008C4FA1">
        <w:rPr>
          <w:rFonts w:cs="Times New Roman"/>
          <w:lang w:val="ru-RU"/>
        </w:rPr>
        <w:t>логгирования</w:t>
      </w:r>
      <w:proofErr w:type="spellEnd"/>
      <w:r w:rsidRPr="008C4FA1">
        <w:rPr>
          <w:rFonts w:cs="Times New Roman"/>
          <w:lang w:val="ru-RU"/>
        </w:rPr>
        <w:t xml:space="preserve"> было выбрано отношение 1, создана отдельная таблица и написана следующая триггерная функция (</w:t>
      </w:r>
      <w:r>
        <w:rPr>
          <w:rFonts w:cs="Times New Roman"/>
          <w:lang w:val="ru-RU"/>
        </w:rPr>
        <w:t>рис. 3.1</w:t>
      </w:r>
      <w:r w:rsidRPr="008C4FA1">
        <w:rPr>
          <w:rFonts w:cs="Times New Roman"/>
          <w:lang w:val="ru-RU"/>
        </w:rPr>
        <w:t>)</w:t>
      </w:r>
      <w:r>
        <w:rPr>
          <w:rFonts w:cs="Times New Roman"/>
          <w:lang w:val="ru-RU"/>
        </w:rPr>
        <w:t>.</w:t>
      </w:r>
      <w:r w:rsidR="00177CDC">
        <w:rPr>
          <w:rFonts w:cs="Times New Roman"/>
          <w:lang w:val="ru-RU"/>
        </w:rPr>
        <w:t xml:space="preserve"> </w:t>
      </w:r>
    </w:p>
    <w:p w14:paraId="276D4CAD" w14:textId="49511813" w:rsidR="00AA3035" w:rsidRDefault="008C4FA1" w:rsidP="00177CDC">
      <w:pPr>
        <w:ind w:firstLine="0"/>
        <w:jc w:val="center"/>
        <w:rPr>
          <w:lang w:val="ru-RU" w:eastAsia="ru-RU"/>
        </w:rPr>
      </w:pPr>
      <w:r w:rsidRPr="008C4FA1">
        <w:rPr>
          <w:noProof/>
          <w:lang w:val="ru-RU" w:eastAsia="ru-RU"/>
        </w:rPr>
        <w:drawing>
          <wp:inline distT="0" distB="0" distL="0" distR="0" wp14:anchorId="6B9C10CB" wp14:editId="482122B6">
            <wp:extent cx="5940425" cy="484314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B7A">
        <w:rPr>
          <w:lang w:val="ru-RU" w:eastAsia="ru-RU"/>
        </w:rPr>
        <w:br/>
        <w:t xml:space="preserve">Рисунок 3.1 – Триггер для </w:t>
      </w:r>
      <w:proofErr w:type="spellStart"/>
      <w:r w:rsidR="00262B7A">
        <w:rPr>
          <w:lang w:val="ru-RU" w:eastAsia="ru-RU"/>
        </w:rPr>
        <w:t>логгирования</w:t>
      </w:r>
      <w:proofErr w:type="spellEnd"/>
    </w:p>
    <w:p w14:paraId="471567F8" w14:textId="2652673B" w:rsidR="00262B7A" w:rsidRDefault="00177CDC" w:rsidP="00177CDC">
      <w:pPr>
        <w:ind w:firstLine="0"/>
        <w:jc w:val="center"/>
        <w:rPr>
          <w:lang w:val="ru-RU" w:eastAsia="ru-RU"/>
        </w:rPr>
      </w:pPr>
      <w:r w:rsidRPr="00EC534F">
        <w:rPr>
          <w:b/>
          <w:bCs/>
          <w:noProof/>
          <w:szCs w:val="28"/>
        </w:rPr>
        <w:drawing>
          <wp:inline distT="0" distB="0" distL="0" distR="0" wp14:anchorId="063B76E4" wp14:editId="324CBBEE">
            <wp:extent cx="5224007" cy="9753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5818" cy="9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 w:eastAsia="ru-RU"/>
        </w:rPr>
        <w:br/>
        <w:t xml:space="preserve">Рисунок 3.2 – Формат </w:t>
      </w:r>
      <w:proofErr w:type="spellStart"/>
      <w:r>
        <w:rPr>
          <w:lang w:val="ru-RU" w:eastAsia="ru-RU"/>
        </w:rPr>
        <w:t>логгируемых</w:t>
      </w:r>
      <w:proofErr w:type="spellEnd"/>
      <w:r>
        <w:rPr>
          <w:lang w:val="ru-RU" w:eastAsia="ru-RU"/>
        </w:rPr>
        <w:t xml:space="preserve"> данных</w:t>
      </w:r>
    </w:p>
    <w:p w14:paraId="6B686B65" w14:textId="77777777" w:rsidR="00AA3035" w:rsidRDefault="00AA3035" w:rsidP="009A2413">
      <w:pPr>
        <w:ind w:firstLine="0"/>
        <w:jc w:val="center"/>
        <w:rPr>
          <w:lang w:val="ru-RU" w:eastAsia="ru-RU"/>
        </w:rPr>
      </w:pPr>
    </w:p>
    <w:p w14:paraId="0F476B82" w14:textId="54779F73" w:rsidR="008312DA" w:rsidRDefault="008312DA" w:rsidP="005B34A4">
      <w:pPr>
        <w:ind w:firstLine="0"/>
        <w:rPr>
          <w:lang w:val="ru-RU" w:eastAsia="ru-RU"/>
        </w:rPr>
      </w:pPr>
    </w:p>
    <w:p w14:paraId="4CA72E14" w14:textId="77777777" w:rsidR="008312DA" w:rsidRPr="002E1216" w:rsidRDefault="008312DA" w:rsidP="00344441">
      <w:pPr>
        <w:ind w:firstLine="0"/>
        <w:jc w:val="center"/>
        <w:rPr>
          <w:lang w:val="ru-RU" w:eastAsia="ru-RU"/>
        </w:rPr>
      </w:pPr>
    </w:p>
    <w:p w14:paraId="2738D394" w14:textId="4684DC90" w:rsidR="009E6CA1" w:rsidRDefault="009E6CA1" w:rsidP="00170CD5">
      <w:pPr>
        <w:pStyle w:val="11"/>
      </w:pPr>
      <w:r w:rsidRPr="00170CD5">
        <w:lastRenderedPageBreak/>
        <w:t>Вывод</w:t>
      </w:r>
    </w:p>
    <w:p w14:paraId="001C771F" w14:textId="77777777" w:rsidR="005B34A4" w:rsidRPr="005B34A4" w:rsidRDefault="005B34A4" w:rsidP="005B34A4">
      <w:pPr>
        <w:rPr>
          <w:lang w:val="ru-RU"/>
        </w:rPr>
      </w:pPr>
      <w:r w:rsidRPr="005B34A4">
        <w:rPr>
          <w:lang w:val="ru-RU"/>
        </w:rPr>
        <w:t xml:space="preserve">В ходе лабораторной работы были изучены принципы применения и защиты от </w:t>
      </w:r>
      <w:r>
        <w:t>SQL</w:t>
      </w:r>
      <w:r w:rsidRPr="005B34A4">
        <w:rPr>
          <w:lang w:val="ru-RU"/>
        </w:rPr>
        <w:t xml:space="preserve">-инъекций. Для тестовой базы данных была </w:t>
      </w:r>
      <w:r>
        <w:t>SQL</w:t>
      </w:r>
      <w:r w:rsidRPr="005B34A4">
        <w:rPr>
          <w:lang w:val="ru-RU"/>
        </w:rPr>
        <w:t xml:space="preserve"> инъекция, позволяющая получить имя пользователя и пароль администратора. Была реализована защита от инъекции и попытка обойти эту защиту. </w:t>
      </w:r>
    </w:p>
    <w:p w14:paraId="1C531D72" w14:textId="3B9D52A4" w:rsidR="00140498" w:rsidRDefault="00140498" w:rsidP="00BA2799">
      <w:pPr>
        <w:rPr>
          <w:lang w:val="ru-RU"/>
        </w:rPr>
      </w:pPr>
    </w:p>
    <w:p w14:paraId="1D782836" w14:textId="25AB4FCC" w:rsidR="00140498" w:rsidRDefault="00140498" w:rsidP="00BA2799">
      <w:pPr>
        <w:rPr>
          <w:lang w:val="ru-RU"/>
        </w:rPr>
      </w:pPr>
    </w:p>
    <w:p w14:paraId="38211715" w14:textId="687F4F87" w:rsidR="00140498" w:rsidRDefault="00140498" w:rsidP="00BA2799">
      <w:pPr>
        <w:rPr>
          <w:lang w:val="ru-RU"/>
        </w:rPr>
      </w:pPr>
    </w:p>
    <w:p w14:paraId="771AD225" w14:textId="5AFCC90E" w:rsidR="00140498" w:rsidRDefault="00140498" w:rsidP="00BA2799">
      <w:pPr>
        <w:rPr>
          <w:lang w:val="ru-RU"/>
        </w:rPr>
      </w:pPr>
    </w:p>
    <w:p w14:paraId="2EBA026B" w14:textId="30FB7EAA" w:rsidR="00140498" w:rsidRDefault="00140498" w:rsidP="00BA2799">
      <w:pPr>
        <w:rPr>
          <w:lang w:val="ru-RU"/>
        </w:rPr>
      </w:pPr>
    </w:p>
    <w:p w14:paraId="3B3717A6" w14:textId="4B93179E" w:rsidR="00140498" w:rsidRDefault="00140498" w:rsidP="00BA2799">
      <w:pPr>
        <w:rPr>
          <w:lang w:val="ru-RU"/>
        </w:rPr>
      </w:pPr>
    </w:p>
    <w:p w14:paraId="64FDD9D8" w14:textId="799B1E50" w:rsidR="00140498" w:rsidRDefault="00140498" w:rsidP="00BA2799">
      <w:pPr>
        <w:rPr>
          <w:lang w:val="ru-RU"/>
        </w:rPr>
      </w:pPr>
    </w:p>
    <w:p w14:paraId="4EE6E403" w14:textId="0AC63829" w:rsidR="00140498" w:rsidRDefault="00140498" w:rsidP="00BA2799">
      <w:pPr>
        <w:rPr>
          <w:lang w:val="ru-RU"/>
        </w:rPr>
      </w:pPr>
    </w:p>
    <w:p w14:paraId="7165340A" w14:textId="528A57D9" w:rsidR="00140498" w:rsidRDefault="00140498" w:rsidP="00BA2799">
      <w:pPr>
        <w:rPr>
          <w:lang w:val="ru-RU"/>
        </w:rPr>
      </w:pPr>
    </w:p>
    <w:p w14:paraId="2058EF2F" w14:textId="0EDC9F44" w:rsidR="00140498" w:rsidRDefault="00140498" w:rsidP="00BA2799">
      <w:pPr>
        <w:rPr>
          <w:lang w:val="ru-RU"/>
        </w:rPr>
      </w:pPr>
    </w:p>
    <w:p w14:paraId="40D6A83A" w14:textId="06009F93" w:rsidR="00140498" w:rsidRDefault="00140498" w:rsidP="00BA2799">
      <w:pPr>
        <w:rPr>
          <w:lang w:val="ru-RU"/>
        </w:rPr>
      </w:pPr>
    </w:p>
    <w:p w14:paraId="60F69075" w14:textId="6E10D256" w:rsidR="00140498" w:rsidRDefault="00140498" w:rsidP="00BA2799">
      <w:pPr>
        <w:rPr>
          <w:lang w:val="ru-RU"/>
        </w:rPr>
      </w:pPr>
    </w:p>
    <w:p w14:paraId="1662146C" w14:textId="4BB62B5B" w:rsidR="00140498" w:rsidRDefault="00140498" w:rsidP="00BA2799">
      <w:pPr>
        <w:rPr>
          <w:lang w:val="ru-RU"/>
        </w:rPr>
      </w:pPr>
    </w:p>
    <w:p w14:paraId="26AA1DC6" w14:textId="6744F4FE" w:rsidR="00140498" w:rsidRDefault="00140498" w:rsidP="00BA2799">
      <w:pPr>
        <w:rPr>
          <w:lang w:val="ru-RU"/>
        </w:rPr>
      </w:pPr>
    </w:p>
    <w:p w14:paraId="5B7799BA" w14:textId="16514C2A" w:rsidR="00140498" w:rsidRDefault="00140498" w:rsidP="00BA2799">
      <w:pPr>
        <w:rPr>
          <w:lang w:val="ru-RU"/>
        </w:rPr>
      </w:pPr>
    </w:p>
    <w:p w14:paraId="47E3A7B2" w14:textId="03A53999" w:rsidR="00140498" w:rsidRDefault="00140498" w:rsidP="00BA2799">
      <w:pPr>
        <w:rPr>
          <w:lang w:val="ru-RU"/>
        </w:rPr>
      </w:pPr>
    </w:p>
    <w:p w14:paraId="749F6591" w14:textId="2208545A" w:rsidR="00140498" w:rsidRDefault="00140498" w:rsidP="00BA2799">
      <w:pPr>
        <w:rPr>
          <w:lang w:val="ru-RU"/>
        </w:rPr>
      </w:pPr>
    </w:p>
    <w:p w14:paraId="3498D118" w14:textId="659A5BBC" w:rsidR="00140498" w:rsidRDefault="00140498" w:rsidP="00BA2799">
      <w:pPr>
        <w:rPr>
          <w:lang w:val="ru-RU"/>
        </w:rPr>
      </w:pPr>
    </w:p>
    <w:p w14:paraId="523F5284" w14:textId="77777777" w:rsidR="00F14CD1" w:rsidRPr="00343BF1" w:rsidRDefault="00F14CD1" w:rsidP="00F14CD1">
      <w:pPr>
        <w:ind w:firstLine="0"/>
        <w:rPr>
          <w:lang w:val="ru-RU" w:eastAsia="ru-RU"/>
        </w:rPr>
      </w:pPr>
    </w:p>
    <w:sectPr w:rsidR="00F14CD1" w:rsidRPr="00343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9FF51" w14:textId="77777777" w:rsidR="007F69D0" w:rsidRDefault="007F69D0" w:rsidP="00D7787C">
      <w:pPr>
        <w:spacing w:after="0" w:line="240" w:lineRule="auto"/>
      </w:pPr>
      <w:r>
        <w:separator/>
      </w:r>
    </w:p>
  </w:endnote>
  <w:endnote w:type="continuationSeparator" w:id="0">
    <w:p w14:paraId="7242EA64" w14:textId="77777777" w:rsidR="007F69D0" w:rsidRDefault="007F69D0" w:rsidP="00D77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9FD53" w14:textId="77777777" w:rsidR="007F69D0" w:rsidRDefault="007F69D0" w:rsidP="00D7787C">
      <w:pPr>
        <w:spacing w:after="0" w:line="240" w:lineRule="auto"/>
      </w:pPr>
      <w:r>
        <w:separator/>
      </w:r>
    </w:p>
  </w:footnote>
  <w:footnote w:type="continuationSeparator" w:id="0">
    <w:p w14:paraId="5187A75D" w14:textId="77777777" w:rsidR="007F69D0" w:rsidRDefault="007F69D0" w:rsidP="00D77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5EC62C64"/>
    <w:name w:val="WW8Num2"/>
    <w:lvl w:ilvl="0">
      <w:start w:val="1"/>
      <w:numFmt w:val="none"/>
      <w:pStyle w:val="Default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C182057"/>
    <w:multiLevelType w:val="hybridMultilevel"/>
    <w:tmpl w:val="A3C8B3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F510B5"/>
    <w:multiLevelType w:val="hybridMultilevel"/>
    <w:tmpl w:val="35F6A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EE667C"/>
    <w:multiLevelType w:val="hybridMultilevel"/>
    <w:tmpl w:val="31D06CA0"/>
    <w:lvl w:ilvl="0" w:tplc="6A6E60BA">
      <w:start w:val="1"/>
      <w:numFmt w:val="bullet"/>
      <w:lvlText w:val="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1A436F"/>
    <w:multiLevelType w:val="multilevel"/>
    <w:tmpl w:val="937EF6B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D21089"/>
    <w:multiLevelType w:val="hybridMultilevel"/>
    <w:tmpl w:val="1BE48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B54"/>
    <w:multiLevelType w:val="hybridMultilevel"/>
    <w:tmpl w:val="3C586E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35A4C98"/>
    <w:multiLevelType w:val="hybridMultilevel"/>
    <w:tmpl w:val="0B24A3D0"/>
    <w:lvl w:ilvl="0" w:tplc="5F9433D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ED7106"/>
    <w:multiLevelType w:val="hybridMultilevel"/>
    <w:tmpl w:val="81B43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55BBD"/>
    <w:multiLevelType w:val="hybridMultilevel"/>
    <w:tmpl w:val="CB202556"/>
    <w:lvl w:ilvl="0" w:tplc="C3B6C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319A1"/>
    <w:multiLevelType w:val="hybridMultilevel"/>
    <w:tmpl w:val="E62CC3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84278E2"/>
    <w:multiLevelType w:val="hybridMultilevel"/>
    <w:tmpl w:val="A18C040E"/>
    <w:lvl w:ilvl="0" w:tplc="6A6E60BA">
      <w:start w:val="1"/>
      <w:numFmt w:val="bullet"/>
      <w:lvlText w:val="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0205984"/>
    <w:multiLevelType w:val="hybridMultilevel"/>
    <w:tmpl w:val="C1FEC26A"/>
    <w:lvl w:ilvl="0" w:tplc="6A6E60BA">
      <w:start w:val="1"/>
      <w:numFmt w:val="bullet"/>
      <w:lvlText w:val="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22B226F"/>
    <w:multiLevelType w:val="hybridMultilevel"/>
    <w:tmpl w:val="A11EABC2"/>
    <w:lvl w:ilvl="0" w:tplc="6A6E60BA">
      <w:start w:val="1"/>
      <w:numFmt w:val="bullet"/>
      <w:lvlText w:val="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83334707">
    <w:abstractNumId w:val="0"/>
  </w:num>
  <w:num w:numId="2" w16cid:durableId="549879360">
    <w:abstractNumId w:val="5"/>
  </w:num>
  <w:num w:numId="3" w16cid:durableId="1674910870">
    <w:abstractNumId w:val="9"/>
  </w:num>
  <w:num w:numId="4" w16cid:durableId="1584561662">
    <w:abstractNumId w:val="8"/>
  </w:num>
  <w:num w:numId="5" w16cid:durableId="899940571">
    <w:abstractNumId w:val="1"/>
  </w:num>
  <w:num w:numId="6" w16cid:durableId="464390841">
    <w:abstractNumId w:val="2"/>
  </w:num>
  <w:num w:numId="7" w16cid:durableId="1000545051">
    <w:abstractNumId w:val="6"/>
  </w:num>
  <w:num w:numId="8" w16cid:durableId="2122142248">
    <w:abstractNumId w:val="3"/>
  </w:num>
  <w:num w:numId="9" w16cid:durableId="1858496723">
    <w:abstractNumId w:val="12"/>
  </w:num>
  <w:num w:numId="10" w16cid:durableId="332336807">
    <w:abstractNumId w:val="10"/>
  </w:num>
  <w:num w:numId="11" w16cid:durableId="1126654316">
    <w:abstractNumId w:val="7"/>
  </w:num>
  <w:num w:numId="12" w16cid:durableId="1303464282">
    <w:abstractNumId w:val="4"/>
  </w:num>
  <w:num w:numId="13" w16cid:durableId="1162307970">
    <w:abstractNumId w:val="11"/>
  </w:num>
  <w:num w:numId="14" w16cid:durableId="7753708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3AA"/>
    <w:rsid w:val="00003147"/>
    <w:rsid w:val="000056CE"/>
    <w:rsid w:val="00030638"/>
    <w:rsid w:val="000419EE"/>
    <w:rsid w:val="00045AC6"/>
    <w:rsid w:val="00050190"/>
    <w:rsid w:val="000509A2"/>
    <w:rsid w:val="000843ED"/>
    <w:rsid w:val="00086404"/>
    <w:rsid w:val="000A0353"/>
    <w:rsid w:val="000A1C01"/>
    <w:rsid w:val="000B3DE5"/>
    <w:rsid w:val="000C7DB2"/>
    <w:rsid w:val="000D7B95"/>
    <w:rsid w:val="000E10B5"/>
    <w:rsid w:val="000F71D9"/>
    <w:rsid w:val="00105840"/>
    <w:rsid w:val="00134588"/>
    <w:rsid w:val="001378D3"/>
    <w:rsid w:val="00140498"/>
    <w:rsid w:val="00141522"/>
    <w:rsid w:val="001441D3"/>
    <w:rsid w:val="001461CF"/>
    <w:rsid w:val="0015162B"/>
    <w:rsid w:val="00156320"/>
    <w:rsid w:val="001627EA"/>
    <w:rsid w:val="00170CD5"/>
    <w:rsid w:val="00175D7D"/>
    <w:rsid w:val="00177CDC"/>
    <w:rsid w:val="0018688A"/>
    <w:rsid w:val="001A761A"/>
    <w:rsid w:val="001B310B"/>
    <w:rsid w:val="001B48CC"/>
    <w:rsid w:val="001D343C"/>
    <w:rsid w:val="001D4E9D"/>
    <w:rsid w:val="001F35FA"/>
    <w:rsid w:val="001F42E9"/>
    <w:rsid w:val="001F57B8"/>
    <w:rsid w:val="002036A0"/>
    <w:rsid w:val="002149E6"/>
    <w:rsid w:val="0022219C"/>
    <w:rsid w:val="00223DAD"/>
    <w:rsid w:val="00224575"/>
    <w:rsid w:val="002249EC"/>
    <w:rsid w:val="00235EA8"/>
    <w:rsid w:val="0024652E"/>
    <w:rsid w:val="00262B7A"/>
    <w:rsid w:val="00271EEF"/>
    <w:rsid w:val="00276D88"/>
    <w:rsid w:val="00284BCA"/>
    <w:rsid w:val="0029720F"/>
    <w:rsid w:val="002C030C"/>
    <w:rsid w:val="002C269D"/>
    <w:rsid w:val="002E1216"/>
    <w:rsid w:val="002E192C"/>
    <w:rsid w:val="002E479B"/>
    <w:rsid w:val="002F058B"/>
    <w:rsid w:val="002F323E"/>
    <w:rsid w:val="003060C6"/>
    <w:rsid w:val="00325825"/>
    <w:rsid w:val="00334E75"/>
    <w:rsid w:val="00337ED6"/>
    <w:rsid w:val="003439E6"/>
    <w:rsid w:val="00343BF1"/>
    <w:rsid w:val="00344441"/>
    <w:rsid w:val="00350DBB"/>
    <w:rsid w:val="00356A70"/>
    <w:rsid w:val="003573AE"/>
    <w:rsid w:val="003726C5"/>
    <w:rsid w:val="00377B75"/>
    <w:rsid w:val="0038307D"/>
    <w:rsid w:val="003910FA"/>
    <w:rsid w:val="003926DE"/>
    <w:rsid w:val="00395BB5"/>
    <w:rsid w:val="003A505F"/>
    <w:rsid w:val="003B13F6"/>
    <w:rsid w:val="003B25D1"/>
    <w:rsid w:val="003B31FF"/>
    <w:rsid w:val="003D473C"/>
    <w:rsid w:val="003E5E5B"/>
    <w:rsid w:val="003E6C95"/>
    <w:rsid w:val="00404F13"/>
    <w:rsid w:val="00412A06"/>
    <w:rsid w:val="00423968"/>
    <w:rsid w:val="00431AB8"/>
    <w:rsid w:val="00444DD8"/>
    <w:rsid w:val="00446F14"/>
    <w:rsid w:val="00447D52"/>
    <w:rsid w:val="004508CC"/>
    <w:rsid w:val="0046613A"/>
    <w:rsid w:val="004A4788"/>
    <w:rsid w:val="004B0487"/>
    <w:rsid w:val="004B388B"/>
    <w:rsid w:val="004C26BD"/>
    <w:rsid w:val="004C61C8"/>
    <w:rsid w:val="004E5ACE"/>
    <w:rsid w:val="004F19FF"/>
    <w:rsid w:val="00502694"/>
    <w:rsid w:val="005106F2"/>
    <w:rsid w:val="00510AEB"/>
    <w:rsid w:val="005334DF"/>
    <w:rsid w:val="00534EB9"/>
    <w:rsid w:val="00540F32"/>
    <w:rsid w:val="005432D6"/>
    <w:rsid w:val="005463C1"/>
    <w:rsid w:val="00546AC3"/>
    <w:rsid w:val="005512C5"/>
    <w:rsid w:val="00557B0A"/>
    <w:rsid w:val="005611B6"/>
    <w:rsid w:val="0057356E"/>
    <w:rsid w:val="00573EFE"/>
    <w:rsid w:val="00574B0D"/>
    <w:rsid w:val="005841F6"/>
    <w:rsid w:val="005923FD"/>
    <w:rsid w:val="00596391"/>
    <w:rsid w:val="00597A42"/>
    <w:rsid w:val="005A08F3"/>
    <w:rsid w:val="005A7496"/>
    <w:rsid w:val="005B34A4"/>
    <w:rsid w:val="005C551E"/>
    <w:rsid w:val="005C7FE4"/>
    <w:rsid w:val="005D342B"/>
    <w:rsid w:val="005D7B38"/>
    <w:rsid w:val="005E1FEC"/>
    <w:rsid w:val="005E4EB0"/>
    <w:rsid w:val="005E79B4"/>
    <w:rsid w:val="006205A2"/>
    <w:rsid w:val="006305F0"/>
    <w:rsid w:val="00645E10"/>
    <w:rsid w:val="00650E79"/>
    <w:rsid w:val="006522AB"/>
    <w:rsid w:val="00653939"/>
    <w:rsid w:val="00680ECE"/>
    <w:rsid w:val="00682A25"/>
    <w:rsid w:val="00686FD9"/>
    <w:rsid w:val="00693CF6"/>
    <w:rsid w:val="006A73ED"/>
    <w:rsid w:val="006B24E0"/>
    <w:rsid w:val="006C0126"/>
    <w:rsid w:val="006C4D67"/>
    <w:rsid w:val="006D6CA0"/>
    <w:rsid w:val="006F1616"/>
    <w:rsid w:val="006F33F5"/>
    <w:rsid w:val="006F508A"/>
    <w:rsid w:val="007049E2"/>
    <w:rsid w:val="00704FE9"/>
    <w:rsid w:val="00710C14"/>
    <w:rsid w:val="00710D26"/>
    <w:rsid w:val="0072000D"/>
    <w:rsid w:val="0073568D"/>
    <w:rsid w:val="00735DA4"/>
    <w:rsid w:val="00745260"/>
    <w:rsid w:val="00747BA3"/>
    <w:rsid w:val="00760823"/>
    <w:rsid w:val="00762AA3"/>
    <w:rsid w:val="007731E9"/>
    <w:rsid w:val="00791028"/>
    <w:rsid w:val="00797C97"/>
    <w:rsid w:val="007B2619"/>
    <w:rsid w:val="007B40BC"/>
    <w:rsid w:val="007B7108"/>
    <w:rsid w:val="007D4975"/>
    <w:rsid w:val="007D54C8"/>
    <w:rsid w:val="007E6CB1"/>
    <w:rsid w:val="007F4808"/>
    <w:rsid w:val="007F69D0"/>
    <w:rsid w:val="007F6FAC"/>
    <w:rsid w:val="0081044D"/>
    <w:rsid w:val="00820945"/>
    <w:rsid w:val="00824A1D"/>
    <w:rsid w:val="008312DA"/>
    <w:rsid w:val="008363F6"/>
    <w:rsid w:val="0084747E"/>
    <w:rsid w:val="008633D2"/>
    <w:rsid w:val="00865BC3"/>
    <w:rsid w:val="00865D6A"/>
    <w:rsid w:val="00890DD1"/>
    <w:rsid w:val="00896987"/>
    <w:rsid w:val="008A2019"/>
    <w:rsid w:val="008A6742"/>
    <w:rsid w:val="008A6AA1"/>
    <w:rsid w:val="008C4FA1"/>
    <w:rsid w:val="008D1F4B"/>
    <w:rsid w:val="008E0681"/>
    <w:rsid w:val="008E7B2A"/>
    <w:rsid w:val="008F4A8B"/>
    <w:rsid w:val="00911205"/>
    <w:rsid w:val="00926308"/>
    <w:rsid w:val="0093026A"/>
    <w:rsid w:val="00933CE9"/>
    <w:rsid w:val="00945BB6"/>
    <w:rsid w:val="00947AFD"/>
    <w:rsid w:val="00950E7D"/>
    <w:rsid w:val="009575A6"/>
    <w:rsid w:val="00966020"/>
    <w:rsid w:val="00970F17"/>
    <w:rsid w:val="009803F4"/>
    <w:rsid w:val="00980A9A"/>
    <w:rsid w:val="00982012"/>
    <w:rsid w:val="009A2413"/>
    <w:rsid w:val="009A586C"/>
    <w:rsid w:val="009C23E1"/>
    <w:rsid w:val="009C47FE"/>
    <w:rsid w:val="009D3A91"/>
    <w:rsid w:val="009D5D5E"/>
    <w:rsid w:val="009E675E"/>
    <w:rsid w:val="009E6CA1"/>
    <w:rsid w:val="00A10BC5"/>
    <w:rsid w:val="00A13ECB"/>
    <w:rsid w:val="00A51CB5"/>
    <w:rsid w:val="00A53D34"/>
    <w:rsid w:val="00A56AEC"/>
    <w:rsid w:val="00A60437"/>
    <w:rsid w:val="00AA1193"/>
    <w:rsid w:val="00AA3035"/>
    <w:rsid w:val="00AA3193"/>
    <w:rsid w:val="00AA3A28"/>
    <w:rsid w:val="00AC37F7"/>
    <w:rsid w:val="00AE1E4E"/>
    <w:rsid w:val="00AE56CE"/>
    <w:rsid w:val="00B05263"/>
    <w:rsid w:val="00B3278F"/>
    <w:rsid w:val="00B35B57"/>
    <w:rsid w:val="00B423FB"/>
    <w:rsid w:val="00B5250E"/>
    <w:rsid w:val="00B56FE2"/>
    <w:rsid w:val="00B65285"/>
    <w:rsid w:val="00B70BE7"/>
    <w:rsid w:val="00B7334E"/>
    <w:rsid w:val="00B82B43"/>
    <w:rsid w:val="00B8394B"/>
    <w:rsid w:val="00B87154"/>
    <w:rsid w:val="00B90A67"/>
    <w:rsid w:val="00BA2799"/>
    <w:rsid w:val="00BB42F7"/>
    <w:rsid w:val="00BC2C60"/>
    <w:rsid w:val="00BD2214"/>
    <w:rsid w:val="00BE7884"/>
    <w:rsid w:val="00C02614"/>
    <w:rsid w:val="00C241D5"/>
    <w:rsid w:val="00C3133E"/>
    <w:rsid w:val="00C320BA"/>
    <w:rsid w:val="00C35E0D"/>
    <w:rsid w:val="00C41784"/>
    <w:rsid w:val="00C43D85"/>
    <w:rsid w:val="00C6325D"/>
    <w:rsid w:val="00C704F4"/>
    <w:rsid w:val="00C7620D"/>
    <w:rsid w:val="00C83112"/>
    <w:rsid w:val="00C85B21"/>
    <w:rsid w:val="00CA0076"/>
    <w:rsid w:val="00CA0387"/>
    <w:rsid w:val="00CA5F96"/>
    <w:rsid w:val="00CC5230"/>
    <w:rsid w:val="00CD5C89"/>
    <w:rsid w:val="00CF12FC"/>
    <w:rsid w:val="00D021DE"/>
    <w:rsid w:val="00D10711"/>
    <w:rsid w:val="00D22219"/>
    <w:rsid w:val="00D33005"/>
    <w:rsid w:val="00D35D37"/>
    <w:rsid w:val="00D44C90"/>
    <w:rsid w:val="00D4793C"/>
    <w:rsid w:val="00D6096C"/>
    <w:rsid w:val="00D66213"/>
    <w:rsid w:val="00D7021C"/>
    <w:rsid w:val="00D70405"/>
    <w:rsid w:val="00D7787C"/>
    <w:rsid w:val="00D871DE"/>
    <w:rsid w:val="00D930B5"/>
    <w:rsid w:val="00D946F9"/>
    <w:rsid w:val="00D9484E"/>
    <w:rsid w:val="00DA1160"/>
    <w:rsid w:val="00DB0F3A"/>
    <w:rsid w:val="00DC53AA"/>
    <w:rsid w:val="00DE0331"/>
    <w:rsid w:val="00DE71C5"/>
    <w:rsid w:val="00E13C90"/>
    <w:rsid w:val="00E16BAB"/>
    <w:rsid w:val="00E1798A"/>
    <w:rsid w:val="00E20109"/>
    <w:rsid w:val="00E36CF6"/>
    <w:rsid w:val="00E41E0E"/>
    <w:rsid w:val="00E44C82"/>
    <w:rsid w:val="00E512D3"/>
    <w:rsid w:val="00E518C7"/>
    <w:rsid w:val="00E568AF"/>
    <w:rsid w:val="00E636B0"/>
    <w:rsid w:val="00E824AE"/>
    <w:rsid w:val="00E83DD3"/>
    <w:rsid w:val="00E91F31"/>
    <w:rsid w:val="00EB30C3"/>
    <w:rsid w:val="00EB616A"/>
    <w:rsid w:val="00EC21AD"/>
    <w:rsid w:val="00EC3C81"/>
    <w:rsid w:val="00EC42CC"/>
    <w:rsid w:val="00ED46C1"/>
    <w:rsid w:val="00EE4C8B"/>
    <w:rsid w:val="00EE6D54"/>
    <w:rsid w:val="00F030FB"/>
    <w:rsid w:val="00F14097"/>
    <w:rsid w:val="00F14CD1"/>
    <w:rsid w:val="00F25ABD"/>
    <w:rsid w:val="00F342A9"/>
    <w:rsid w:val="00F35A78"/>
    <w:rsid w:val="00F5473A"/>
    <w:rsid w:val="00F57170"/>
    <w:rsid w:val="00F63267"/>
    <w:rsid w:val="00F71025"/>
    <w:rsid w:val="00F776EB"/>
    <w:rsid w:val="00F77F6C"/>
    <w:rsid w:val="00F869CD"/>
    <w:rsid w:val="00FA7951"/>
    <w:rsid w:val="00FB0609"/>
    <w:rsid w:val="00FC38A6"/>
    <w:rsid w:val="00FD5641"/>
    <w:rsid w:val="00FE5CFB"/>
    <w:rsid w:val="00FE6A04"/>
    <w:rsid w:val="00FE6CF3"/>
    <w:rsid w:val="00FF05AC"/>
    <w:rsid w:val="00FF27B5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F0C59"/>
  <w15:chartTrackingRefBased/>
  <w15:docId w15:val="{DF88A27F-03C6-41EC-9316-C2878AEB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0BA"/>
    <w:pPr>
      <w:spacing w:after="4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62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Заголовок_Default"/>
    <w:basedOn w:val="a"/>
    <w:qFormat/>
    <w:rsid w:val="00760823"/>
    <w:pPr>
      <w:numPr>
        <w:numId w:val="1"/>
      </w:numPr>
      <w:suppressAutoHyphens/>
      <w:spacing w:after="0"/>
      <w:ind w:left="0" w:firstLine="0"/>
      <w:jc w:val="center"/>
    </w:pPr>
    <w:rPr>
      <w:rFonts w:eastAsia="Times New Roman" w:cs="Times New Roman"/>
      <w:b/>
      <w:sz w:val="32"/>
      <w:szCs w:val="28"/>
      <w:lang w:val="ru-RU" w:eastAsia="ru-RU"/>
    </w:rPr>
  </w:style>
  <w:style w:type="paragraph" w:styleId="a3">
    <w:name w:val="List Paragraph"/>
    <w:basedOn w:val="a"/>
    <w:uiPriority w:val="34"/>
    <w:qFormat/>
    <w:rsid w:val="00423968"/>
    <w:pPr>
      <w:ind w:left="720"/>
      <w:contextualSpacing/>
    </w:pPr>
  </w:style>
  <w:style w:type="table" w:styleId="a4">
    <w:name w:val="Table Grid"/>
    <w:basedOn w:val="a1"/>
    <w:uiPriority w:val="39"/>
    <w:rsid w:val="002C030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7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787C"/>
    <w:rPr>
      <w:lang w:val="en-US"/>
    </w:rPr>
  </w:style>
  <w:style w:type="paragraph" w:styleId="a7">
    <w:name w:val="footer"/>
    <w:basedOn w:val="a"/>
    <w:link w:val="a8"/>
    <w:uiPriority w:val="99"/>
    <w:unhideWhenUsed/>
    <w:rsid w:val="00D778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787C"/>
    <w:rPr>
      <w:lang w:val="en-US"/>
    </w:rPr>
  </w:style>
  <w:style w:type="paragraph" w:customStyle="1" w:styleId="11">
    <w:name w:val="Мой заголовок 1"/>
    <w:basedOn w:val="1"/>
    <w:next w:val="a"/>
    <w:link w:val="12"/>
    <w:qFormat/>
    <w:rsid w:val="00C02614"/>
    <w:pPr>
      <w:spacing w:before="120" w:after="120"/>
      <w:ind w:firstLine="0"/>
    </w:pPr>
    <w:rPr>
      <w:rFonts w:ascii="Times New Roman" w:eastAsia="Times New Roman" w:hAnsi="Times New Roman" w:cs="Times New Roman"/>
      <w:i/>
      <w:color w:val="000000" w:themeColor="text1"/>
      <w:szCs w:val="28"/>
      <w:lang w:val="ru-RU" w:eastAsia="ru-RU"/>
    </w:rPr>
  </w:style>
  <w:style w:type="paragraph" w:customStyle="1" w:styleId="2">
    <w:name w:val="Мой заголовок 2"/>
    <w:basedOn w:val="11"/>
    <w:next w:val="a"/>
    <w:link w:val="20"/>
    <w:qFormat/>
    <w:rsid w:val="001627EA"/>
    <w:rPr>
      <w:b/>
      <w:i w:val="0"/>
      <w:sz w:val="28"/>
    </w:rPr>
  </w:style>
  <w:style w:type="character" w:customStyle="1" w:styleId="10">
    <w:name w:val="Заголовок 1 Знак"/>
    <w:basedOn w:val="a0"/>
    <w:link w:val="1"/>
    <w:uiPriority w:val="9"/>
    <w:rsid w:val="001627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12">
    <w:name w:val="Мой заголовок 1 Знак"/>
    <w:basedOn w:val="10"/>
    <w:link w:val="11"/>
    <w:rsid w:val="00C02614"/>
    <w:rPr>
      <w:rFonts w:ascii="Times New Roman" w:eastAsia="Times New Roman" w:hAnsi="Times New Roman" w:cs="Times New Roman"/>
      <w:i/>
      <w:color w:val="000000" w:themeColor="text1"/>
      <w:sz w:val="32"/>
      <w:szCs w:val="28"/>
      <w:lang w:val="en-US" w:eastAsia="ru-RU"/>
    </w:rPr>
  </w:style>
  <w:style w:type="paragraph" w:styleId="a9">
    <w:name w:val="TOC Heading"/>
    <w:basedOn w:val="1"/>
    <w:next w:val="a"/>
    <w:uiPriority w:val="39"/>
    <w:unhideWhenUsed/>
    <w:qFormat/>
    <w:rsid w:val="006F508A"/>
    <w:pPr>
      <w:spacing w:line="259" w:lineRule="auto"/>
      <w:ind w:firstLine="0"/>
      <w:jc w:val="left"/>
      <w:outlineLvl w:val="9"/>
    </w:pPr>
    <w:rPr>
      <w:lang w:val="ru-RU" w:eastAsia="ru-RU"/>
    </w:rPr>
  </w:style>
  <w:style w:type="character" w:customStyle="1" w:styleId="20">
    <w:name w:val="Мой заголовок 2 Знак"/>
    <w:basedOn w:val="12"/>
    <w:link w:val="2"/>
    <w:rsid w:val="001627EA"/>
    <w:rPr>
      <w:rFonts w:ascii="Times New Roman" w:eastAsia="Times New Roman" w:hAnsi="Times New Roman" w:cs="Times New Roman"/>
      <w:b/>
      <w:i w:val="0"/>
      <w:color w:val="000000" w:themeColor="text1"/>
      <w:sz w:val="28"/>
      <w:szCs w:val="28"/>
      <w:lang w:val="en-US" w:eastAsia="ru-RU"/>
    </w:rPr>
  </w:style>
  <w:style w:type="paragraph" w:styleId="13">
    <w:name w:val="toc 1"/>
    <w:basedOn w:val="a"/>
    <w:next w:val="a"/>
    <w:autoRedefine/>
    <w:uiPriority w:val="39"/>
    <w:unhideWhenUsed/>
    <w:rsid w:val="006F508A"/>
    <w:pPr>
      <w:spacing w:after="100"/>
    </w:pPr>
  </w:style>
  <w:style w:type="character" w:styleId="aa">
    <w:name w:val="Hyperlink"/>
    <w:basedOn w:val="a0"/>
    <w:uiPriority w:val="99"/>
    <w:unhideWhenUsed/>
    <w:rsid w:val="006F5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33966-DA69-4051-8747-C76657C3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12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Терещенко</dc:creator>
  <cp:keywords/>
  <dc:description/>
  <cp:lastModifiedBy>Алёна Терещенко</cp:lastModifiedBy>
  <cp:revision>285</cp:revision>
  <cp:lastPrinted>2022-10-19T20:51:00Z</cp:lastPrinted>
  <dcterms:created xsi:type="dcterms:W3CDTF">2022-09-06T19:18:00Z</dcterms:created>
  <dcterms:modified xsi:type="dcterms:W3CDTF">2022-10-19T20:52:00Z</dcterms:modified>
</cp:coreProperties>
</file>