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static, browser-based contact and return-visit tracker delivered as an installable PWA.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encrypted records and passphrase remain active. This affects only the current app storage; exported backups retain their own passphrases. There is no recovery path if the current passphrase is forgotten.</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navigate, and delete actions. Navigate opens Google Maps directions using saved coordinates when available, or the contact address otherwise.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Set Pin from Entered Address to search the entered street address, city, and state. Actual GPS accuracy varies and is reported when available. If the street address is not found, the app searches the selected city and state and centers the map near that location. The user can enter a nearby cross-street or intersection and explicitly search for a closer pin. The user can also set or refine a location by tapping the contact form map, dragging the pin, or editing the coordinate fields. Pins can be dragged on the Map view and the updated coordinates are saved automatically. Address text is sent to OpenStreetMap Nominatim only after the user initiates a search.</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and selected-city text is sent to Nominatim only after the user selects Set Pin from Entered Address. Cross-street or intersection text is sent only after the user selects Search Near Cross-Street.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On iPhone, install from Safari using Share → Add to Home Screen; on Android, use the browser’s Install/Add to Home Screen action. Installing is optional; the website can also be used in a regular browser.</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add regions under a city and areas under a region.</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