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choose Turn On Passphrase, and enter and confirm a passphrase of at least eight characters. On later launches, enter that passphrase to unlock the database. To change it, open Settings, enter the current passphrase, and enter and confirm a new passphrase. Existing exported backups continue to use the passphrase with which each backup was created. To stop using a passphrase, choose Turn Off Passphrase in Settings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