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5AA" w:rsidRPr="00023E3C" w:rsidRDefault="004F02D9" w:rsidP="00956BE3">
      <w:pPr>
        <w:rPr>
          <w:lang w:val="nl-NL"/>
        </w:rPr>
      </w:pPr>
      <w:r w:rsidRPr="004F02D9">
        <w:rPr>
          <w:rStyle w:val="BookTitle"/>
          <w:lang w:val="nl-NL"/>
        </w:rPr>
        <w:t xml:space="preserve">ES3/IPC - </w:t>
      </w:r>
      <w:r w:rsidR="00023E3C" w:rsidRPr="00023E3C">
        <w:rPr>
          <w:rStyle w:val="BookTitle"/>
          <w:lang w:val="nl-NL"/>
        </w:rPr>
        <w:t>Opdracht</w:t>
      </w:r>
      <w:r w:rsidR="00976F19">
        <w:rPr>
          <w:rStyle w:val="BookTitle"/>
          <w:lang w:val="nl-NL"/>
        </w:rPr>
        <w:t xml:space="preserve"> </w:t>
      </w:r>
      <w:r w:rsidR="004A09D9">
        <w:rPr>
          <w:rStyle w:val="BookTitle"/>
          <w:lang w:val="nl-NL"/>
        </w:rPr>
        <w:t>6</w:t>
      </w:r>
      <w:r w:rsidR="00C355AA" w:rsidRPr="00023E3C">
        <w:rPr>
          <w:rStyle w:val="BookTitle"/>
          <w:lang w:val="nl-NL"/>
        </w:rPr>
        <w:t xml:space="preserve">. </w:t>
      </w:r>
      <w:r w:rsidR="00976F19">
        <w:rPr>
          <w:rStyle w:val="BookTitle"/>
          <w:lang w:val="nl-NL"/>
        </w:rPr>
        <w:t>Producer/Consumer</w:t>
      </w:r>
    </w:p>
    <w:p w:rsidR="00E808DB" w:rsidRDefault="00E808DB" w:rsidP="00956BE3">
      <w:pPr>
        <w:rPr>
          <w:lang w:val="nl-NL"/>
        </w:rPr>
      </w:pPr>
    </w:p>
    <w:p w:rsidR="00EB7C27" w:rsidRDefault="00456900" w:rsidP="00956BE3">
      <w:pPr>
        <w:rPr>
          <w:lang w:val="nl-NL"/>
        </w:rPr>
      </w:pPr>
      <w:r>
        <w:rPr>
          <w:lang w:val="nl-NL"/>
        </w:rPr>
        <w:t>In deze opdracht</w:t>
      </w:r>
      <w:r w:rsidR="00560973">
        <w:rPr>
          <w:lang w:val="nl-NL"/>
        </w:rPr>
        <w:t xml:space="preserve"> onderzoe</w:t>
      </w:r>
      <w:r w:rsidR="00FB4E59">
        <w:rPr>
          <w:lang w:val="nl-NL"/>
        </w:rPr>
        <w:t>k je</w:t>
      </w:r>
      <w:r w:rsidR="00663EF2">
        <w:rPr>
          <w:lang w:val="nl-NL"/>
        </w:rPr>
        <w:t xml:space="preserve"> hoe </w:t>
      </w:r>
      <w:r w:rsidR="00591DF4">
        <w:rPr>
          <w:lang w:val="nl-NL"/>
        </w:rPr>
        <w:t>je een data producerend proces</w:t>
      </w:r>
      <w:r w:rsidR="00663EF2">
        <w:rPr>
          <w:lang w:val="nl-NL"/>
        </w:rPr>
        <w:t xml:space="preserve"> (of t</w:t>
      </w:r>
      <w:r w:rsidR="00591DF4">
        <w:rPr>
          <w:lang w:val="nl-NL"/>
        </w:rPr>
        <w:t>hread</w:t>
      </w:r>
      <w:r w:rsidR="00663EF2">
        <w:rPr>
          <w:lang w:val="nl-NL"/>
        </w:rPr>
        <w:t>)</w:t>
      </w:r>
      <w:r w:rsidR="00591DF4">
        <w:rPr>
          <w:lang w:val="nl-NL"/>
        </w:rPr>
        <w:t xml:space="preserve"> en een data consumerend proces (of thread) via een eindig buffer kunt laten communiceren.</w:t>
      </w:r>
    </w:p>
    <w:p w:rsidR="00023E3C" w:rsidRDefault="00023E3C" w:rsidP="00956BE3">
      <w:pPr>
        <w:rPr>
          <w:lang w:val="nl-NL"/>
        </w:rPr>
      </w:pPr>
    </w:p>
    <w:p w:rsidR="00023E3C" w:rsidRDefault="00023E3C" w:rsidP="00220A69">
      <w:pPr>
        <w:pStyle w:val="Heading1"/>
      </w:pPr>
      <w:r>
        <w:t>Voorbereidingen</w:t>
      </w:r>
    </w:p>
    <w:p w:rsidR="007C5BF2" w:rsidRPr="00CB2DD1" w:rsidRDefault="007C5BF2" w:rsidP="00956BE3">
      <w:pPr>
        <w:rPr>
          <w:rFonts w:ascii="Arial" w:hAnsi="Arial"/>
          <w:snapToGrid/>
          <w:szCs w:val="24"/>
          <w:lang w:val="nl-NL" w:eastAsia="nl-NL"/>
        </w:rPr>
      </w:pPr>
      <w:r w:rsidRPr="001757C3">
        <w:rPr>
          <w:rFonts w:ascii="Arial" w:hAnsi="Arial"/>
          <w:snapToGrid/>
          <w:szCs w:val="24"/>
          <w:lang w:val="nl-NL" w:eastAsia="nl-NL"/>
        </w:rPr>
        <w:t>Bestudeer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 Stallings</w:t>
      </w:r>
      <w:r w:rsidR="00A13389">
        <w:rPr>
          <w:rFonts w:ascii="Arial" w:hAnsi="Arial"/>
          <w:snapToGrid/>
          <w:szCs w:val="24"/>
          <w:lang w:val="nl-NL" w:eastAsia="nl-NL"/>
        </w:rPr>
        <w:t xml:space="preserve"> </w:t>
      </w:r>
      <w:r w:rsidR="00591DF4" w:rsidRPr="00591DF4">
        <w:rPr>
          <w:rFonts w:ascii="Arial" w:hAnsi="Arial"/>
          <w:snapToGrid/>
          <w:szCs w:val="24"/>
          <w:lang w:val="nl-NL" w:eastAsia="nl-NL"/>
        </w:rPr>
        <w:t xml:space="preserve">paragraaf </w:t>
      </w:r>
      <w:r w:rsidR="0030491D">
        <w:rPr>
          <w:rFonts w:ascii="Arial" w:hAnsi="Arial"/>
          <w:snapToGrid/>
          <w:szCs w:val="24"/>
          <w:lang w:val="nl-NL" w:eastAsia="nl-NL"/>
        </w:rPr>
        <w:t xml:space="preserve">5.3 </w:t>
      </w:r>
      <w:r w:rsidR="0030491D">
        <w:rPr>
          <w:rFonts w:ascii="Arial" w:hAnsi="Arial"/>
          <w:i/>
          <w:snapToGrid/>
          <w:szCs w:val="24"/>
          <w:lang w:val="nl-NL" w:eastAsia="nl-NL"/>
        </w:rPr>
        <w:t xml:space="preserve">The Producer/Consumer </w:t>
      </w:r>
      <w:r w:rsidR="0030491D" w:rsidRPr="0030491D">
        <w:rPr>
          <w:rFonts w:ascii="Arial" w:hAnsi="Arial"/>
          <w:i/>
          <w:snapToGrid/>
          <w:szCs w:val="24"/>
          <w:lang w:val="nl-NL" w:eastAsia="nl-NL"/>
        </w:rPr>
        <w:t>Problem</w:t>
      </w:r>
      <w:r w:rsidR="0030491D">
        <w:rPr>
          <w:rFonts w:ascii="Arial" w:hAnsi="Arial"/>
          <w:snapToGrid/>
          <w:szCs w:val="24"/>
          <w:lang w:val="nl-NL" w:eastAsia="nl-NL"/>
        </w:rPr>
        <w:t>.</w:t>
      </w:r>
      <w:r w:rsidR="00B30641">
        <w:rPr>
          <w:rFonts w:ascii="Arial" w:hAnsi="Arial"/>
          <w:snapToGrid/>
          <w:szCs w:val="24"/>
          <w:lang w:val="nl-NL" w:eastAsia="nl-NL"/>
        </w:rPr>
        <w:br/>
      </w:r>
    </w:p>
    <w:p w:rsidR="00023E3C" w:rsidRDefault="00023E3C" w:rsidP="00220A69">
      <w:pPr>
        <w:pStyle w:val="Heading1"/>
      </w:pPr>
      <w:r w:rsidRPr="00023E3C">
        <w:t>Taken</w:t>
      </w:r>
    </w:p>
    <w:p w:rsidR="00D31C61" w:rsidRPr="00D31C61" w:rsidRDefault="00D31C61" w:rsidP="00D31C61">
      <w:pPr>
        <w:rPr>
          <w:lang w:val="nl-NL"/>
        </w:rPr>
      </w:pPr>
    </w:p>
    <w:p w:rsidR="00976F19" w:rsidRPr="00976F19" w:rsidRDefault="00976F19" w:rsidP="00976F19">
      <w:pPr>
        <w:pStyle w:val="Heading2"/>
        <w:rPr>
          <w:snapToGrid/>
          <w:lang w:eastAsia="nl-NL"/>
        </w:rPr>
      </w:pPr>
      <w:bookmarkStart w:id="0" w:name="_Toc341795409"/>
      <w:r w:rsidRPr="00976F19">
        <w:rPr>
          <w:snapToGrid/>
          <w:lang w:eastAsia="nl-NL"/>
        </w:rPr>
        <w:t>Bounded buffer</w:t>
      </w:r>
      <w:bookmarkEnd w:id="0"/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Start de applet </w:t>
      </w:r>
      <w:hyperlink r:id="rId11" w:history="1">
        <w:r w:rsidRPr="00976F19">
          <w:rPr>
            <w:rFonts w:ascii="Arial" w:hAnsi="Arial"/>
            <w:snapToGrid/>
            <w:color w:val="0000FF"/>
            <w:szCs w:val="24"/>
            <w:u w:val="single"/>
            <w:lang w:val="nl-NL" w:eastAsia="nl-NL"/>
          </w:rPr>
          <w:t>http://www.doc.ic.ac.uk/~jnm/book/book_applets/BoundedBuffer.html</w:t>
        </w:r>
      </w:hyperlink>
      <w:r w:rsidRPr="00976F19">
        <w:rPr>
          <w:rFonts w:ascii="Arial" w:hAnsi="Arial"/>
          <w:snapToGrid/>
          <w:szCs w:val="24"/>
          <w:lang w:val="nl-NL" w:eastAsia="nl-NL"/>
        </w:rPr>
        <w:t>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Opdrachten:</w:t>
      </w:r>
    </w:p>
    <w:p w:rsidR="00976F19" w:rsidRPr="00976F19" w:rsidRDefault="00976F19" w:rsidP="00976F19">
      <w:pPr>
        <w:widowControl/>
        <w:numPr>
          <w:ilvl w:val="0"/>
          <w:numId w:val="31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Start beide processen</w:t>
      </w:r>
    </w:p>
    <w:p w:rsidR="00976F19" w:rsidRPr="00976F19" w:rsidRDefault="00976F19" w:rsidP="00976F19">
      <w:pPr>
        <w:widowControl/>
        <w:numPr>
          <w:ilvl w:val="0"/>
          <w:numId w:val="31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Laat een van beide processen pauzeren totdat de ander ook niet meer verder kan</w:t>
      </w:r>
    </w:p>
    <w:p w:rsidR="00976F19" w:rsidRPr="00976F19" w:rsidRDefault="00976F19" w:rsidP="00976F19">
      <w:pPr>
        <w:widowControl/>
        <w:numPr>
          <w:ilvl w:val="0"/>
          <w:numId w:val="31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En daarna het andere proces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Beschrijf je bevindingen.</w:t>
      </w:r>
    </w:p>
    <w:p w:rsid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D3D72" w:rsidRPr="009D3D72" w:rsidRDefault="009D3D72" w:rsidP="00976F19">
      <w:pPr>
        <w:widowControl/>
        <w:rPr>
          <w:rFonts w:ascii="Arial" w:hAnsi="Arial"/>
          <w:snapToGrid/>
          <w:szCs w:val="24"/>
          <w:highlight w:val="yellow"/>
          <w:lang w:val="nl-NL" w:eastAsia="nl-NL"/>
        </w:rPr>
      </w:pPr>
      <w:r w:rsidRPr="009D3D72">
        <w:rPr>
          <w:rFonts w:ascii="Arial" w:hAnsi="Arial"/>
          <w:snapToGrid/>
          <w:szCs w:val="24"/>
          <w:highlight w:val="yellow"/>
          <w:lang w:val="nl-NL" w:eastAsia="nl-NL"/>
        </w:rPr>
        <w:t xml:space="preserve">Op een gegeven moment stoppen beide processen omdat </w:t>
      </w:r>
    </w:p>
    <w:p w:rsidR="009D3D72" w:rsidRPr="009D3D72" w:rsidRDefault="009D3D72" w:rsidP="009D3D72">
      <w:pPr>
        <w:widowControl/>
        <w:ind w:firstLine="708"/>
        <w:rPr>
          <w:rFonts w:ascii="Arial" w:hAnsi="Arial"/>
          <w:snapToGrid/>
          <w:szCs w:val="24"/>
          <w:highlight w:val="yellow"/>
          <w:lang w:val="nl-NL" w:eastAsia="nl-NL"/>
        </w:rPr>
      </w:pPr>
      <w:r w:rsidRPr="009D3D72">
        <w:rPr>
          <w:rFonts w:ascii="Arial" w:hAnsi="Arial"/>
          <w:snapToGrid/>
          <w:szCs w:val="24"/>
          <w:highlight w:val="yellow"/>
          <w:lang w:val="nl-NL" w:eastAsia="nl-NL"/>
        </w:rPr>
        <w:t xml:space="preserve">1) de buffer vol is (als de consumer niks doet) of </w:t>
      </w:r>
    </w:p>
    <w:p w:rsidR="009D3D72" w:rsidRDefault="009D3D72" w:rsidP="009D3D72">
      <w:pPr>
        <w:widowControl/>
        <w:ind w:firstLine="708"/>
        <w:rPr>
          <w:rFonts w:ascii="Arial" w:hAnsi="Arial"/>
          <w:snapToGrid/>
          <w:szCs w:val="24"/>
          <w:lang w:val="nl-NL" w:eastAsia="nl-NL"/>
        </w:rPr>
      </w:pPr>
      <w:r w:rsidRPr="009D3D72">
        <w:rPr>
          <w:rFonts w:ascii="Arial" w:hAnsi="Arial"/>
          <w:snapToGrid/>
          <w:szCs w:val="24"/>
          <w:highlight w:val="yellow"/>
          <w:lang w:val="nl-NL" w:eastAsia="nl-NL"/>
        </w:rPr>
        <w:t>2) de buffer is leeg (als de producer niks doet)</w:t>
      </w:r>
    </w:p>
    <w:p w:rsidR="009D3D72" w:rsidRDefault="009D3D72" w:rsidP="009D3D7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D3D72" w:rsidRPr="00976F19" w:rsidRDefault="009D3D72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pStyle w:val="Heading2"/>
        <w:rPr>
          <w:snapToGrid/>
          <w:lang w:eastAsia="nl-NL"/>
        </w:rPr>
      </w:pPr>
      <w:bookmarkStart w:id="1" w:name="_Toc341795410"/>
      <w:r w:rsidRPr="00976F19">
        <w:rPr>
          <w:snapToGrid/>
          <w:lang w:eastAsia="nl-NL"/>
        </w:rPr>
        <w:t>Producer/Consumer</w:t>
      </w:r>
      <w:bookmarkEnd w:id="1"/>
    </w:p>
    <w:p w:rsidR="00976F19" w:rsidRDefault="000E2EF3" w:rsidP="000E2EF3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E2EF3">
        <w:rPr>
          <w:rFonts w:ascii="Arial" w:hAnsi="Arial"/>
          <w:snapToGrid/>
          <w:szCs w:val="24"/>
          <w:lang w:val="nl-NL" w:eastAsia="nl-NL"/>
        </w:rPr>
        <w:t>We gaan het Producer/Consumer</w:t>
      </w:r>
      <w:r w:rsidR="00591DF4" w:rsidRPr="00976F19">
        <w:rPr>
          <w:rFonts w:ascii="Arial" w:hAnsi="Arial"/>
          <w:snapToGrid/>
          <w:szCs w:val="24"/>
          <w:lang w:val="nl-NL" w:eastAsia="nl-NL"/>
        </w:rPr>
        <w:t xml:space="preserve"> probleem </w:t>
      </w:r>
      <w:r w:rsidR="00591DF4">
        <w:rPr>
          <w:rFonts w:ascii="Arial" w:hAnsi="Arial"/>
          <w:snapToGrid/>
          <w:szCs w:val="24"/>
          <w:lang w:val="nl-NL" w:eastAsia="nl-NL"/>
        </w:rPr>
        <w:t xml:space="preserve"> </w:t>
      </w:r>
      <w:r w:rsidR="00976F19" w:rsidRPr="00976F19">
        <w:rPr>
          <w:rFonts w:ascii="Arial" w:hAnsi="Arial"/>
          <w:snapToGrid/>
          <w:szCs w:val="24"/>
          <w:lang w:val="nl-NL" w:eastAsia="nl-NL"/>
        </w:rPr>
        <w:t xml:space="preserve">uit het boek van Stallings </w:t>
      </w:r>
      <w:r w:rsidRPr="00976F19">
        <w:rPr>
          <w:rFonts w:ascii="Arial" w:hAnsi="Arial"/>
          <w:snapToGrid/>
          <w:szCs w:val="24"/>
          <w:lang w:val="nl-NL" w:eastAsia="nl-NL"/>
        </w:rPr>
        <w:t>(</w:t>
      </w:r>
      <w:r w:rsidRPr="000E2EF3">
        <w:rPr>
          <w:rFonts w:ascii="Arial" w:hAnsi="Arial"/>
          <w:snapToGrid/>
          <w:szCs w:val="24"/>
          <w:lang w:val="nl-NL" w:eastAsia="nl-NL"/>
        </w:rPr>
        <w:t xml:space="preserve">zie paragraaf 5.3, </w:t>
      </w:r>
      <w:r w:rsidRPr="000E2EF3">
        <w:rPr>
          <w:rFonts w:ascii="Arial" w:hAnsi="Arial"/>
          <w:i/>
          <w:snapToGrid/>
          <w:szCs w:val="24"/>
          <w:lang w:val="nl-NL" w:eastAsia="nl-NL"/>
        </w:rPr>
        <w:t>figuur 5.13:</w:t>
      </w:r>
      <w:r w:rsidRPr="000E2EF3">
        <w:rPr>
          <w:i/>
          <w:lang w:val="nl-NL"/>
        </w:rPr>
        <w:t xml:space="preserve"> </w:t>
      </w:r>
      <w:r w:rsidRPr="000E2EF3">
        <w:rPr>
          <w:rFonts w:ascii="Arial" w:hAnsi="Arial"/>
          <w:i/>
          <w:snapToGrid/>
          <w:szCs w:val="24"/>
          <w:lang w:val="nl-NL" w:eastAsia="nl-NL"/>
        </w:rPr>
        <w:t>A Solution to the Bounded-Buffer Producer/Consumer Problem Using Semaphores</w:t>
      </w:r>
      <w:r>
        <w:rPr>
          <w:rFonts w:ascii="Arial" w:hAnsi="Arial"/>
          <w:snapToGrid/>
          <w:szCs w:val="24"/>
          <w:lang w:val="nl-NL" w:eastAsia="nl-NL"/>
        </w:rPr>
        <w:t xml:space="preserve">) </w:t>
      </w:r>
      <w:r w:rsidR="00976F19" w:rsidRPr="00976F19">
        <w:rPr>
          <w:rFonts w:ascii="Arial" w:hAnsi="Arial"/>
          <w:snapToGrid/>
          <w:szCs w:val="24"/>
          <w:lang w:val="nl-NL" w:eastAsia="nl-NL"/>
        </w:rPr>
        <w:t xml:space="preserve">bekijken, en wel eerst voor 1 producer en 1 consumer. </w:t>
      </w:r>
    </w:p>
    <w:p w:rsidR="000D1380" w:rsidRDefault="000D1380" w:rsidP="000E2EF3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0D1380" w:rsidRPr="00976F19" w:rsidRDefault="000D1380" w:rsidP="000E2EF3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D1380">
        <w:rPr>
          <w:rFonts w:ascii="Arial" w:hAnsi="Arial"/>
          <w:noProof/>
          <w:snapToGrid/>
          <w:szCs w:val="24"/>
          <w:lang w:val="nl-NL" w:eastAsia="nl-NL"/>
        </w:rPr>
        <w:drawing>
          <wp:inline distT="0" distB="0" distL="0" distR="0" wp14:anchorId="5E4C5CFD" wp14:editId="32983E5D">
            <wp:extent cx="4572638" cy="342947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Maak een implementatie m.b.v. een circulair array. Schrijf twee programma's: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die je als twee losse processen opstart (dus niet met threads).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In het boek worden de operaties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append()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take()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wel aangeroepen, maar niet geïmplementeerd. Dat moet je zelf doen.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lastRenderedPageBreak/>
        <w:t xml:space="preserve">Het schrijvende proces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gebruikt in de functie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append()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variabele (geen shared!)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in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die bijhoudt welke de volgende plaats is waar geschreven dient te worden.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Het lezende proces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gebruikt in de functie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take()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variabele (geen shared!)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out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die aangeeft welke de volgende plaats is die gelezen dient te worden.</w:t>
      </w:r>
    </w:p>
    <w:p w:rsidR="00976F19" w:rsidRPr="00976F19" w:rsidRDefault="00976F19" w:rsidP="00976F19">
      <w:pPr>
        <w:widowControl/>
        <w:rPr>
          <w:rFonts w:ascii="Courier New" w:hAnsi="Courier New" w:cs="Courier New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Beide processen maken gebruik van een array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b[]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van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unsigned long</w:t>
      </w:r>
      <w:r w:rsidR="000D1380">
        <w:rPr>
          <w:rFonts w:ascii="Arial" w:hAnsi="Arial"/>
          <w:snapToGrid/>
          <w:szCs w:val="24"/>
          <w:lang w:val="nl-NL" w:eastAsia="nl-NL"/>
        </w:rPr>
        <w:t>s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, dat in shared memory wordt geplaatst.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De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schrijft opeenvolgende getallen (1, 2, 3, …) en (let op!) de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schrijft een 0 in elke zojuist gelezen plaats.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Maak in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check dat er daadwerkelijk een 0 staat in een veld dat hij wil gaan vullen (om aan te tonen dat de vorige waarde inderdaad gelezen is door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>).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Laat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de ingelezen waarde uitprinten (dan dienen de getallen 1, 2, 3, … weer te verschijnen).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Je oplossing hoeft </w:t>
      </w:r>
      <w:r w:rsidRPr="00976F19">
        <w:rPr>
          <w:rFonts w:ascii="Arial" w:hAnsi="Arial"/>
          <w:i/>
          <w:snapToGrid/>
          <w:szCs w:val="24"/>
          <w:lang w:val="nl-NL" w:eastAsia="nl-NL"/>
        </w:rPr>
        <w:t>niet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bestand te zijn tegen integer-overflow.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Kies voor de grootte van het array zelf een waarde, bijvoorbeeld 7.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Check ook of je implementatie werkt bij andere buffergroottes, bijvoorbeeld 1, of 2, of 100, of 10000. </w:t>
      </w: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Vraag: Is de semaphore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s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(zoals beschreven in het boek) nodig? Zoniet, verwijder deze dan en test opnieuw.</w:t>
      </w:r>
    </w:p>
    <w:p w:rsid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CA67E4" w:rsidRPr="00976F19" w:rsidRDefault="00CA67E4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CA67E4">
        <w:rPr>
          <w:rFonts w:ascii="Arial" w:hAnsi="Arial"/>
          <w:snapToGrid/>
          <w:szCs w:val="24"/>
          <w:highlight w:val="yellow"/>
          <w:lang w:val="nl-NL" w:eastAsia="nl-NL"/>
        </w:rPr>
        <w:t>Wanneer de semaphore weg is werkt het programma niet goed</w:t>
      </w:r>
    </w:p>
    <w:p w:rsidR="004C19BE" w:rsidRDefault="004C19BE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976F19" w:rsidRPr="00976F19" w:rsidRDefault="00976F19" w:rsidP="00976F19">
      <w:pPr>
        <w:widowControl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Extra's: </w:t>
      </w:r>
    </w:p>
    <w:p w:rsidR="00976F19" w:rsidRPr="00976F19" w:rsidRDefault="00976F19" w:rsidP="00976F19">
      <w:pPr>
        <w:widowControl/>
        <w:numPr>
          <w:ilvl w:val="0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Breid je programma's uit zodat meerdere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processen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processen kunnen worden opgestart. (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in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uit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worden dan wel shared variabelen).</w:t>
      </w:r>
    </w:p>
    <w:p w:rsidR="00976F19" w:rsidRPr="00976F19" w:rsidRDefault="00976F19" w:rsidP="00976F19">
      <w:pPr>
        <w:widowControl/>
        <w:numPr>
          <w:ilvl w:val="0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Genereer random extra belasting bij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(bijvoorbeeld met busy-wait loops). Zorg er dan voor dat: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heeft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het erg druk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heeft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het erg druk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loopt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beetje sneller dan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</w:p>
    <w:p w:rsidR="00976F19" w:rsidRPr="00976F19" w:rsidRDefault="00976F19" w:rsidP="00976F19">
      <w:pPr>
        <w:widowControl/>
        <w:numPr>
          <w:ilvl w:val="1"/>
          <w:numId w:val="32"/>
        </w:numPr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 xml:space="preserve">soms loopt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consumer</w:t>
      </w:r>
      <w:r w:rsidRPr="00976F19">
        <w:rPr>
          <w:rFonts w:ascii="Arial" w:hAnsi="Arial"/>
          <w:snapToGrid/>
          <w:szCs w:val="24"/>
          <w:lang w:val="nl-NL" w:eastAsia="nl-NL"/>
        </w:rPr>
        <w:t xml:space="preserve"> een beetje sneller dan </w:t>
      </w:r>
      <w:r w:rsidRPr="00976F19">
        <w:rPr>
          <w:rFonts w:ascii="Courier New" w:hAnsi="Courier New" w:cs="Courier New"/>
          <w:snapToGrid/>
          <w:szCs w:val="24"/>
          <w:lang w:val="nl-NL" w:eastAsia="nl-NL"/>
        </w:rPr>
        <w:t>producer</w:t>
      </w:r>
      <w:r w:rsidRPr="00976F19">
        <w:rPr>
          <w:rFonts w:ascii="Arial" w:hAnsi="Arial"/>
          <w:snapToGrid/>
          <w:szCs w:val="24"/>
          <w:lang w:val="nl-NL" w:eastAsia="nl-NL"/>
        </w:rPr>
        <w:t>.</w:t>
      </w:r>
    </w:p>
    <w:p w:rsidR="00976F19" w:rsidRPr="00976F19" w:rsidRDefault="00976F19" w:rsidP="00976F19">
      <w:pPr>
        <w:widowControl/>
        <w:ind w:left="708"/>
        <w:rPr>
          <w:rFonts w:ascii="Arial" w:hAnsi="Arial"/>
          <w:snapToGrid/>
          <w:szCs w:val="24"/>
          <w:lang w:val="nl-NL" w:eastAsia="nl-NL"/>
        </w:rPr>
      </w:pPr>
      <w:r w:rsidRPr="00976F19">
        <w:rPr>
          <w:rFonts w:ascii="Arial" w:hAnsi="Arial"/>
          <w:snapToGrid/>
          <w:szCs w:val="24"/>
          <w:lang w:val="nl-NL" w:eastAsia="nl-NL"/>
        </w:rPr>
        <w:t>beschrijf hoe je dit gerealiseerd hebt, en hoe je het getest hebt</w:t>
      </w:r>
    </w:p>
    <w:p w:rsidR="00074BA7" w:rsidRDefault="00074BA7" w:rsidP="00956BE3">
      <w:pPr>
        <w:rPr>
          <w:lang w:val="nl-NL"/>
        </w:rPr>
      </w:pPr>
    </w:p>
    <w:p w:rsidR="00074BA7" w:rsidRPr="00CA67E4" w:rsidRDefault="00CA67E4" w:rsidP="00956BE3">
      <w:pPr>
        <w:rPr>
          <w:highlight w:val="yellow"/>
          <w:lang w:val="nl-NL"/>
        </w:rPr>
      </w:pPr>
      <w:r w:rsidRPr="00CA67E4">
        <w:rPr>
          <w:highlight w:val="yellow"/>
          <w:lang w:val="nl-NL"/>
        </w:rPr>
        <w:t>make</w:t>
      </w:r>
    </w:p>
    <w:p w:rsidR="00CA67E4" w:rsidRDefault="00CA67E4" w:rsidP="00956BE3">
      <w:pPr>
        <w:rPr>
          <w:lang w:val="nl-NL"/>
        </w:rPr>
      </w:pPr>
      <w:r w:rsidRPr="00CA67E4">
        <w:rPr>
          <w:highlight w:val="yellow"/>
          <w:lang w:val="nl-NL"/>
        </w:rPr>
        <w:t>pkill –f ‘producer’ &amp; pkill –f ‘consumer’ &amp; rm /dev/shm/ -rf &amp; ./producer &amp; ./producer &amp; ./consumer &amp; ./consumer &amp; ./producer &amp; ./consumer</w:t>
      </w:r>
    </w:p>
    <w:p w:rsidR="00CA67E4" w:rsidRDefault="00CA67E4" w:rsidP="00956BE3">
      <w:pPr>
        <w:rPr>
          <w:lang w:val="nl-NL"/>
        </w:rPr>
      </w:pPr>
    </w:p>
    <w:p w:rsidR="00CA67E4" w:rsidRDefault="00CA67E4" w:rsidP="00956BE3">
      <w:pPr>
        <w:rPr>
          <w:lang w:val="nl-NL"/>
        </w:rPr>
      </w:pPr>
      <w:r w:rsidRPr="00CA67E4">
        <w:rPr>
          <w:highlight w:val="yellow"/>
          <w:lang w:val="nl-NL"/>
        </w:rPr>
        <w:t>Zie zipfile voor programma, output is netjes optellen van 1 t/m maximale waarde van unsigned long int.</w:t>
      </w:r>
    </w:p>
    <w:p w:rsidR="00CA67E4" w:rsidRPr="00092162" w:rsidRDefault="00CA67E4" w:rsidP="00956BE3">
      <w:pPr>
        <w:rPr>
          <w:lang w:val="nl-NL"/>
        </w:rPr>
      </w:pPr>
      <w:bookmarkStart w:id="2" w:name="_GoBack"/>
      <w:bookmarkEnd w:id="2"/>
    </w:p>
    <w:p w:rsidR="00023E3C" w:rsidRDefault="00023E3C" w:rsidP="00220A69">
      <w:pPr>
        <w:pStyle w:val="Heading1"/>
      </w:pPr>
      <w:r>
        <w:t>Opleveren</w:t>
      </w:r>
    </w:p>
    <w:p w:rsidR="00225A7C" w:rsidRPr="00023E3C" w:rsidRDefault="00777A29" w:rsidP="00956BE3">
      <w:pPr>
        <w:rPr>
          <w:lang w:val="nl-NL"/>
        </w:rPr>
      </w:pPr>
      <w:r>
        <w:rPr>
          <w:lang w:val="nl-NL"/>
        </w:rPr>
        <w:t>Je dient een document op te leveren waarin je de bovenstaande</w:t>
      </w:r>
      <w:r w:rsidR="00D12221">
        <w:rPr>
          <w:lang w:val="nl-NL"/>
        </w:rPr>
        <w:t xml:space="preserve"> experimenten uitwerkt. Voeg, waar nodig, </w:t>
      </w:r>
      <w:r>
        <w:rPr>
          <w:lang w:val="nl-NL"/>
        </w:rPr>
        <w:t>screendumps toe om een en andere duidelijk te maken.</w:t>
      </w:r>
      <w:r w:rsidR="00225A7C">
        <w:rPr>
          <w:lang w:val="nl-NL"/>
        </w:rPr>
        <w:t xml:space="preserve"> Lever ook de bijbehorende source code in van de programma’s die je gemaakt of aangepast hebt.</w:t>
      </w:r>
    </w:p>
    <w:p w:rsidR="00145844" w:rsidRPr="00023E3C" w:rsidRDefault="00145844" w:rsidP="00956BE3">
      <w:pPr>
        <w:rPr>
          <w:lang w:val="nl-NL"/>
        </w:rPr>
      </w:pPr>
    </w:p>
    <w:sectPr w:rsidR="00145844" w:rsidRPr="0002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041" w:rsidRDefault="007B5041" w:rsidP="00321481">
      <w:r>
        <w:separator/>
      </w:r>
    </w:p>
  </w:endnote>
  <w:endnote w:type="continuationSeparator" w:id="0">
    <w:p w:rsidR="007B5041" w:rsidRDefault="007B5041" w:rsidP="0032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041" w:rsidRDefault="007B5041" w:rsidP="00321481">
      <w:r>
        <w:separator/>
      </w:r>
    </w:p>
  </w:footnote>
  <w:footnote w:type="continuationSeparator" w:id="0">
    <w:p w:rsidR="007B5041" w:rsidRDefault="007B5041" w:rsidP="0032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F6F81"/>
    <w:multiLevelType w:val="hybridMultilevel"/>
    <w:tmpl w:val="CB24CE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25A"/>
    <w:multiLevelType w:val="hybridMultilevel"/>
    <w:tmpl w:val="0F26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A30"/>
    <w:multiLevelType w:val="hybridMultilevel"/>
    <w:tmpl w:val="1E7036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E50F55"/>
    <w:multiLevelType w:val="hybridMultilevel"/>
    <w:tmpl w:val="D6E6DC6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C0E29"/>
    <w:multiLevelType w:val="hybridMultilevel"/>
    <w:tmpl w:val="E786BD2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0754"/>
    <w:multiLevelType w:val="hybridMultilevel"/>
    <w:tmpl w:val="AFFA89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030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5CBC"/>
    <w:multiLevelType w:val="hybridMultilevel"/>
    <w:tmpl w:val="A54A8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B6176"/>
    <w:multiLevelType w:val="hybridMultilevel"/>
    <w:tmpl w:val="64FC890E"/>
    <w:lvl w:ilvl="0" w:tplc="E56030A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B405675"/>
    <w:multiLevelType w:val="hybridMultilevel"/>
    <w:tmpl w:val="0BDE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96FC7"/>
    <w:multiLevelType w:val="hybridMultilevel"/>
    <w:tmpl w:val="F6FA86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873A6"/>
    <w:multiLevelType w:val="hybridMultilevel"/>
    <w:tmpl w:val="6E86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9051F"/>
    <w:multiLevelType w:val="hybridMultilevel"/>
    <w:tmpl w:val="3970C6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2E8F"/>
    <w:multiLevelType w:val="hybridMultilevel"/>
    <w:tmpl w:val="B92A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E5E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8D65583"/>
    <w:multiLevelType w:val="hybridMultilevel"/>
    <w:tmpl w:val="22766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A4608"/>
    <w:multiLevelType w:val="hybridMultilevel"/>
    <w:tmpl w:val="A5C863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53FED"/>
    <w:multiLevelType w:val="hybridMultilevel"/>
    <w:tmpl w:val="3F0C36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8225B"/>
    <w:multiLevelType w:val="hybridMultilevel"/>
    <w:tmpl w:val="2974C5D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A5578C"/>
    <w:multiLevelType w:val="hybridMultilevel"/>
    <w:tmpl w:val="BD3AF18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02D2E"/>
    <w:multiLevelType w:val="hybridMultilevel"/>
    <w:tmpl w:val="E416E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634F8"/>
    <w:multiLevelType w:val="multilevel"/>
    <w:tmpl w:val="1C9034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706D4E54"/>
    <w:multiLevelType w:val="hybridMultilevel"/>
    <w:tmpl w:val="48B00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2211A"/>
    <w:multiLevelType w:val="hybridMultilevel"/>
    <w:tmpl w:val="5614D2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0"/>
  </w:num>
  <w:num w:numId="11">
    <w:abstractNumId w:val="22"/>
  </w:num>
  <w:num w:numId="12">
    <w:abstractNumId w:val="11"/>
  </w:num>
  <w:num w:numId="13">
    <w:abstractNumId w:val="15"/>
  </w:num>
  <w:num w:numId="14">
    <w:abstractNumId w:val="12"/>
  </w:num>
  <w:num w:numId="15">
    <w:abstractNumId w:val="13"/>
  </w:num>
  <w:num w:numId="16">
    <w:abstractNumId w:val="9"/>
  </w:num>
  <w:num w:numId="17">
    <w:abstractNumId w:val="16"/>
  </w:num>
  <w:num w:numId="18">
    <w:abstractNumId w:val="23"/>
  </w:num>
  <w:num w:numId="19">
    <w:abstractNumId w:val="18"/>
  </w:num>
  <w:num w:numId="20">
    <w:abstractNumId w:val="2"/>
  </w:num>
  <w:num w:numId="21">
    <w:abstractNumId w:val="7"/>
  </w:num>
  <w:num w:numId="22">
    <w:abstractNumId w:val="14"/>
  </w:num>
  <w:num w:numId="23">
    <w:abstractNumId w:val="17"/>
  </w:num>
  <w:num w:numId="24">
    <w:abstractNumId w:val="4"/>
  </w:num>
  <w:num w:numId="25">
    <w:abstractNumId w:val="6"/>
  </w:num>
  <w:num w:numId="26">
    <w:abstractNumId w:val="1"/>
  </w:num>
  <w:num w:numId="27">
    <w:abstractNumId w:val="5"/>
  </w:num>
  <w:num w:numId="28">
    <w:abstractNumId w:val="19"/>
  </w:num>
  <w:num w:numId="29">
    <w:abstractNumId w:val="0"/>
  </w:num>
  <w:num w:numId="30">
    <w:abstractNumId w:val="8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85"/>
    <w:rsid w:val="000073E7"/>
    <w:rsid w:val="00015AEA"/>
    <w:rsid w:val="00023E3C"/>
    <w:rsid w:val="00063E54"/>
    <w:rsid w:val="00066DDA"/>
    <w:rsid w:val="000715AB"/>
    <w:rsid w:val="00074BA7"/>
    <w:rsid w:val="00092162"/>
    <w:rsid w:val="000A4BEB"/>
    <w:rsid w:val="000D1380"/>
    <w:rsid w:val="000D2DD2"/>
    <w:rsid w:val="000E2EF3"/>
    <w:rsid w:val="00103E89"/>
    <w:rsid w:val="00143893"/>
    <w:rsid w:val="00145844"/>
    <w:rsid w:val="001757C3"/>
    <w:rsid w:val="001A2234"/>
    <w:rsid w:val="001F599E"/>
    <w:rsid w:val="002104E8"/>
    <w:rsid w:val="00220A69"/>
    <w:rsid w:val="00225A7C"/>
    <w:rsid w:val="00261F8F"/>
    <w:rsid w:val="002642A3"/>
    <w:rsid w:val="0027137E"/>
    <w:rsid w:val="00272071"/>
    <w:rsid w:val="002A0FF7"/>
    <w:rsid w:val="0030491D"/>
    <w:rsid w:val="0031495E"/>
    <w:rsid w:val="00321481"/>
    <w:rsid w:val="003448DC"/>
    <w:rsid w:val="00382332"/>
    <w:rsid w:val="003B25A5"/>
    <w:rsid w:val="003C60FC"/>
    <w:rsid w:val="003D1924"/>
    <w:rsid w:val="003D2024"/>
    <w:rsid w:val="003D22DD"/>
    <w:rsid w:val="003D6F60"/>
    <w:rsid w:val="00407391"/>
    <w:rsid w:val="00411770"/>
    <w:rsid w:val="004177E9"/>
    <w:rsid w:val="00430AD9"/>
    <w:rsid w:val="0044722D"/>
    <w:rsid w:val="00453DC9"/>
    <w:rsid w:val="00456900"/>
    <w:rsid w:val="00487258"/>
    <w:rsid w:val="004A09D9"/>
    <w:rsid w:val="004A7F0C"/>
    <w:rsid w:val="004C19BE"/>
    <w:rsid w:val="004F02D9"/>
    <w:rsid w:val="004F2909"/>
    <w:rsid w:val="004F777A"/>
    <w:rsid w:val="00513961"/>
    <w:rsid w:val="00513FFC"/>
    <w:rsid w:val="00534B35"/>
    <w:rsid w:val="005368AF"/>
    <w:rsid w:val="005529FF"/>
    <w:rsid w:val="00560973"/>
    <w:rsid w:val="00585725"/>
    <w:rsid w:val="00591DF4"/>
    <w:rsid w:val="005D00B8"/>
    <w:rsid w:val="006020BF"/>
    <w:rsid w:val="00606FD2"/>
    <w:rsid w:val="006308D0"/>
    <w:rsid w:val="00632DDD"/>
    <w:rsid w:val="00636093"/>
    <w:rsid w:val="006620D9"/>
    <w:rsid w:val="00663EF2"/>
    <w:rsid w:val="006C39EA"/>
    <w:rsid w:val="006C546E"/>
    <w:rsid w:val="006F6E3E"/>
    <w:rsid w:val="006F7F19"/>
    <w:rsid w:val="007225D7"/>
    <w:rsid w:val="00740E90"/>
    <w:rsid w:val="007714C8"/>
    <w:rsid w:val="0077757B"/>
    <w:rsid w:val="00777A29"/>
    <w:rsid w:val="007A0711"/>
    <w:rsid w:val="007B5041"/>
    <w:rsid w:val="007C5BF2"/>
    <w:rsid w:val="007D2339"/>
    <w:rsid w:val="007D54C8"/>
    <w:rsid w:val="008461CD"/>
    <w:rsid w:val="0085343A"/>
    <w:rsid w:val="008556EB"/>
    <w:rsid w:val="008A0ACC"/>
    <w:rsid w:val="008A4385"/>
    <w:rsid w:val="008D2C74"/>
    <w:rsid w:val="008F38F8"/>
    <w:rsid w:val="0092338E"/>
    <w:rsid w:val="00950814"/>
    <w:rsid w:val="00956BE3"/>
    <w:rsid w:val="00972E05"/>
    <w:rsid w:val="00976F19"/>
    <w:rsid w:val="009A0B4F"/>
    <w:rsid w:val="009B1860"/>
    <w:rsid w:val="009B7A53"/>
    <w:rsid w:val="009D3D72"/>
    <w:rsid w:val="009F3F48"/>
    <w:rsid w:val="00A13389"/>
    <w:rsid w:val="00A33445"/>
    <w:rsid w:val="00A47A38"/>
    <w:rsid w:val="00A47F36"/>
    <w:rsid w:val="00A92E5A"/>
    <w:rsid w:val="00AB3118"/>
    <w:rsid w:val="00AB7978"/>
    <w:rsid w:val="00AD2E74"/>
    <w:rsid w:val="00B07761"/>
    <w:rsid w:val="00B24924"/>
    <w:rsid w:val="00B30641"/>
    <w:rsid w:val="00B670B2"/>
    <w:rsid w:val="00B85A47"/>
    <w:rsid w:val="00BA4CB2"/>
    <w:rsid w:val="00BB18E5"/>
    <w:rsid w:val="00BB2273"/>
    <w:rsid w:val="00BD4D09"/>
    <w:rsid w:val="00BE1532"/>
    <w:rsid w:val="00BF36F1"/>
    <w:rsid w:val="00C05A09"/>
    <w:rsid w:val="00C22B55"/>
    <w:rsid w:val="00C355AA"/>
    <w:rsid w:val="00C42658"/>
    <w:rsid w:val="00C8312A"/>
    <w:rsid w:val="00C90718"/>
    <w:rsid w:val="00CA67E4"/>
    <w:rsid w:val="00CB2DD1"/>
    <w:rsid w:val="00CC017F"/>
    <w:rsid w:val="00CD3EEE"/>
    <w:rsid w:val="00CF3DA7"/>
    <w:rsid w:val="00D12221"/>
    <w:rsid w:val="00D20B48"/>
    <w:rsid w:val="00D20F00"/>
    <w:rsid w:val="00D31C61"/>
    <w:rsid w:val="00D321A4"/>
    <w:rsid w:val="00D46661"/>
    <w:rsid w:val="00D52EE7"/>
    <w:rsid w:val="00D80D80"/>
    <w:rsid w:val="00D86FF7"/>
    <w:rsid w:val="00D90B56"/>
    <w:rsid w:val="00DB6914"/>
    <w:rsid w:val="00DC7993"/>
    <w:rsid w:val="00DD2A74"/>
    <w:rsid w:val="00DE43EA"/>
    <w:rsid w:val="00E12932"/>
    <w:rsid w:val="00E16789"/>
    <w:rsid w:val="00E808DB"/>
    <w:rsid w:val="00E8687A"/>
    <w:rsid w:val="00E90DF2"/>
    <w:rsid w:val="00EB7C27"/>
    <w:rsid w:val="00EC1C20"/>
    <w:rsid w:val="00EC523C"/>
    <w:rsid w:val="00FB36C2"/>
    <w:rsid w:val="00FB4E59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3A8B93-8FCE-4FE7-B2D7-56C3FF87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Heading1">
    <w:name w:val="heading 1"/>
    <w:aliases w:val="Chapter,SWURF Chapter,Kopje1,Chapter Title"/>
    <w:basedOn w:val="Normal"/>
    <w:next w:val="Normal"/>
    <w:link w:val="Heading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Heading2">
    <w:name w:val="heading 2"/>
    <w:aliases w:val="Paragraph,SWURF Paragraph,Paragraph Title,Chapter x.x"/>
    <w:basedOn w:val="Normal"/>
    <w:next w:val="Normal"/>
    <w:link w:val="Heading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Heading3">
    <w:name w:val="heading 3"/>
    <w:aliases w:val="Subparagraph,SWURF Subparagraph,Subparagraph Title"/>
    <w:basedOn w:val="Normal"/>
    <w:next w:val="Normal"/>
    <w:link w:val="Heading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Heading4">
    <w:name w:val="heading 4"/>
    <w:aliases w:val="Subsubparagraph,SWURF Subsubparagraph,Sub  Subparagraph Title"/>
    <w:basedOn w:val="Normal"/>
    <w:next w:val="Normal"/>
    <w:link w:val="Heading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Heading5">
    <w:name w:val="heading 5"/>
    <w:aliases w:val="SWURF Level_5"/>
    <w:basedOn w:val="Normal"/>
    <w:next w:val="Normal"/>
    <w:link w:val="Heading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Heading7">
    <w:name w:val="heading 7"/>
    <w:aliases w:val="CenterHeadingNoNumber"/>
    <w:basedOn w:val="Normal"/>
    <w:next w:val="Normal"/>
    <w:link w:val="Heading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Heading8">
    <w:name w:val="heading 8"/>
    <w:aliases w:val="NoNumber"/>
    <w:basedOn w:val="Normal"/>
    <w:next w:val="Normal"/>
    <w:link w:val="Heading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Heading9">
    <w:name w:val="heading 9"/>
    <w:aliases w:val="SWURF Chapter no number,Appendix,Reference,Chapter no number"/>
    <w:basedOn w:val="Normal"/>
    <w:next w:val="Normal"/>
    <w:link w:val="Heading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,SWURF Chapter Char,Kopje1 Char,Chapter Title Char"/>
    <w:basedOn w:val="DefaultParagraphFont"/>
    <w:link w:val="Heading1"/>
    <w:rsid w:val="00382332"/>
    <w:rPr>
      <w:rFonts w:ascii="Swiss Roman 10pt" w:hAnsi="Swiss Roman 10pt"/>
      <w:b/>
      <w:snapToGrid w:val="0"/>
    </w:rPr>
  </w:style>
  <w:style w:type="character" w:customStyle="1" w:styleId="Heading2Char">
    <w:name w:val="Heading 2 Char"/>
    <w:aliases w:val="Paragraph Char,SWURF Paragraph Char,Paragraph Title Char,Chapter x.x Char"/>
    <w:basedOn w:val="DefaultParagraphFont"/>
    <w:link w:val="Heading2"/>
    <w:rsid w:val="00382332"/>
    <w:rPr>
      <w:rFonts w:ascii="Swiss Roman 10pt" w:hAnsi="Swiss Roman 10pt"/>
      <w:b/>
      <w:snapToGrid w:val="0"/>
    </w:rPr>
  </w:style>
  <w:style w:type="character" w:customStyle="1" w:styleId="Heading3Char">
    <w:name w:val="Heading 3 Char"/>
    <w:aliases w:val="Subparagraph Char,SWURF Subparagraph Char,Subparagraph Title Char"/>
    <w:link w:val="Heading3"/>
    <w:rsid w:val="00382332"/>
    <w:rPr>
      <w:rFonts w:ascii="Swiss Roman 10pt" w:hAnsi="Swiss Roman 10pt"/>
      <w:b/>
      <w:snapToGrid w:val="0"/>
    </w:rPr>
  </w:style>
  <w:style w:type="character" w:customStyle="1" w:styleId="Heading4Char">
    <w:name w:val="Heading 4 Char"/>
    <w:aliases w:val="Subsubparagraph Char,SWURF Subsubparagraph Char,Sub  Subparagraph Title Char"/>
    <w:basedOn w:val="DefaultParagraphFont"/>
    <w:link w:val="Heading4"/>
    <w:rsid w:val="00382332"/>
    <w:rPr>
      <w:rFonts w:ascii="Swiss Roman 10pt" w:hAnsi="Swiss Roman 10pt"/>
      <w:b/>
      <w:snapToGrid w:val="0"/>
    </w:rPr>
  </w:style>
  <w:style w:type="character" w:customStyle="1" w:styleId="Heading5Char">
    <w:name w:val="Heading 5 Char"/>
    <w:aliases w:val="SWURF Level_5 Char"/>
    <w:basedOn w:val="DefaultParagraphFont"/>
    <w:link w:val="Heading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7Char">
    <w:name w:val="Heading 7 Char"/>
    <w:aliases w:val="CenterHeadingNoNumber Char"/>
    <w:basedOn w:val="DefaultParagraphFont"/>
    <w:link w:val="Heading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8Char">
    <w:name w:val="Heading 8 Char"/>
    <w:aliases w:val="NoNumber Char"/>
    <w:basedOn w:val="DefaultParagraphFont"/>
    <w:link w:val="Heading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Heading9Char">
    <w:name w:val="Heading 9 Char"/>
    <w:aliases w:val="SWURF Chapter no number Char,Appendix Char,Reference Char,Chapter no number Char"/>
    <w:basedOn w:val="DefaultParagraphFont"/>
    <w:link w:val="Heading9"/>
    <w:rsid w:val="00382332"/>
    <w:rPr>
      <w:rFonts w:ascii="Arial" w:hAnsi="Arial"/>
      <w:b/>
      <w:i/>
      <w:snapToGrid w:val="0"/>
      <w:sz w:val="18"/>
      <w:lang w:val="en-GB"/>
    </w:rPr>
  </w:style>
  <w:style w:type="paragraph" w:styleId="Caption">
    <w:name w:val="caption"/>
    <w:basedOn w:val="Normal"/>
    <w:next w:val="Normal"/>
    <w:qFormat/>
    <w:rsid w:val="00382332"/>
    <w:rPr>
      <w:b/>
    </w:rPr>
  </w:style>
  <w:style w:type="paragraph" w:styleId="Title">
    <w:name w:val="Title"/>
    <w:basedOn w:val="Normal"/>
    <w:next w:val="BodyText"/>
    <w:link w:val="Title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leChar">
    <w:name w:val="Title Char"/>
    <w:basedOn w:val="DefaultParagraphFont"/>
    <w:link w:val="Title"/>
    <w:rsid w:val="00382332"/>
    <w:rPr>
      <w:rFonts w:ascii="Palatino" w:hAnsi="Palatino"/>
      <w:caps/>
      <w:sz w:val="21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823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Strong">
    <w:name w:val="Strong"/>
    <w:qFormat/>
    <w:rsid w:val="00382332"/>
    <w:rPr>
      <w:b/>
    </w:rPr>
  </w:style>
  <w:style w:type="paragraph" w:styleId="ListParagraph">
    <w:name w:val="List Paragraph"/>
    <w:basedOn w:val="Normal"/>
    <w:uiPriority w:val="34"/>
    <w:qFormat/>
    <w:rsid w:val="0095081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872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481"/>
    <w:rPr>
      <w:rFonts w:ascii="Swiss Roman 10pt" w:hAnsi="Swiss Roman 10pt"/>
      <w:snapToGrid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7F0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FootnoteReference">
    <w:name w:val="footnote reference"/>
    <w:basedOn w:val="DefaultParagraphFont"/>
    <w:semiHidden/>
    <w:unhideWhenUsed/>
    <w:rsid w:val="004A7F0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177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oc.ic.ac.uk/~jnm/book/book_applets/BoundedBuffer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8B07-3467-4E40-A3DC-33E854F3B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505D9E-D66E-4928-8793-668FEA0686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4371EB-0D85-4766-84E4-8ADB678BB7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FA9572-522C-46A8-A82A-DCB1E3A7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Opdracht 5</vt:lpstr>
      <vt:lpstr>Opdracht 3</vt:lpstr>
    </vt:vector>
  </TitlesOfParts>
  <Company>Fontys Hogescholen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5</dc:title>
  <dc:creator>Eric</dc:creator>
  <cp:lastModifiedBy>Rafal</cp:lastModifiedBy>
  <cp:revision>3</cp:revision>
  <cp:lastPrinted>2013-02-27T16:18:00Z</cp:lastPrinted>
  <dcterms:created xsi:type="dcterms:W3CDTF">2015-11-02T11:33:00Z</dcterms:created>
  <dcterms:modified xsi:type="dcterms:W3CDTF">2015-11-02T15:07:00Z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