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6A6C" w14:textId="77777777" w:rsidR="0002708A" w:rsidRPr="004B3640" w:rsidRDefault="0002708A" w:rsidP="0002708A">
      <w:pPr>
        <w:spacing w:after="12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B3640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14:paraId="0F8B5FEB" w14:textId="77777777" w:rsidR="0002708A" w:rsidRPr="004B3640" w:rsidRDefault="0002708A" w:rsidP="0002708A">
      <w:pPr>
        <w:spacing w:after="12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0EB7410" w14:textId="77777777" w:rsidR="0002708A" w:rsidRPr="004B3640" w:rsidRDefault="0002708A" w:rsidP="0002708A">
      <w:pPr>
        <w:spacing w:after="12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B3640">
        <w:rPr>
          <w:rFonts w:ascii="Times New Roman" w:hAnsi="Times New Roman" w:cs="Times New Roman"/>
          <w:sz w:val="28"/>
          <w:szCs w:val="28"/>
        </w:rPr>
        <w:t>ИНСТИТУТ УПРАВЛЕНЧЕСКИХ КАДРОВ</w:t>
      </w:r>
    </w:p>
    <w:p w14:paraId="13D084C6" w14:textId="77777777" w:rsidR="0002708A" w:rsidRPr="004B3640" w:rsidRDefault="0002708A" w:rsidP="0002708A">
      <w:pPr>
        <w:spacing w:after="12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B3640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14:paraId="41825641" w14:textId="77777777" w:rsidR="0002708A" w:rsidRPr="004B3640" w:rsidRDefault="0002708A" w:rsidP="0002708A">
      <w:pPr>
        <w:spacing w:after="12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B3640">
        <w:rPr>
          <w:rFonts w:ascii="Times New Roman" w:hAnsi="Times New Roman" w:cs="Times New Roman"/>
          <w:sz w:val="28"/>
          <w:szCs w:val="28"/>
        </w:rPr>
        <w:t>Специальность «Управление информационными ресурсами»</w:t>
      </w:r>
    </w:p>
    <w:p w14:paraId="4033C98A" w14:textId="77777777" w:rsidR="0002708A" w:rsidRPr="004B3640" w:rsidRDefault="0002708A" w:rsidP="0002708A">
      <w:pPr>
        <w:spacing w:after="120" w:line="360" w:lineRule="exact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DC78961" w14:textId="77777777" w:rsidR="0002708A" w:rsidRPr="004B3640" w:rsidRDefault="0002708A" w:rsidP="0002708A">
      <w:pPr>
        <w:spacing w:after="120" w:line="360" w:lineRule="exact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EE0457" w14:textId="77777777" w:rsidR="0002708A" w:rsidRPr="004B3640" w:rsidRDefault="0002708A" w:rsidP="0002708A">
      <w:pPr>
        <w:spacing w:after="120" w:line="360" w:lineRule="exact"/>
        <w:rPr>
          <w:rFonts w:ascii="Times New Roman" w:hAnsi="Times New Roman" w:cs="Times New Roman"/>
          <w:b/>
          <w:sz w:val="28"/>
          <w:szCs w:val="28"/>
        </w:rPr>
      </w:pPr>
    </w:p>
    <w:p w14:paraId="682936A0" w14:textId="37F7F4AF" w:rsidR="0002708A" w:rsidRPr="0002708A" w:rsidRDefault="0002708A" w:rsidP="0002708A">
      <w:pPr>
        <w:spacing w:after="12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3640">
        <w:rPr>
          <w:rFonts w:ascii="Times New Roman" w:hAnsi="Times New Roman" w:cs="Times New Roman"/>
          <w:bCs/>
          <w:sz w:val="28"/>
          <w:szCs w:val="28"/>
        </w:rPr>
        <w:t xml:space="preserve">ОТЧЕТ ПО ЛАБОРАТОРНОЙ РАБОТЕ № </w:t>
      </w:r>
      <w:r w:rsidRPr="0002708A">
        <w:rPr>
          <w:rFonts w:ascii="Times New Roman" w:hAnsi="Times New Roman" w:cs="Times New Roman"/>
          <w:bCs/>
          <w:sz w:val="28"/>
          <w:szCs w:val="28"/>
        </w:rPr>
        <w:t>4</w:t>
      </w:r>
    </w:p>
    <w:p w14:paraId="10217ABC" w14:textId="77777777" w:rsidR="0002708A" w:rsidRPr="004B3640" w:rsidRDefault="0002708A" w:rsidP="0002708A">
      <w:pPr>
        <w:spacing w:after="12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3640"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Pr="004B3640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4B3640">
        <w:rPr>
          <w:rFonts w:ascii="Times New Roman" w:hAnsi="Times New Roman" w:cs="Times New Roman"/>
          <w:bCs/>
          <w:sz w:val="28"/>
          <w:szCs w:val="28"/>
        </w:rPr>
        <w:t>-дизайн»</w:t>
      </w:r>
    </w:p>
    <w:p w14:paraId="6F6E3345" w14:textId="1DF54B7E" w:rsidR="0002708A" w:rsidRPr="004B3640" w:rsidRDefault="0002708A" w:rsidP="0002708A">
      <w:pPr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B3640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color w:val="000000"/>
          <w:sz w:val="28"/>
          <w:szCs w:val="28"/>
        </w:rPr>
        <w:t>Вёрстка таблицами/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DIV</w:t>
      </w:r>
      <w:r w:rsidRPr="004B3640">
        <w:rPr>
          <w:rFonts w:ascii="Times New Roman" w:hAnsi="Times New Roman" w:cs="Times New Roman"/>
          <w:sz w:val="28"/>
          <w:szCs w:val="28"/>
        </w:rPr>
        <w:t>»</w:t>
      </w:r>
    </w:p>
    <w:p w14:paraId="71B1C803" w14:textId="77777777" w:rsidR="0002708A" w:rsidRPr="004B3640" w:rsidRDefault="0002708A" w:rsidP="0002708A">
      <w:pPr>
        <w:spacing w:after="120" w:line="360" w:lineRule="exact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C53154C" w14:textId="77777777" w:rsidR="0002708A" w:rsidRPr="004B3640" w:rsidRDefault="0002708A" w:rsidP="00027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4E857" w14:textId="77777777" w:rsidR="0002708A" w:rsidRPr="004B3640" w:rsidRDefault="0002708A" w:rsidP="0002708A">
      <w:pPr>
        <w:rPr>
          <w:rFonts w:ascii="Times New Roman" w:hAnsi="Times New Roman" w:cs="Times New Roman"/>
          <w:sz w:val="28"/>
          <w:szCs w:val="28"/>
        </w:rPr>
      </w:pPr>
    </w:p>
    <w:p w14:paraId="7C322260" w14:textId="77777777" w:rsidR="0002708A" w:rsidRPr="004B3640" w:rsidRDefault="0002708A" w:rsidP="00027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DB5BC" w14:textId="77777777" w:rsidR="0002708A" w:rsidRPr="004B3640" w:rsidRDefault="0002708A" w:rsidP="00027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1C6AF" w14:textId="77777777" w:rsidR="0002708A" w:rsidRPr="004B3640" w:rsidRDefault="0002708A" w:rsidP="00027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01C2B" w14:textId="77777777" w:rsidR="0002708A" w:rsidRPr="004B3640" w:rsidRDefault="0002708A" w:rsidP="0002708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pPr w:leftFromText="180" w:rightFromText="180" w:vertAnchor="text" w:horzAnchor="margin" w:tblpYSpec="outside"/>
        <w:tblW w:w="9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2737"/>
      </w:tblGrid>
      <w:tr w:rsidR="0002708A" w:rsidRPr="004B3640" w14:paraId="70446548" w14:textId="77777777" w:rsidTr="001B1EE4">
        <w:trPr>
          <w:trHeight w:val="1477"/>
        </w:trPr>
        <w:tc>
          <w:tcPr>
            <w:tcW w:w="3686" w:type="dxa"/>
            <w:hideMark/>
          </w:tcPr>
          <w:p w14:paraId="58454302" w14:textId="77777777" w:rsidR="0002708A" w:rsidRPr="004B3640" w:rsidRDefault="0002708A" w:rsidP="001B1EE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</w:t>
            </w:r>
          </w:p>
          <w:p w14:paraId="74289610" w14:textId="77777777" w:rsidR="0002708A" w:rsidRPr="004B3640" w:rsidRDefault="0002708A" w:rsidP="001B1EE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курса, УИР-2       </w:t>
            </w:r>
          </w:p>
        </w:tc>
        <w:tc>
          <w:tcPr>
            <w:tcW w:w="3118" w:type="dxa"/>
          </w:tcPr>
          <w:p w14:paraId="5411EB0F" w14:textId="77777777" w:rsidR="0002708A" w:rsidRPr="004B3640" w:rsidRDefault="0002708A" w:rsidP="001B1EE4">
            <w:pPr>
              <w:pBdr>
                <w:bottom w:val="single" w:sz="12" w:space="1" w:color="auto"/>
              </w:pBd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E73730B" w14:textId="77777777" w:rsidR="0002708A" w:rsidRPr="004B3640" w:rsidRDefault="0002708A" w:rsidP="001B1EE4">
            <w:pPr>
              <w:pBdr>
                <w:bottom w:val="single" w:sz="12" w:space="1" w:color="auto"/>
              </w:pBd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E11499C" w14:textId="77777777" w:rsidR="0002708A" w:rsidRPr="004B3640" w:rsidRDefault="0002708A" w:rsidP="001B1EE4">
            <w:pP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7" w:type="dxa"/>
          </w:tcPr>
          <w:p w14:paraId="3841ACA1" w14:textId="77777777" w:rsidR="0002708A" w:rsidRPr="004B3640" w:rsidRDefault="0002708A" w:rsidP="001B1EE4">
            <w:pP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A8876DA" w14:textId="77777777" w:rsidR="0002708A" w:rsidRPr="004B3640" w:rsidRDefault="0002708A" w:rsidP="001B1EE4">
            <w:pP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Ю.В. </w:t>
            </w:r>
            <w:proofErr w:type="spellStart"/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Мозолева</w:t>
            </w:r>
            <w:proofErr w:type="spellEnd"/>
          </w:p>
        </w:tc>
      </w:tr>
      <w:tr w:rsidR="0002708A" w:rsidRPr="004B3640" w14:paraId="720AF83D" w14:textId="77777777" w:rsidTr="001B1EE4">
        <w:trPr>
          <w:trHeight w:val="973"/>
        </w:trPr>
        <w:tc>
          <w:tcPr>
            <w:tcW w:w="3686" w:type="dxa"/>
            <w:hideMark/>
          </w:tcPr>
          <w:p w14:paraId="0AEE5E11" w14:textId="77777777" w:rsidR="0002708A" w:rsidRPr="004B3640" w:rsidRDefault="0002708A" w:rsidP="001B1EE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                           Преподаватель </w:t>
            </w:r>
          </w:p>
        </w:tc>
        <w:tc>
          <w:tcPr>
            <w:tcW w:w="3118" w:type="dxa"/>
          </w:tcPr>
          <w:p w14:paraId="759B5CA8" w14:textId="77777777" w:rsidR="0002708A" w:rsidRPr="004B3640" w:rsidRDefault="0002708A" w:rsidP="001B1EE4">
            <w:pPr>
              <w:pBdr>
                <w:bottom w:val="single" w:sz="12" w:space="1" w:color="auto"/>
              </w:pBd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43E98DB" w14:textId="77777777" w:rsidR="0002708A" w:rsidRPr="004B3640" w:rsidRDefault="0002708A" w:rsidP="001B1EE4">
            <w:pPr>
              <w:pBdr>
                <w:bottom w:val="single" w:sz="12" w:space="1" w:color="auto"/>
              </w:pBd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507B0544" w14:textId="77777777" w:rsidR="0002708A" w:rsidRPr="004B3640" w:rsidRDefault="0002708A" w:rsidP="001B1EE4">
            <w:pP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7" w:type="dxa"/>
          </w:tcPr>
          <w:p w14:paraId="1A85D746" w14:textId="77777777" w:rsidR="0002708A" w:rsidRPr="004B3640" w:rsidRDefault="0002708A" w:rsidP="001B1EE4">
            <w:pP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BA05C8B" w14:textId="77777777" w:rsidR="0002708A" w:rsidRPr="004B3640" w:rsidRDefault="0002708A" w:rsidP="001B1EE4">
            <w:pPr>
              <w:spacing w:line="36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Д.В. </w:t>
            </w:r>
            <w:proofErr w:type="spellStart"/>
            <w:r w:rsidRPr="004B36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Шаститко</w:t>
            </w:r>
            <w:proofErr w:type="spellEnd"/>
          </w:p>
        </w:tc>
      </w:tr>
    </w:tbl>
    <w:p w14:paraId="29E241C2" w14:textId="77777777" w:rsidR="0002708A" w:rsidRPr="004B3640" w:rsidRDefault="0002708A" w:rsidP="0002708A">
      <w:pPr>
        <w:rPr>
          <w:rFonts w:ascii="Times New Roman" w:hAnsi="Times New Roman" w:cs="Times New Roman"/>
          <w:sz w:val="28"/>
          <w:szCs w:val="28"/>
        </w:rPr>
      </w:pPr>
    </w:p>
    <w:p w14:paraId="68018438" w14:textId="77777777" w:rsidR="0002708A" w:rsidRPr="004B3640" w:rsidRDefault="0002708A" w:rsidP="0002708A">
      <w:pPr>
        <w:rPr>
          <w:rFonts w:ascii="Times New Roman" w:hAnsi="Times New Roman" w:cs="Times New Roman"/>
          <w:sz w:val="28"/>
          <w:szCs w:val="28"/>
        </w:rPr>
      </w:pPr>
      <w:r w:rsidRPr="004B364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1D3A42E5" w14:textId="77777777" w:rsidR="0002708A" w:rsidRPr="004B3640" w:rsidRDefault="0002708A" w:rsidP="0002708A">
      <w:pPr>
        <w:rPr>
          <w:rFonts w:ascii="Times New Roman" w:hAnsi="Times New Roman" w:cs="Times New Roman"/>
          <w:sz w:val="28"/>
          <w:szCs w:val="28"/>
        </w:rPr>
      </w:pPr>
    </w:p>
    <w:p w14:paraId="5F2509E8" w14:textId="77777777" w:rsidR="0002708A" w:rsidRPr="004B3640" w:rsidRDefault="0002708A" w:rsidP="00027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9E465" w14:textId="77777777" w:rsidR="0002708A" w:rsidRPr="004B3640" w:rsidRDefault="0002708A" w:rsidP="000270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640">
        <w:rPr>
          <w:rFonts w:ascii="Times New Roman" w:hAnsi="Times New Roman" w:cs="Times New Roman"/>
          <w:sz w:val="28"/>
          <w:szCs w:val="28"/>
        </w:rPr>
        <w:t>Минск 2024</w:t>
      </w:r>
    </w:p>
    <w:p w14:paraId="6D6157B8" w14:textId="23FBEE7E" w:rsidR="0002708A" w:rsidRPr="0002708A" w:rsidRDefault="0002708A" w:rsidP="0002708A">
      <w:pPr>
        <w:spacing w:after="12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364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Основное задание</w:t>
      </w:r>
    </w:p>
    <w:p w14:paraId="75088324" w14:textId="757039AB" w:rsidR="0002708A" w:rsidRPr="0002708A" w:rsidRDefault="0002708A" w:rsidP="0002708A">
      <w:pPr>
        <w:spacing w:line="259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b/>
          <w:bCs/>
          <w:sz w:val="28"/>
          <w:szCs w:val="28"/>
        </w:rPr>
        <w:t>Цель</w:t>
      </w:r>
      <w:proofErr w:type="gramStart"/>
      <w:r w:rsidRPr="0002708A">
        <w:rPr>
          <w:rFonts w:ascii="Times New Roman" w:eastAsiaTheme="minorHAnsi" w:hAnsi="Times New Roman" w:cs="Times New Roman"/>
          <w:b/>
          <w:bCs/>
          <w:sz w:val="28"/>
          <w:szCs w:val="28"/>
        </w:rPr>
        <w:t>:</w:t>
      </w:r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sz w:val="28"/>
          <w:szCs w:val="28"/>
        </w:rPr>
        <w:t>Создать</w:t>
      </w:r>
      <w:proofErr w:type="gramEnd"/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таблицу для сравнения характеристик автомобилей </w:t>
      </w:r>
      <w:r w:rsidRPr="0002708A">
        <w:rPr>
          <w:rFonts w:ascii="Times New Roman" w:eastAsiaTheme="minorHAnsi" w:hAnsi="Times New Roman" w:cs="Times New Roman"/>
          <w:i/>
          <w:iCs/>
          <w:sz w:val="28"/>
          <w:szCs w:val="28"/>
        </w:rPr>
        <w:t xml:space="preserve">Lamborghini, </w:t>
      </w:r>
      <w:proofErr w:type="spellStart"/>
      <w:r w:rsidRPr="0002708A">
        <w:rPr>
          <w:rFonts w:ascii="Times New Roman" w:eastAsiaTheme="minorHAnsi" w:hAnsi="Times New Roman" w:cs="Times New Roman"/>
          <w:i/>
          <w:iCs/>
          <w:sz w:val="28"/>
          <w:szCs w:val="28"/>
        </w:rPr>
        <w:t>Voyah</w:t>
      </w:r>
      <w:proofErr w:type="spellEnd"/>
      <w:r w:rsidRPr="0002708A">
        <w:rPr>
          <w:rFonts w:ascii="Times New Roman" w:eastAsiaTheme="minorHAnsi" w:hAnsi="Times New Roman" w:cs="Times New Roman"/>
          <w:i/>
          <w:iCs/>
          <w:sz w:val="28"/>
          <w:szCs w:val="28"/>
        </w:rPr>
        <w:t xml:space="preserve"> и Jaguar,</w:t>
      </w:r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используя теги HTML.</w:t>
      </w:r>
    </w:p>
    <w:p w14:paraId="4F0BECEF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i/>
          <w:iCs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i/>
          <w:iCs/>
          <w:sz w:val="28"/>
          <w:szCs w:val="28"/>
        </w:rPr>
        <w:t>1. Создайте HTML-документ.</w:t>
      </w:r>
    </w:p>
    <w:p w14:paraId="178D6458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i/>
          <w:iCs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i/>
          <w:iCs/>
          <w:sz w:val="28"/>
          <w:szCs w:val="28"/>
        </w:rPr>
        <w:t>2. Используйте следующие теги:</w:t>
      </w:r>
    </w:p>
    <w:p w14:paraId="264F3D71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 </w:t>
      </w:r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&lt;</w:t>
      </w:r>
      <w:proofErr w:type="spell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table</w:t>
      </w:r>
      <w:proofErr w:type="spellEnd"/>
      <w:proofErr w:type="gram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 xml:space="preserve">&gt; </w:t>
      </w:r>
      <w:r w:rsidRPr="0002708A">
        <w:rPr>
          <w:rFonts w:ascii="Times New Roman" w:eastAsiaTheme="minorHAnsi" w:hAnsi="Times New Roman" w:cs="Times New Roman"/>
          <w:sz w:val="28"/>
          <w:szCs w:val="28"/>
        </w:rPr>
        <w:t>:</w:t>
      </w:r>
      <w:proofErr w:type="gramEnd"/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для создания таблицы.</w:t>
      </w:r>
    </w:p>
    <w:p w14:paraId="48F4D7BD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 </w:t>
      </w:r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&lt;</w:t>
      </w:r>
      <w:proofErr w:type="spell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thead</w:t>
      </w:r>
      <w:proofErr w:type="spellEnd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&gt;</w:t>
      </w:r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&lt;</w:t>
      </w:r>
      <w:proofErr w:type="spell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tbody</w:t>
      </w:r>
      <w:proofErr w:type="spellEnd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 xml:space="preserve">&gt; </w:t>
      </w:r>
      <w:r w:rsidRPr="0002708A">
        <w:rPr>
          <w:rFonts w:ascii="Times New Roman" w:eastAsiaTheme="minorHAnsi" w:hAnsi="Times New Roman"/>
          <w:color w:val="000000" w:themeColor="text1"/>
          <w:kern w:val="2"/>
          <w:sz w:val="28"/>
          <w14:ligatures w14:val="standardContextual"/>
        </w:rPr>
        <w:t>и</w:t>
      </w:r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 xml:space="preserve"> &lt;t</w:t>
      </w:r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:lang w:val="en-US"/>
          <w14:ligatures w14:val="standardContextual"/>
        </w:rPr>
        <w:t>foot</w:t>
      </w:r>
      <w:r w:rsidRPr="0002708A">
        <w:rPr>
          <w:rFonts w:ascii="Times New Roman" w:eastAsiaTheme="minorHAnsi" w:hAnsi="Times New Roman" w:cs="Times New Roman"/>
          <w:sz w:val="28"/>
          <w:szCs w:val="28"/>
        </w:rPr>
        <w:t>: для разделения заголовков, содержимого таблицы, и содержимого нижней части таблицы.</w:t>
      </w:r>
    </w:p>
    <w:p w14:paraId="740556A2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 </w:t>
      </w:r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&lt;</w:t>
      </w:r>
      <w:proofErr w:type="spell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caption</w:t>
      </w:r>
      <w:proofErr w:type="spellEnd"/>
      <w:proofErr w:type="gram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 xml:space="preserve">&gt; </w:t>
      </w:r>
      <w:r w:rsidRPr="0002708A">
        <w:rPr>
          <w:rFonts w:ascii="Times New Roman" w:eastAsiaTheme="minorHAnsi" w:hAnsi="Times New Roman" w:cs="Times New Roman"/>
          <w:sz w:val="28"/>
          <w:szCs w:val="28"/>
        </w:rPr>
        <w:t>:</w:t>
      </w:r>
      <w:proofErr w:type="gramEnd"/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для добавления заголовка таблицы.</w:t>
      </w:r>
    </w:p>
    <w:p w14:paraId="0BD9710D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 xml:space="preserve">  &lt;</w:t>
      </w:r>
      <w:proofErr w:type="spell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th</w:t>
      </w:r>
      <w:proofErr w:type="spellEnd"/>
      <w:proofErr w:type="gram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 xml:space="preserve">&gt; </w:t>
      </w:r>
      <w:r w:rsidRPr="0002708A">
        <w:rPr>
          <w:rFonts w:ascii="Times New Roman" w:eastAsiaTheme="minorHAnsi" w:hAnsi="Times New Roman" w:cs="Times New Roman"/>
          <w:sz w:val="28"/>
          <w:szCs w:val="28"/>
        </w:rPr>
        <w:t>:</w:t>
      </w:r>
      <w:proofErr w:type="gramEnd"/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для определения заголовков столбцов.</w:t>
      </w:r>
    </w:p>
    <w:p w14:paraId="2FD2BE4A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 </w:t>
      </w:r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&lt;</w:t>
      </w:r>
      <w:proofErr w:type="spell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td</w:t>
      </w:r>
      <w:proofErr w:type="spellEnd"/>
      <w:proofErr w:type="gram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 xml:space="preserve">&gt; </w:t>
      </w:r>
      <w:r w:rsidRPr="0002708A">
        <w:rPr>
          <w:rFonts w:ascii="Times New Roman" w:eastAsiaTheme="minorHAnsi" w:hAnsi="Times New Roman" w:cs="Times New Roman"/>
          <w:sz w:val="28"/>
          <w:szCs w:val="28"/>
        </w:rPr>
        <w:t>:</w:t>
      </w:r>
      <w:proofErr w:type="gramEnd"/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для заполнения ячеек данных.</w:t>
      </w:r>
    </w:p>
    <w:p w14:paraId="42DAEA0F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 </w:t>
      </w:r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&lt;</w:t>
      </w:r>
      <w:proofErr w:type="spell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details</w:t>
      </w:r>
      <w:proofErr w:type="spellEnd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&gt;</w:t>
      </w:r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и </w:t>
      </w:r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&lt;</w:t>
      </w:r>
      <w:proofErr w:type="spell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summary</w:t>
      </w:r>
      <w:proofErr w:type="spellEnd"/>
      <w:proofErr w:type="gram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 xml:space="preserve">&gt; </w:t>
      </w:r>
      <w:r w:rsidRPr="0002708A">
        <w:rPr>
          <w:rFonts w:ascii="Times New Roman" w:eastAsiaTheme="minorHAnsi" w:hAnsi="Times New Roman" w:cs="Times New Roman"/>
          <w:sz w:val="28"/>
          <w:szCs w:val="28"/>
        </w:rPr>
        <w:t>:</w:t>
      </w:r>
      <w:proofErr w:type="gramEnd"/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для предоставления дополнительной информации о каждом автомобиле (например, о модели или производителе).</w:t>
      </w:r>
    </w:p>
    <w:p w14:paraId="63521EBC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 xml:space="preserve"> &lt;</w:t>
      </w:r>
      <w:proofErr w:type="spell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>mark</w:t>
      </w:r>
      <w:proofErr w:type="spellEnd"/>
      <w:proofErr w:type="gramStart"/>
      <w:r w:rsidRPr="0002708A">
        <w:rPr>
          <w:rFonts w:ascii="Times New Roman" w:eastAsiaTheme="minorHAnsi" w:hAnsi="Times New Roman"/>
          <w:b/>
          <w:bCs/>
          <w:color w:val="0070C0"/>
          <w:kern w:val="2"/>
          <w:sz w:val="28"/>
          <w14:ligatures w14:val="standardContextual"/>
        </w:rPr>
        <w:t xml:space="preserve">&gt; </w:t>
      </w:r>
      <w:r w:rsidRPr="0002708A">
        <w:rPr>
          <w:rFonts w:ascii="Times New Roman" w:eastAsiaTheme="minorHAnsi" w:hAnsi="Times New Roman" w:cs="Times New Roman"/>
          <w:sz w:val="28"/>
          <w:szCs w:val="28"/>
        </w:rPr>
        <w:t>:</w:t>
      </w:r>
      <w:proofErr w:type="gramEnd"/>
      <w:r w:rsidRPr="0002708A">
        <w:rPr>
          <w:rFonts w:ascii="Times New Roman" w:eastAsiaTheme="minorHAnsi" w:hAnsi="Times New Roman" w:cs="Times New Roman"/>
          <w:sz w:val="28"/>
          <w:szCs w:val="28"/>
        </w:rPr>
        <w:t xml:space="preserve"> для выделения ключевых характеристик.</w:t>
      </w:r>
    </w:p>
    <w:p w14:paraId="6071F19B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i/>
          <w:iCs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i/>
          <w:iCs/>
          <w:sz w:val="28"/>
          <w:szCs w:val="28"/>
        </w:rPr>
        <w:t>3. Сравните автомобили по следующим характеристикам:</w:t>
      </w:r>
    </w:p>
    <w:p w14:paraId="0E4EA2F3" w14:textId="77777777" w:rsidR="0002708A" w:rsidRPr="0002708A" w:rsidRDefault="0002708A" w:rsidP="0002708A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be-BY"/>
        </w:rPr>
        <w:t>Самая дорогая модель.</w:t>
      </w:r>
    </w:p>
    <w:p w14:paraId="79CDFD5F" w14:textId="77777777" w:rsidR="0002708A" w:rsidRPr="0002708A" w:rsidRDefault="0002708A" w:rsidP="0002708A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С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be-BY"/>
        </w:rPr>
        <w:t xml:space="preserve">амая дешёвая модель. </w:t>
      </w:r>
    </w:p>
    <w:p w14:paraId="6E7E0F15" w14:textId="77777777" w:rsidR="0002708A" w:rsidRPr="0002708A" w:rsidRDefault="0002708A" w:rsidP="0002708A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be-BY"/>
        </w:rPr>
        <w:t>Двигатель.</w:t>
      </w:r>
    </w:p>
    <w:p w14:paraId="75159648" w14:textId="77777777" w:rsidR="0002708A" w:rsidRPr="0002708A" w:rsidRDefault="0002708A" w:rsidP="0002708A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be-BY"/>
        </w:rPr>
        <w:t xml:space="preserve">Расход топлива. </w:t>
      </w:r>
    </w:p>
    <w:p w14:paraId="58333986" w14:textId="77777777" w:rsidR="0002708A" w:rsidRPr="0002708A" w:rsidRDefault="0002708A" w:rsidP="0002708A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be-BY"/>
        </w:rPr>
        <w:t xml:space="preserve">Скорость. </w:t>
      </w:r>
    </w:p>
    <w:p w14:paraId="40329CC7" w14:textId="49D4A193" w:rsidR="0002708A" w:rsidRPr="0002708A" w:rsidRDefault="0002708A" w:rsidP="0002708A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Н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аличие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экологических сертификатов. </w:t>
      </w:r>
    </w:p>
    <w:p w14:paraId="70B542A0" w14:textId="77777777" w:rsidR="0002708A" w:rsidRPr="0002708A" w:rsidRDefault="0002708A" w:rsidP="0002708A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Гарантийный срок.</w:t>
      </w:r>
    </w:p>
    <w:p w14:paraId="74C9E723" w14:textId="77777777" w:rsidR="0002708A" w:rsidRPr="0002708A" w:rsidRDefault="0002708A" w:rsidP="0002708A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Максимальная скорость.</w:t>
      </w:r>
    </w:p>
    <w:p w14:paraId="00B52307" w14:textId="7164845D" w:rsidR="0002708A" w:rsidRDefault="0002708A" w:rsidP="0002708A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Тип (механическая, автоматическая, вариатор).</w:t>
      </w:r>
    </w:p>
    <w:p w14:paraId="3836D96C" w14:textId="7D4773D1" w:rsidR="0002708A" w:rsidRDefault="0002708A" w:rsidP="0002708A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Количество передач.</w:t>
      </w:r>
    </w:p>
    <w:p w14:paraId="39331CF3" w14:textId="14EB4415" w:rsidR="0002708A" w:rsidRDefault="0002708A" w:rsidP="0002708A">
      <w:pPr>
        <w:spacing w:before="120" w:after="120" w:line="360" w:lineRule="exact"/>
        <w:ind w:firstLine="709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Код страницы:</w:t>
      </w:r>
    </w:p>
    <w:p w14:paraId="209F88FC" w14:textId="7D95D5FF" w:rsidR="0002708A" w:rsidRDefault="0002708A" w:rsidP="0002708A">
      <w:pPr>
        <w:spacing w:before="120" w:after="120" w:line="360" w:lineRule="exact"/>
        <w:ind w:firstLine="709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Скриншоты:</w:t>
      </w:r>
    </w:p>
    <w:p w14:paraId="72EC61F7" w14:textId="77777777" w:rsidR="0002708A" w:rsidRPr="0002708A" w:rsidRDefault="0002708A" w:rsidP="0002708A">
      <w:pPr>
        <w:spacing w:before="120" w:after="120" w:line="360" w:lineRule="exact"/>
        <w:ind w:firstLine="709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Индивидуальное задание</w:t>
      </w:r>
    </w:p>
    <w:p w14:paraId="717728CE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Цель</w:t>
      </w:r>
      <w:proofErr w:type="gramStart"/>
      <w:r w:rsidRPr="0002708A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Научиться</w:t>
      </w:r>
      <w:proofErr w:type="gram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использовать различные HTML-теги для создания структурированной и семантически правильной веб-страницы, а также освоить навыки работы с таблицами и списками.</w:t>
      </w:r>
    </w:p>
    <w:p w14:paraId="03654C38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Задача:</w:t>
      </w:r>
    </w:p>
    <w:p w14:paraId="6029AAAD" w14:textId="4CA7812B" w:rsidR="0002708A" w:rsidRPr="0002708A" w:rsidRDefault="0002708A" w:rsidP="00830F7B">
      <w:pPr>
        <w:pStyle w:val="a4"/>
        <w:spacing w:before="0" w:after="0" w:line="360" w:lineRule="exact"/>
        <w:ind w:firstLine="567"/>
        <w:rPr>
          <w:rFonts w:cs="Times New Roman"/>
          <w:szCs w:val="28"/>
        </w:rPr>
      </w:pPr>
      <w:r w:rsidRPr="0002708A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02708A">
        <w:rPr>
          <w:rFonts w:cs="Times New Roman"/>
          <w:szCs w:val="28"/>
        </w:rPr>
        <w:t>Выбор автомобилей. Выберите 3 модели машин, марки которых соответствуют вашему варианту</w:t>
      </w:r>
      <w:r w:rsidR="00830F7B">
        <w:rPr>
          <w:rFonts w:cs="Times New Roman"/>
          <w:szCs w:val="28"/>
        </w:rPr>
        <w:t xml:space="preserve"> </w:t>
      </w:r>
      <w:r w:rsidR="00830F7B" w:rsidRPr="00830F7B">
        <w:rPr>
          <w:rFonts w:cs="Times New Roman"/>
          <w:b/>
          <w:bCs/>
          <w:i/>
          <w:iCs/>
          <w:szCs w:val="28"/>
        </w:rPr>
        <w:t>(</w:t>
      </w:r>
      <w:r w:rsidR="00830F7B" w:rsidRPr="00830F7B">
        <w:rPr>
          <w:rFonts w:cs="Times New Roman"/>
          <w:b/>
          <w:bCs/>
          <w:i/>
          <w:iCs/>
          <w:szCs w:val="28"/>
          <w:lang w:val="en-US"/>
        </w:rPr>
        <w:t>Mercedes</w:t>
      </w:r>
      <w:r w:rsidR="00830F7B" w:rsidRPr="00830F7B">
        <w:rPr>
          <w:rFonts w:cs="Times New Roman"/>
          <w:b/>
          <w:bCs/>
          <w:i/>
          <w:iCs/>
          <w:szCs w:val="28"/>
        </w:rPr>
        <w:t xml:space="preserve">, </w:t>
      </w:r>
      <w:r w:rsidR="00830F7B" w:rsidRPr="00830F7B">
        <w:rPr>
          <w:rFonts w:cs="Times New Roman"/>
          <w:b/>
          <w:bCs/>
          <w:i/>
          <w:iCs/>
          <w:szCs w:val="28"/>
          <w:lang w:val="en-US"/>
        </w:rPr>
        <w:t>Porsche</w:t>
      </w:r>
      <w:r w:rsidR="00830F7B" w:rsidRPr="00830F7B">
        <w:rPr>
          <w:rFonts w:cs="Times New Roman"/>
          <w:b/>
          <w:bCs/>
          <w:i/>
          <w:iCs/>
          <w:szCs w:val="28"/>
        </w:rPr>
        <w:t xml:space="preserve">, </w:t>
      </w:r>
      <w:r w:rsidR="00830F7B" w:rsidRPr="00830F7B">
        <w:rPr>
          <w:rFonts w:cs="Times New Roman"/>
          <w:b/>
          <w:bCs/>
          <w:i/>
          <w:iCs/>
          <w:szCs w:val="28"/>
        </w:rPr>
        <w:t>Audi</w:t>
      </w:r>
      <w:r w:rsidR="00830F7B" w:rsidRPr="00830F7B">
        <w:rPr>
          <w:rFonts w:cs="Times New Roman"/>
          <w:b/>
          <w:bCs/>
          <w:i/>
          <w:iCs/>
          <w:szCs w:val="28"/>
        </w:rPr>
        <w:t>).</w:t>
      </w:r>
    </w:p>
    <w:p w14:paraId="3985A0BD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2. Сбор информации. Соберите данные по следующим характеристикам для каждой из выбранных моделей:</w:t>
      </w:r>
    </w:p>
    <w:p w14:paraId="56745018" w14:textId="19EDBED1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Тип двигателя (бензиновый, дизельный, гибридный, электрический).</w:t>
      </w:r>
    </w:p>
    <w:p w14:paraId="473195F7" w14:textId="38FB6E9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Расход топлива.</w:t>
      </w:r>
    </w:p>
    <w:p w14:paraId="5452F820" w14:textId="2AD76D90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lastRenderedPageBreak/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Тип (механическая, автоматическая, роботизированная).</w:t>
      </w:r>
    </w:p>
    <w:p w14:paraId="0E05C3D6" w14:textId="1C21D672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Количество передач.</w:t>
      </w:r>
    </w:p>
    <w:p w14:paraId="0E36A4EA" w14:textId="0D053729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Габариты (длина, ширина, высота).</w:t>
      </w:r>
    </w:p>
    <w:p w14:paraId="61615303" w14:textId="5D04678B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Объем багажника.</w:t>
      </w:r>
    </w:p>
    <w:p w14:paraId="6DBA8828" w14:textId="592C8FE1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Наличие систем активной и пассивной безопасности (ABS, ESP, подушки безопасности).</w:t>
      </w:r>
    </w:p>
    <w:p w14:paraId="28066037" w14:textId="027E6CC6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Рейтинг краш-тестов (Euro NCAP и др.).</w:t>
      </w:r>
    </w:p>
    <w:p w14:paraId="17A5F739" w14:textId="21D91F1F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Разгон до 100 км/ч.</w:t>
      </w:r>
    </w:p>
    <w:p w14:paraId="550A05FF" w14:textId="0865FF59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Максимальная скорость.</w:t>
      </w:r>
    </w:p>
    <w:p w14:paraId="7C94DBA1" w14:textId="762FDFCD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Начальная цена модели.</w:t>
      </w:r>
    </w:p>
    <w:p w14:paraId="75BAA114" w14:textId="7A04FF70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Наличие 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Wi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-Fi и Bluetooth.</w:t>
      </w:r>
    </w:p>
    <w:p w14:paraId="13C26432" w14:textId="1FD73BE4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Тормозная система (дисковые, барабанные тормоза).</w:t>
      </w:r>
    </w:p>
    <w:p w14:paraId="238A833F" w14:textId="5D688672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Наличие систем предотвращения столкновений.</w:t>
      </w:r>
    </w:p>
    <w:p w14:paraId="22D05224" w14:textId="2F44910D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Гарантийный срок.</w:t>
      </w:r>
    </w:p>
    <w:p w14:paraId="2CEBF151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3. Создание HTML-страницу:</w:t>
      </w:r>
    </w:p>
    <w:p w14:paraId="729579C7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- Используйте теги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table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tr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th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td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 для создания таблицы с характеристиками автомобилей.</w:t>
      </w:r>
    </w:p>
    <w:p w14:paraId="6B6DC0D3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- Включите теги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section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&gt; для разделения информации о каждом автомобиле. </w:t>
      </w:r>
    </w:p>
    <w:p w14:paraId="6C8B5077" w14:textId="4883695B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-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Используйте теги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aside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 для добавления дополнительных интересных фактов о каждой модели.</w:t>
      </w:r>
    </w:p>
    <w:p w14:paraId="379AE223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- Примените тег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figure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 для размещения изображений автомобилей с описанием с помощью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figcaption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&gt;.</w:t>
      </w:r>
    </w:p>
    <w:p w14:paraId="4BE22AC3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- Используйте тег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details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 для раскрывающейся информации о системах безопасности и других характеристиках.</w:t>
      </w:r>
    </w:p>
    <w:p w14:paraId="3E8F50B5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- Используйте тег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nav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&gt;, который предназначен для создания навигационных ссылок. Если у вас есть ссылки на другие страницы или разделы, используйте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nav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&gt;.</w:t>
      </w:r>
    </w:p>
    <w:p w14:paraId="1B180FBD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- Тег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 может быть использован для указания даты выпуска модели или других временных характеристик.</w:t>
      </w:r>
    </w:p>
    <w:p w14:paraId="0520934A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- Используйте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blockquote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 для цитирования отзывов о моделях автомобилей.</w:t>
      </w:r>
    </w:p>
    <w:p w14:paraId="4DBF3840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-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progress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 может быть использован для отображения прогресса (например, для сравнения рейтинга безопасности).</w:t>
      </w:r>
    </w:p>
    <w:p w14:paraId="3BDDDC32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-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summary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&gt;, в сочетании с тегом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details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&gt;, позволяет создавать раскрывающиеся элементы, что может быть полезно для дополнительных характеристик.</w:t>
      </w:r>
    </w:p>
    <w:p w14:paraId="48BC5F03" w14:textId="7CF65DC4" w:rsid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- Используйте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div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col</w:t>
      </w:r>
      <w:proofErr w:type="spellEnd"/>
      <w:r w:rsidRPr="0002708A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&gt; для создания мини-таблички по нескольким критериям (разберитесь, чем они отличаются и в их семантике).</w:t>
      </w:r>
    </w:p>
    <w:p w14:paraId="266552F2" w14:textId="77777777" w:rsidR="0002708A" w:rsidRDefault="0002708A" w:rsidP="0002708A">
      <w:pPr>
        <w:spacing w:before="120" w:after="120" w:line="360" w:lineRule="exact"/>
        <w:ind w:firstLine="709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r w:rsidRPr="0002708A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Код страницы:</w:t>
      </w:r>
    </w:p>
    <w:p w14:paraId="182BE37C" w14:textId="77777777" w:rsidR="0002708A" w:rsidRDefault="0002708A" w:rsidP="0002708A">
      <w:pPr>
        <w:spacing w:before="120" w:after="120" w:line="360" w:lineRule="exact"/>
        <w:ind w:firstLine="709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Скриншоты:</w:t>
      </w:r>
    </w:p>
    <w:p w14:paraId="12782663" w14:textId="77777777" w:rsidR="0002708A" w:rsidRPr="0002708A" w:rsidRDefault="0002708A" w:rsidP="0002708A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sectPr w:rsidR="0002708A" w:rsidRPr="00027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AAB"/>
    <w:multiLevelType w:val="hybridMultilevel"/>
    <w:tmpl w:val="6CA67D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7324"/>
    <w:multiLevelType w:val="hybridMultilevel"/>
    <w:tmpl w:val="AAF02432"/>
    <w:lvl w:ilvl="0" w:tplc="029085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B4"/>
    <w:rsid w:val="0002708A"/>
    <w:rsid w:val="003A66B4"/>
    <w:rsid w:val="00830F7B"/>
    <w:rsid w:val="00B0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51B2"/>
  <w15:chartTrackingRefBased/>
  <w15:docId w15:val="{76876E38-DA20-4BC8-9AEE-F24598C6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8A"/>
    <w:pPr>
      <w:spacing w:line="256" w:lineRule="auto"/>
    </w:pPr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02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2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фициальный"/>
    <w:basedOn w:val="a"/>
    <w:link w:val="a5"/>
    <w:qFormat/>
    <w:rsid w:val="00830F7B"/>
    <w:pPr>
      <w:spacing w:before="120" w:after="280" w:line="240" w:lineRule="auto"/>
      <w:jc w:val="both"/>
    </w:pPr>
    <w:rPr>
      <w:rFonts w:ascii="Times New Roman" w:eastAsiaTheme="minorHAnsi" w:hAnsi="Times New Roman"/>
      <w:color w:val="000000" w:themeColor="text1"/>
      <w:sz w:val="28"/>
    </w:rPr>
  </w:style>
  <w:style w:type="character" w:customStyle="1" w:styleId="a5">
    <w:name w:val="Официальный Знак"/>
    <w:basedOn w:val="a0"/>
    <w:link w:val="a4"/>
    <w:rsid w:val="00830F7B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Volkova</dc:creator>
  <cp:keywords/>
  <dc:description/>
  <cp:lastModifiedBy>Vita Volkova</cp:lastModifiedBy>
  <cp:revision>2</cp:revision>
  <dcterms:created xsi:type="dcterms:W3CDTF">2024-10-17T12:20:00Z</dcterms:created>
  <dcterms:modified xsi:type="dcterms:W3CDTF">2024-10-18T05:29:00Z</dcterms:modified>
</cp:coreProperties>
</file>