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348"/>
        <w:gridCol w:w="1557"/>
        <w:gridCol w:w="1958"/>
        <w:gridCol w:w="1713"/>
        <w:gridCol w:w="2712"/>
      </w:tblGrid>
      <w:tr w:rsidR="00710569" w:rsidTr="00344C36">
        <w:tc>
          <w:tcPr>
            <w:tcW w:w="725" w:type="pct"/>
          </w:tcPr>
          <w:p w:rsidR="00710569" w:rsidRPr="00481631" w:rsidRDefault="00710569" w:rsidP="0037212B">
            <w:pPr>
              <w:spacing w:after="120" w:line="340" w:lineRule="atLeast"/>
              <w:rPr>
                <w:rFonts w:cs="Gentium Plus"/>
                <w:b/>
              </w:rPr>
            </w:pPr>
            <w:r w:rsidRPr="00481631">
              <w:rPr>
                <w:rFonts w:cs="Gentium Plus"/>
                <w:b/>
              </w:rPr>
              <w:t>Polis</w:t>
            </w:r>
          </w:p>
        </w:tc>
        <w:tc>
          <w:tcPr>
            <w:tcW w:w="838" w:type="pct"/>
          </w:tcPr>
          <w:p w:rsidR="00710569" w:rsidRPr="00481631" w:rsidRDefault="00710569" w:rsidP="0037212B">
            <w:pPr>
              <w:spacing w:after="120" w:line="340" w:lineRule="atLeast"/>
              <w:rPr>
                <w:rFonts w:cs="Gentium Plus"/>
                <w:b/>
              </w:rPr>
            </w:pPr>
            <w:proofErr w:type="spellStart"/>
            <w:r w:rsidRPr="00481631">
              <w:rPr>
                <w:rFonts w:cs="Gentium Plus"/>
                <w:b/>
              </w:rPr>
              <w:t>Parasemon</w:t>
            </w:r>
            <w:proofErr w:type="spellEnd"/>
          </w:p>
        </w:tc>
        <w:tc>
          <w:tcPr>
            <w:tcW w:w="1054" w:type="pct"/>
          </w:tcPr>
          <w:p w:rsidR="00710569" w:rsidRPr="00481631" w:rsidRDefault="00710569" w:rsidP="0037212B">
            <w:pPr>
              <w:spacing w:after="120" w:line="340" w:lineRule="atLeast"/>
              <w:rPr>
                <w:rFonts w:cs="Gentium Plus"/>
                <w:b/>
              </w:rPr>
            </w:pPr>
            <w:r w:rsidRPr="00481631">
              <w:rPr>
                <w:rFonts w:cs="Gentium Plus"/>
                <w:b/>
              </w:rPr>
              <w:t>Zeichen für …</w:t>
            </w:r>
          </w:p>
        </w:tc>
        <w:tc>
          <w:tcPr>
            <w:tcW w:w="922" w:type="pct"/>
          </w:tcPr>
          <w:p w:rsidR="00710569" w:rsidRPr="00481631" w:rsidRDefault="00710569" w:rsidP="0037212B">
            <w:pPr>
              <w:spacing w:after="120" w:line="340" w:lineRule="atLeast"/>
              <w:rPr>
                <w:rFonts w:cs="Gentium Plus"/>
                <w:b/>
              </w:rPr>
            </w:pPr>
            <w:r w:rsidRPr="00481631">
              <w:rPr>
                <w:rFonts w:cs="Gentium Plus"/>
                <w:b/>
              </w:rPr>
              <w:t>Gattung</w:t>
            </w:r>
          </w:p>
        </w:tc>
        <w:tc>
          <w:tcPr>
            <w:tcW w:w="1460" w:type="pct"/>
          </w:tcPr>
          <w:p w:rsidR="00710569" w:rsidRPr="00481631" w:rsidRDefault="00710569" w:rsidP="0037212B">
            <w:pPr>
              <w:spacing w:after="120" w:line="340" w:lineRule="atLeast"/>
              <w:rPr>
                <w:rFonts w:cs="Gentium Plus"/>
                <w:b/>
              </w:rPr>
            </w:pPr>
            <w:r>
              <w:rPr>
                <w:rFonts w:cs="Gentium Plus"/>
                <w:b/>
              </w:rPr>
              <w:t>Datierung</w:t>
            </w:r>
          </w:p>
        </w:tc>
      </w:tr>
      <w:tr w:rsidR="00EC2FE2" w:rsidTr="00344C36">
        <w:tc>
          <w:tcPr>
            <w:tcW w:w="725" w:type="pct"/>
            <w:vMerge w:val="restar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A6386B">
              <w:rPr>
                <w:rFonts w:cs="Gentium Plus"/>
              </w:rPr>
              <w:t>Thasos</w:t>
            </w:r>
            <w:proofErr w:type="spellEnd"/>
          </w:p>
        </w:tc>
        <w:tc>
          <w:tcPr>
            <w:tcW w:w="838" w:type="pct"/>
            <w:vMerge w:val="restar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Herakles</w:t>
            </w:r>
          </w:p>
        </w:tc>
        <w:tc>
          <w:tcPr>
            <w:tcW w:w="1054" w:type="pct"/>
            <w:vMerge w:val="restar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Herakles</w:t>
            </w:r>
          </w:p>
        </w:tc>
        <w:tc>
          <w:tcPr>
            <w:tcW w:w="922" w:type="pc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EC2FE2" w:rsidRPr="00C02CA4" w:rsidRDefault="00EC2FE2" w:rsidP="0037212B">
            <w:pPr>
              <w:rPr>
                <w:rFonts w:eastAsia="MS Mincho" w:cs="Gentium Plus"/>
                <w:highlight w:val="yellow"/>
              </w:rPr>
            </w:pPr>
            <w:r w:rsidRPr="00BC335D">
              <w:rPr>
                <w:rFonts w:eastAsia="MS Mincho" w:cs="Gentium Plus"/>
              </w:rPr>
              <w:t>390–310 v. Chr. und 2. Jh. v. Chr.</w:t>
            </w:r>
          </w:p>
        </w:tc>
      </w:tr>
      <w:tr w:rsidR="00EC2FE2" w:rsidTr="00344C36">
        <w:tc>
          <w:tcPr>
            <w:tcW w:w="725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EC2FE2" w:rsidRDefault="00EC2FE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Ziegel</w:t>
            </w:r>
          </w:p>
        </w:tc>
        <w:tc>
          <w:tcPr>
            <w:tcW w:w="1460" w:type="pct"/>
          </w:tcPr>
          <w:p w:rsidR="00EC2FE2" w:rsidRPr="00C02CA4" w:rsidRDefault="00EC2FE2" w:rsidP="0037212B">
            <w:pPr>
              <w:spacing w:after="120" w:line="340" w:lineRule="atLeast"/>
              <w:rPr>
                <w:rFonts w:cs="Gentium Plus"/>
                <w:highlight w:val="yellow"/>
              </w:rPr>
            </w:pPr>
            <w:r w:rsidRPr="00BC335D">
              <w:rPr>
                <w:rFonts w:eastAsia="MS Mincho" w:cs="Gentium Plus"/>
              </w:rPr>
              <w:t>4. Jh. v. Chr.</w:t>
            </w:r>
            <w:r>
              <w:rPr>
                <w:rFonts w:eastAsia="MS Mincho" w:cs="Gentium Plus"/>
              </w:rPr>
              <w:t>(?)</w:t>
            </w:r>
          </w:p>
        </w:tc>
      </w:tr>
      <w:tr w:rsidR="00EC2FE2" w:rsidTr="00344C36">
        <w:tc>
          <w:tcPr>
            <w:tcW w:w="725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EC2FE2" w:rsidRDefault="00EC2FE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Weihgeschenk</w:t>
            </w:r>
          </w:p>
        </w:tc>
        <w:tc>
          <w:tcPr>
            <w:tcW w:w="1460" w:type="pct"/>
          </w:tcPr>
          <w:p w:rsidR="00EC2FE2" w:rsidRDefault="00EC2FE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eastAsia="MS Mincho" w:cs="Gentium Plus"/>
              </w:rPr>
              <w:t>478–465 v. Chr.</w:t>
            </w:r>
          </w:p>
        </w:tc>
      </w:tr>
      <w:tr w:rsidR="00EC2FE2" w:rsidTr="00344C36">
        <w:tc>
          <w:tcPr>
            <w:tcW w:w="725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 w:val="restar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Keule und Bogen</w:t>
            </w:r>
          </w:p>
        </w:tc>
        <w:tc>
          <w:tcPr>
            <w:tcW w:w="1054" w:type="pct"/>
            <w:vMerge w:val="restar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Herakl</w:t>
            </w:r>
            <w:bookmarkStart w:id="0" w:name="_GoBack"/>
            <w:bookmarkEnd w:id="0"/>
            <w:r>
              <w:rPr>
                <w:rFonts w:cs="Gentium Plus"/>
              </w:rPr>
              <w:t>es</w:t>
            </w:r>
          </w:p>
        </w:tc>
        <w:tc>
          <w:tcPr>
            <w:tcW w:w="922" w:type="pc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EC2FE2" w:rsidRPr="00E25F93" w:rsidRDefault="00EC2FE2" w:rsidP="0037212B">
            <w:pPr>
              <w:spacing w:after="120" w:line="340" w:lineRule="atLeast"/>
              <w:rPr>
                <w:rFonts w:eastAsia="MS Mincho" w:cs="Gentium Plus"/>
              </w:rPr>
            </w:pPr>
            <w:r w:rsidRPr="00BC335D">
              <w:rPr>
                <w:rFonts w:eastAsia="MS Mincho" w:cs="Gentium Plus"/>
              </w:rPr>
              <w:t>4. und 2. Jh. v. Chr.</w:t>
            </w:r>
          </w:p>
        </w:tc>
      </w:tr>
      <w:tr w:rsidR="00EC2FE2" w:rsidTr="00344C36">
        <w:tc>
          <w:tcPr>
            <w:tcW w:w="725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EC2FE2" w:rsidRDefault="00EC2FE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Marktgewichte</w:t>
            </w:r>
          </w:p>
        </w:tc>
        <w:tc>
          <w:tcPr>
            <w:tcW w:w="1460" w:type="pct"/>
          </w:tcPr>
          <w:p w:rsidR="00EC2FE2" w:rsidRPr="00C02CA4" w:rsidRDefault="00EC2FE2" w:rsidP="00BC335D">
            <w:pPr>
              <w:spacing w:after="120" w:line="340" w:lineRule="atLeast"/>
              <w:rPr>
                <w:rFonts w:cs="Gentium Plus"/>
                <w:highlight w:val="green"/>
              </w:rPr>
            </w:pPr>
            <w:r>
              <w:rPr>
                <w:rFonts w:cs="Gentium Plus"/>
              </w:rPr>
              <w:t>u</w:t>
            </w:r>
            <w:r w:rsidRPr="00BC335D">
              <w:rPr>
                <w:rFonts w:cs="Gentium Plus"/>
              </w:rPr>
              <w:t>m 300 v. Chr. oder später</w:t>
            </w:r>
          </w:p>
        </w:tc>
      </w:tr>
      <w:tr w:rsidR="00EC2FE2" w:rsidTr="00344C36">
        <w:tc>
          <w:tcPr>
            <w:tcW w:w="725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 w:val="restar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Kantharos</w:t>
            </w:r>
          </w:p>
        </w:tc>
        <w:tc>
          <w:tcPr>
            <w:tcW w:w="1054" w:type="pct"/>
            <w:vMerge w:val="restar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Dionysos</w:t>
            </w:r>
          </w:p>
        </w:tc>
        <w:tc>
          <w:tcPr>
            <w:tcW w:w="922" w:type="pct"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EC2FE2" w:rsidRPr="00EE5846" w:rsidRDefault="00EC2FE2" w:rsidP="0037212B">
            <w:pPr>
              <w:spacing w:after="120" w:line="340" w:lineRule="atLeast"/>
              <w:rPr>
                <w:rFonts w:eastAsia="MS Mincho" w:cs="Gentium Plus"/>
              </w:rPr>
            </w:pPr>
            <w:r w:rsidRPr="00F5650D">
              <w:rPr>
                <w:rFonts w:eastAsia="MS Mincho" w:cs="Gentium Plus"/>
              </w:rPr>
              <w:t>520–510 v. Chr.</w:t>
            </w:r>
            <w:r>
              <w:rPr>
                <w:rFonts w:eastAsia="MS Mincho" w:cs="Gentium Plus"/>
              </w:rPr>
              <w:t xml:space="preserve"> und 412–404 v. Chr.</w:t>
            </w:r>
          </w:p>
        </w:tc>
      </w:tr>
      <w:tr w:rsidR="00EC2FE2" w:rsidTr="00344C36">
        <w:tc>
          <w:tcPr>
            <w:tcW w:w="725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EC2FE2" w:rsidRPr="00A6386B" w:rsidRDefault="00EC2FE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EC2FE2" w:rsidRDefault="00EC2FE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A6386B">
              <w:rPr>
                <w:rFonts w:cs="Gentium Plus"/>
              </w:rPr>
              <w:t>Maßgefäß</w:t>
            </w:r>
            <w:proofErr w:type="spellEnd"/>
          </w:p>
        </w:tc>
        <w:tc>
          <w:tcPr>
            <w:tcW w:w="1460" w:type="pct"/>
          </w:tcPr>
          <w:p w:rsidR="00EC2FE2" w:rsidRPr="00C02CA4" w:rsidRDefault="00EC2FE2" w:rsidP="0037212B">
            <w:pPr>
              <w:spacing w:after="120" w:line="340" w:lineRule="atLeast"/>
              <w:rPr>
                <w:rFonts w:cs="Gentium Plus"/>
                <w:highlight w:val="yellow"/>
              </w:rPr>
            </w:pPr>
            <w:r w:rsidRPr="00EE5846">
              <w:rPr>
                <w:rFonts w:eastAsia="MS Mincho" w:cs="Gentium Plus"/>
              </w:rPr>
              <w:t>Anfang 4. Jh. v. Chr.</w:t>
            </w:r>
          </w:p>
        </w:tc>
      </w:tr>
      <w:tr w:rsidR="00B35962" w:rsidTr="00344C36">
        <w:tc>
          <w:tcPr>
            <w:tcW w:w="725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Abdera</w:t>
            </w:r>
          </w:p>
        </w:tc>
        <w:tc>
          <w:tcPr>
            <w:tcW w:w="838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Greif</w:t>
            </w:r>
          </w:p>
        </w:tc>
        <w:tc>
          <w:tcPr>
            <w:tcW w:w="1054" w:type="pct"/>
            <w:vMerge w:val="restart"/>
          </w:tcPr>
          <w:p w:rsidR="00B35962" w:rsidRPr="00A6386B" w:rsidRDefault="008A5E69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Apollon/</w:t>
            </w:r>
            <w:r w:rsidR="00B35962" w:rsidRPr="00A6386B">
              <w:rPr>
                <w:rFonts w:cs="Gentium Plus"/>
              </w:rPr>
              <w:t>Dionysos</w:t>
            </w:r>
            <w:r>
              <w:rPr>
                <w:rFonts w:cs="Gentium Plus"/>
              </w:rPr>
              <w:t>?</w:t>
            </w:r>
          </w:p>
        </w:tc>
        <w:tc>
          <w:tcPr>
            <w:tcW w:w="922" w:type="pc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B35962" w:rsidRPr="00C02CA4" w:rsidRDefault="001E78D5" w:rsidP="00EE5846">
            <w:pPr>
              <w:spacing w:after="120" w:line="340" w:lineRule="atLeast"/>
              <w:rPr>
                <w:rFonts w:cs="Gentium Plus"/>
                <w:highlight w:val="yellow"/>
              </w:rPr>
            </w:pPr>
            <w:r>
              <w:rPr>
                <w:rFonts w:cs="Gentium Plus"/>
                <w:lang w:val="fr-FR"/>
              </w:rPr>
              <w:t>52</w:t>
            </w:r>
            <w:r w:rsidR="00B35962" w:rsidRPr="00EE5846">
              <w:rPr>
                <w:rFonts w:cs="Gentium Plus"/>
                <w:lang w:val="fr-FR"/>
              </w:rPr>
              <w:t>0</w:t>
            </w:r>
            <w:r>
              <w:rPr>
                <w:rFonts w:cs="Gentium Plus"/>
                <w:lang w:val="fr-FR"/>
              </w:rPr>
              <w:t>/515</w:t>
            </w:r>
            <w:r w:rsidR="00B35962">
              <w:rPr>
                <w:rFonts w:cs="Gentium Plus"/>
                <w:lang w:val="fr-FR"/>
              </w:rPr>
              <w:t xml:space="preserve"> </w:t>
            </w:r>
            <w:r w:rsidR="00B35962" w:rsidRPr="00EE5846">
              <w:rPr>
                <w:rFonts w:cs="Gentium Plus"/>
                <w:lang w:val="fr-FR"/>
              </w:rPr>
              <w:t xml:space="preserve">– </w:t>
            </w:r>
            <w:proofErr w:type="spellStart"/>
            <w:r w:rsidR="00B35962" w:rsidRPr="00EE5846">
              <w:rPr>
                <w:rFonts w:cs="Gentium Plus"/>
                <w:lang w:val="fr-FR"/>
              </w:rPr>
              <w:t>Mitte</w:t>
            </w:r>
            <w:proofErr w:type="spellEnd"/>
            <w:r w:rsidR="00B35962" w:rsidRPr="00EE5846">
              <w:rPr>
                <w:rFonts w:cs="Gentium Plus"/>
                <w:lang w:val="fr-FR"/>
              </w:rPr>
              <w:t xml:space="preserve"> 1. </w:t>
            </w:r>
            <w:proofErr w:type="spellStart"/>
            <w:r w:rsidR="00B35962" w:rsidRPr="00EE5846">
              <w:rPr>
                <w:rFonts w:cs="Gentium Plus"/>
                <w:lang w:val="fr-FR"/>
              </w:rPr>
              <w:t>Jh</w:t>
            </w:r>
            <w:proofErr w:type="spellEnd"/>
            <w:r w:rsidR="00B35962" w:rsidRPr="00EE5846">
              <w:rPr>
                <w:rFonts w:cs="Gentium Plus"/>
                <w:lang w:val="fr-FR"/>
              </w:rPr>
              <w:t>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Amphoren</w:t>
            </w:r>
          </w:p>
        </w:tc>
        <w:tc>
          <w:tcPr>
            <w:tcW w:w="1460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>
              <w:rPr>
                <w:rFonts w:cs="Gentium Plus"/>
                <w:lang w:val="en-GB"/>
              </w:rPr>
              <w:t>Ende</w:t>
            </w:r>
            <w:proofErr w:type="spellEnd"/>
            <w:r>
              <w:rPr>
                <w:rFonts w:cs="Gentium Plus"/>
                <w:lang w:val="en-GB"/>
              </w:rPr>
              <w:t xml:space="preserve"> 5.–3. </w:t>
            </w:r>
            <w:proofErr w:type="spellStart"/>
            <w:r>
              <w:rPr>
                <w:rFonts w:cs="Gentium Plus"/>
                <w:lang w:val="en-GB"/>
              </w:rPr>
              <w:t>Jh</w:t>
            </w:r>
            <w:proofErr w:type="spellEnd"/>
            <w:r>
              <w:rPr>
                <w:rFonts w:cs="Gentium Plus"/>
                <w:lang w:val="en-GB"/>
              </w:rPr>
              <w:t>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Ziegel</w:t>
            </w:r>
          </w:p>
        </w:tc>
        <w:tc>
          <w:tcPr>
            <w:tcW w:w="1460" w:type="pct"/>
          </w:tcPr>
          <w:p w:rsidR="00B35962" w:rsidRPr="00086C6A" w:rsidRDefault="00B35962" w:rsidP="00086C6A">
            <w:pPr>
              <w:spacing w:after="120" w:line="340" w:lineRule="atLeast"/>
              <w:rPr>
                <w:rFonts w:cs="Gentium Plus"/>
                <w:lang w:val="en-GB"/>
              </w:rPr>
            </w:pPr>
            <w:proofErr w:type="spellStart"/>
            <w:r>
              <w:rPr>
                <w:rFonts w:cs="Gentium Plus"/>
                <w:lang w:val="en-GB"/>
              </w:rPr>
              <w:t>Ende</w:t>
            </w:r>
            <w:proofErr w:type="spellEnd"/>
            <w:r>
              <w:rPr>
                <w:rFonts w:cs="Gentium Plus"/>
                <w:lang w:val="en-GB"/>
              </w:rPr>
              <w:t xml:space="preserve"> 5.–3. </w:t>
            </w:r>
            <w:proofErr w:type="spellStart"/>
            <w:r>
              <w:rPr>
                <w:rFonts w:cs="Gentium Plus"/>
                <w:lang w:val="en-GB"/>
              </w:rPr>
              <w:t>Jh</w:t>
            </w:r>
            <w:proofErr w:type="spellEnd"/>
            <w:r>
              <w:rPr>
                <w:rFonts w:cs="Gentium Plus"/>
                <w:lang w:val="en-GB"/>
              </w:rPr>
              <w:t>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Siegel</w:t>
            </w:r>
          </w:p>
        </w:tc>
        <w:tc>
          <w:tcPr>
            <w:tcW w:w="1460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086C6A">
              <w:rPr>
                <w:rFonts w:cs="Gentium Plus"/>
                <w:lang w:val="fr-FR"/>
              </w:rPr>
              <w:t xml:space="preserve">2. </w:t>
            </w:r>
            <w:proofErr w:type="spellStart"/>
            <w:r w:rsidRPr="00086C6A">
              <w:rPr>
                <w:rFonts w:cs="Gentium Plus"/>
                <w:lang w:val="fr-FR"/>
              </w:rPr>
              <w:t>Hälfte</w:t>
            </w:r>
            <w:proofErr w:type="spellEnd"/>
            <w:r w:rsidRPr="00086C6A">
              <w:rPr>
                <w:rFonts w:cs="Gentium Plus"/>
                <w:lang w:val="fr-FR"/>
              </w:rPr>
              <w:t xml:space="preserve"> 3. </w:t>
            </w:r>
            <w:proofErr w:type="spellStart"/>
            <w:r w:rsidRPr="00086C6A">
              <w:rPr>
                <w:rFonts w:cs="Gentium Plus"/>
                <w:lang w:val="fr-FR"/>
              </w:rPr>
              <w:t>Jh</w:t>
            </w:r>
            <w:proofErr w:type="spellEnd"/>
            <w:r w:rsidRPr="00086C6A">
              <w:rPr>
                <w:rFonts w:cs="Gentium Plus"/>
                <w:lang w:val="fr-FR"/>
              </w:rPr>
              <w:t>. v. Chr.</w:t>
            </w:r>
          </w:p>
        </w:tc>
      </w:tr>
      <w:tr w:rsidR="00B35962" w:rsidTr="00344C36">
        <w:tc>
          <w:tcPr>
            <w:tcW w:w="725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A6386B">
              <w:rPr>
                <w:rFonts w:cs="Gentium Plus"/>
              </w:rPr>
              <w:t>Ainos</w:t>
            </w:r>
            <w:proofErr w:type="spellEnd"/>
          </w:p>
        </w:tc>
        <w:tc>
          <w:tcPr>
            <w:tcW w:w="838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Herme</w:t>
            </w:r>
          </w:p>
        </w:tc>
        <w:tc>
          <w:tcPr>
            <w:tcW w:w="1054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Hermes</w:t>
            </w:r>
          </w:p>
        </w:tc>
        <w:tc>
          <w:tcPr>
            <w:tcW w:w="922" w:type="pc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9462CC">
              <w:rPr>
                <w:rFonts w:cs="Gentium Plus"/>
                <w:lang w:val="en-US"/>
              </w:rPr>
              <w:t>Mitte</w:t>
            </w:r>
            <w:proofErr w:type="spellEnd"/>
            <w:r w:rsidRPr="009462CC">
              <w:rPr>
                <w:rFonts w:cs="Gentium Plus"/>
                <w:lang w:val="en-US"/>
              </w:rPr>
              <w:t xml:space="preserve"> 4.–3. </w:t>
            </w:r>
            <w:proofErr w:type="spellStart"/>
            <w:r w:rsidRPr="009462CC">
              <w:rPr>
                <w:rFonts w:cs="Gentium Plus"/>
                <w:lang w:val="en-US"/>
              </w:rPr>
              <w:t>Jh</w:t>
            </w:r>
            <w:proofErr w:type="spellEnd"/>
            <w:r w:rsidRPr="009462CC">
              <w:rPr>
                <w:rFonts w:cs="Gentium Plus"/>
                <w:lang w:val="en-US"/>
              </w:rPr>
              <w:t>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Marktgewichte</w:t>
            </w:r>
          </w:p>
        </w:tc>
        <w:tc>
          <w:tcPr>
            <w:tcW w:w="1460" w:type="pct"/>
          </w:tcPr>
          <w:p w:rsidR="00B35962" w:rsidRPr="009462CC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9462CC">
              <w:rPr>
                <w:rFonts w:cs="Gentium Plus"/>
              </w:rPr>
              <w:t>4. Jh.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Amphoren</w:t>
            </w:r>
          </w:p>
        </w:tc>
        <w:tc>
          <w:tcPr>
            <w:tcW w:w="1460" w:type="pct"/>
          </w:tcPr>
          <w:p w:rsidR="00B35962" w:rsidRPr="009462CC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9462CC">
              <w:rPr>
                <w:rFonts w:cs="Gentium Plus"/>
              </w:rPr>
              <w:t>4. Jh.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A6386B">
              <w:rPr>
                <w:rFonts w:cs="Gentium Plus"/>
              </w:rPr>
              <w:t>Kerykeion</w:t>
            </w:r>
            <w:proofErr w:type="spellEnd"/>
          </w:p>
        </w:tc>
        <w:tc>
          <w:tcPr>
            <w:tcW w:w="1054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Hermes</w:t>
            </w:r>
          </w:p>
        </w:tc>
        <w:tc>
          <w:tcPr>
            <w:tcW w:w="922" w:type="pc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B35962" w:rsidRPr="009462CC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9462CC">
              <w:rPr>
                <w:rFonts w:cs="Gentium Plus"/>
              </w:rPr>
              <w:t>5. Jh.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Amphoren</w:t>
            </w:r>
          </w:p>
        </w:tc>
        <w:tc>
          <w:tcPr>
            <w:tcW w:w="1460" w:type="pct"/>
          </w:tcPr>
          <w:p w:rsidR="00B35962" w:rsidRPr="009462CC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9462CC">
              <w:rPr>
                <w:rFonts w:cs="Gentium Plus"/>
              </w:rPr>
              <w:t>5.–4. Jh.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Ziege</w:t>
            </w:r>
          </w:p>
        </w:tc>
        <w:tc>
          <w:tcPr>
            <w:tcW w:w="1054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Hermes</w:t>
            </w:r>
          </w:p>
        </w:tc>
        <w:tc>
          <w:tcPr>
            <w:tcW w:w="922" w:type="pc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B35962" w:rsidRPr="009462CC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5.–4. Jh.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Amphoren</w:t>
            </w:r>
          </w:p>
        </w:tc>
        <w:tc>
          <w:tcPr>
            <w:tcW w:w="1460" w:type="pct"/>
          </w:tcPr>
          <w:p w:rsidR="00B35962" w:rsidRPr="00C02CA4" w:rsidRDefault="00B35962" w:rsidP="0037212B">
            <w:pPr>
              <w:spacing w:after="120" w:line="340" w:lineRule="atLeast"/>
              <w:rPr>
                <w:rFonts w:cs="Gentium Plus"/>
                <w:highlight w:val="yellow"/>
              </w:rPr>
            </w:pPr>
            <w:r w:rsidRPr="009462CC">
              <w:rPr>
                <w:rFonts w:cs="Gentium Plus"/>
                <w:lang w:val="en-US"/>
              </w:rPr>
              <w:t xml:space="preserve">5.–4. </w:t>
            </w:r>
            <w:proofErr w:type="spellStart"/>
            <w:r w:rsidRPr="009462CC">
              <w:rPr>
                <w:rFonts w:cs="Gentium Plus"/>
                <w:lang w:val="en-US"/>
              </w:rPr>
              <w:t>Jh</w:t>
            </w:r>
            <w:proofErr w:type="spellEnd"/>
            <w:r w:rsidRPr="009462CC">
              <w:rPr>
                <w:rFonts w:cs="Gentium Plus"/>
                <w:lang w:val="en-US"/>
              </w:rPr>
              <w:t>. v. Chr.</w:t>
            </w:r>
          </w:p>
        </w:tc>
      </w:tr>
      <w:tr w:rsidR="00B35962" w:rsidTr="00344C36">
        <w:tc>
          <w:tcPr>
            <w:tcW w:w="725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>
              <w:rPr>
                <w:rFonts w:cs="Gentium Plus"/>
              </w:rPr>
              <w:t>Lysimacheia</w:t>
            </w:r>
            <w:proofErr w:type="spellEnd"/>
          </w:p>
        </w:tc>
        <w:tc>
          <w:tcPr>
            <w:tcW w:w="838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Löwe</w:t>
            </w:r>
          </w:p>
        </w:tc>
        <w:tc>
          <w:tcPr>
            <w:tcW w:w="1054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?</w:t>
            </w:r>
          </w:p>
        </w:tc>
        <w:tc>
          <w:tcPr>
            <w:tcW w:w="922" w:type="pc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B35962" w:rsidRPr="00C02CA4" w:rsidRDefault="00B35962" w:rsidP="009462CC">
            <w:pPr>
              <w:spacing w:after="120" w:line="340" w:lineRule="atLeast"/>
              <w:rPr>
                <w:rFonts w:cs="Gentium Plus"/>
                <w:highlight w:val="green"/>
              </w:rPr>
            </w:pPr>
            <w:r w:rsidRPr="00FD1E7A">
              <w:rPr>
                <w:rFonts w:cs="Gentium Plus"/>
              </w:rPr>
              <w:t xml:space="preserve">309/308–220 v. Chr. 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Marktgewichte</w:t>
            </w:r>
          </w:p>
        </w:tc>
        <w:tc>
          <w:tcPr>
            <w:tcW w:w="1460" w:type="pct"/>
          </w:tcPr>
          <w:p w:rsidR="00B35962" w:rsidRPr="00C02CA4" w:rsidRDefault="00B35962" w:rsidP="0037212B">
            <w:pPr>
              <w:spacing w:after="120" w:line="340" w:lineRule="atLeast"/>
              <w:rPr>
                <w:rFonts w:cs="Gentium Plus"/>
                <w:highlight w:val="green"/>
              </w:rPr>
            </w:pPr>
            <w:r w:rsidRPr="00FD1E7A">
              <w:rPr>
                <w:rFonts w:cs="Gentium Plus"/>
              </w:rPr>
              <w:t>309/308–144 v. Chr.</w:t>
            </w:r>
          </w:p>
        </w:tc>
      </w:tr>
      <w:tr w:rsidR="00B35962" w:rsidTr="00344C36">
        <w:tc>
          <w:tcPr>
            <w:tcW w:w="725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A6386B">
              <w:rPr>
                <w:rFonts w:cs="Gentium Plus"/>
              </w:rPr>
              <w:t>Byzantion</w:t>
            </w:r>
            <w:proofErr w:type="spellEnd"/>
          </w:p>
        </w:tc>
        <w:tc>
          <w:tcPr>
            <w:tcW w:w="838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Delphin</w:t>
            </w:r>
          </w:p>
        </w:tc>
        <w:tc>
          <w:tcPr>
            <w:tcW w:w="1054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Poseidon</w:t>
            </w:r>
          </w:p>
        </w:tc>
        <w:tc>
          <w:tcPr>
            <w:tcW w:w="922" w:type="pc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FD1E7A">
              <w:rPr>
                <w:rFonts w:cs="Gentium Plus"/>
              </w:rPr>
              <w:t>416–340 und 3. Jh.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Marktgewichte</w:t>
            </w:r>
          </w:p>
        </w:tc>
        <w:tc>
          <w:tcPr>
            <w:tcW w:w="1460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4.–1. Jh. v. Chr.</w:t>
            </w:r>
          </w:p>
        </w:tc>
      </w:tr>
      <w:tr w:rsidR="00B35962" w:rsidTr="00344C36">
        <w:tc>
          <w:tcPr>
            <w:tcW w:w="725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Apollonia</w:t>
            </w:r>
          </w:p>
        </w:tc>
        <w:tc>
          <w:tcPr>
            <w:tcW w:w="838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Anker</w:t>
            </w:r>
          </w:p>
        </w:tc>
        <w:tc>
          <w:tcPr>
            <w:tcW w:w="1054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Poseidon</w:t>
            </w:r>
          </w:p>
        </w:tc>
        <w:tc>
          <w:tcPr>
            <w:tcW w:w="922" w:type="pc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B35962" w:rsidRPr="00FD1E7A" w:rsidRDefault="00831ADF" w:rsidP="00831ADF">
            <w:pPr>
              <w:spacing w:after="120" w:line="340" w:lineRule="atLeast"/>
              <w:rPr>
                <w:rFonts w:cs="Gentium Plus"/>
                <w:highlight w:val="red"/>
              </w:rPr>
            </w:pPr>
            <w:r w:rsidRPr="00831ADF">
              <w:rPr>
                <w:rFonts w:cs="Gentium Plus"/>
              </w:rPr>
              <w:t>450–2. Jh.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Amphoren</w:t>
            </w:r>
          </w:p>
        </w:tc>
        <w:tc>
          <w:tcPr>
            <w:tcW w:w="1460" w:type="pct"/>
          </w:tcPr>
          <w:p w:rsidR="00B35962" w:rsidRPr="00FD1E7A" w:rsidRDefault="0007617F" w:rsidP="0037212B">
            <w:pPr>
              <w:spacing w:after="120" w:line="340" w:lineRule="atLeast"/>
              <w:rPr>
                <w:rFonts w:cs="Gentium Plus"/>
                <w:highlight w:val="red"/>
              </w:rPr>
            </w:pPr>
            <w:r>
              <w:rPr>
                <w:rFonts w:cs="Gentium Plus"/>
              </w:rPr>
              <w:t>hell</w:t>
            </w:r>
            <w:r w:rsidRPr="0007617F">
              <w:rPr>
                <w:rFonts w:cs="Gentium Plus"/>
              </w:rPr>
              <w:t>.?</w:t>
            </w:r>
          </w:p>
        </w:tc>
      </w:tr>
      <w:tr w:rsidR="00B35962" w:rsidTr="00344C36">
        <w:tc>
          <w:tcPr>
            <w:tcW w:w="725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A6386B">
              <w:rPr>
                <w:rFonts w:cs="Gentium Plus"/>
              </w:rPr>
              <w:t>Mesambria</w:t>
            </w:r>
            <w:proofErr w:type="spellEnd"/>
          </w:p>
        </w:tc>
        <w:tc>
          <w:tcPr>
            <w:tcW w:w="838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Helm</w:t>
            </w:r>
          </w:p>
        </w:tc>
        <w:tc>
          <w:tcPr>
            <w:tcW w:w="1054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Athena</w:t>
            </w:r>
          </w:p>
        </w:tc>
        <w:tc>
          <w:tcPr>
            <w:tcW w:w="922" w:type="pc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B35962" w:rsidRPr="0037212B" w:rsidRDefault="00B35962" w:rsidP="00520847">
            <w:pPr>
              <w:spacing w:after="120" w:line="340" w:lineRule="atLeast"/>
              <w:rPr>
                <w:rFonts w:eastAsia="MS Mincho" w:cs="Gentium Plus"/>
                <w:lang w:val="fr-FR"/>
              </w:rPr>
            </w:pPr>
            <w:r w:rsidRPr="00570CBC">
              <w:rPr>
                <w:rFonts w:eastAsia="MS Mincho" w:cs="Gentium Plus"/>
                <w:lang w:val="fr-FR"/>
              </w:rPr>
              <w:t xml:space="preserve">1. </w:t>
            </w:r>
            <w:proofErr w:type="spellStart"/>
            <w:r w:rsidRPr="00570CBC">
              <w:rPr>
                <w:rFonts w:eastAsia="MS Mincho" w:cs="Gentium Plus"/>
                <w:lang w:val="fr-FR"/>
              </w:rPr>
              <w:t>Hälfte</w:t>
            </w:r>
            <w:proofErr w:type="spellEnd"/>
            <w:r w:rsidRPr="00570CBC">
              <w:rPr>
                <w:rFonts w:eastAsia="MS Mincho" w:cs="Gentium Plus"/>
                <w:lang w:val="fr-FR"/>
              </w:rPr>
              <w:t xml:space="preserve"> 5.</w:t>
            </w:r>
            <w:r>
              <w:rPr>
                <w:rFonts w:eastAsia="MS Mincho" w:cs="Gentium Plus"/>
                <w:lang w:val="fr-FR"/>
              </w:rPr>
              <w:t xml:space="preserve"> </w:t>
            </w:r>
            <w:proofErr w:type="spellStart"/>
            <w:r>
              <w:rPr>
                <w:rFonts w:eastAsia="MS Mincho" w:cs="Gentium Plus"/>
                <w:lang w:val="fr-FR"/>
              </w:rPr>
              <w:t>Jh</w:t>
            </w:r>
            <w:proofErr w:type="spellEnd"/>
            <w:r>
              <w:rPr>
                <w:rFonts w:eastAsia="MS Mincho" w:cs="Gentium Plus"/>
                <w:lang w:val="fr-FR"/>
              </w:rPr>
              <w:t xml:space="preserve">. </w:t>
            </w:r>
            <w:r w:rsidRPr="00570CBC">
              <w:rPr>
                <w:rFonts w:eastAsia="MS Mincho" w:cs="Gentium Plus"/>
                <w:lang w:val="fr-FR"/>
              </w:rPr>
              <w:t>–</w:t>
            </w:r>
            <w:r>
              <w:rPr>
                <w:rFonts w:eastAsia="MS Mincho" w:cs="Gentium Plus"/>
                <w:lang w:val="fr-FR"/>
              </w:rPr>
              <w:t xml:space="preserve"> 65</w:t>
            </w:r>
            <w:r w:rsidRPr="00570CBC">
              <w:rPr>
                <w:rFonts w:eastAsia="MS Mincho" w:cs="Gentium Plus"/>
                <w:lang w:val="fr-FR"/>
              </w:rPr>
              <w:t xml:space="preserve">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Amphoren</w:t>
            </w:r>
          </w:p>
        </w:tc>
        <w:tc>
          <w:tcPr>
            <w:tcW w:w="1460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FD1E7A">
              <w:rPr>
                <w:rFonts w:cs="Gentium Plus"/>
              </w:rPr>
              <w:t>2. Viertel 3. Jh. v. Chr.</w:t>
            </w:r>
          </w:p>
        </w:tc>
      </w:tr>
      <w:tr w:rsidR="00B35962" w:rsidTr="00344C36">
        <w:tc>
          <w:tcPr>
            <w:tcW w:w="725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A6386B">
              <w:rPr>
                <w:rFonts w:cs="Gentium Plus"/>
              </w:rPr>
              <w:t>Odessos</w:t>
            </w:r>
            <w:proofErr w:type="spellEnd"/>
          </w:p>
        </w:tc>
        <w:tc>
          <w:tcPr>
            <w:tcW w:w="838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 xml:space="preserve">Theos </w:t>
            </w:r>
            <w:proofErr w:type="spellStart"/>
            <w:r w:rsidRPr="00A6386B">
              <w:rPr>
                <w:rFonts w:cs="Gentium Plus"/>
              </w:rPr>
              <w:t>Megas</w:t>
            </w:r>
            <w:proofErr w:type="spellEnd"/>
          </w:p>
        </w:tc>
        <w:tc>
          <w:tcPr>
            <w:tcW w:w="1054" w:type="pct"/>
            <w:vMerge w:val="restar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 xml:space="preserve">Theos </w:t>
            </w:r>
            <w:proofErr w:type="spellStart"/>
            <w:r>
              <w:rPr>
                <w:rFonts w:cs="Gentium Plus"/>
              </w:rPr>
              <w:t>Megas</w:t>
            </w:r>
            <w:proofErr w:type="spellEnd"/>
          </w:p>
        </w:tc>
        <w:tc>
          <w:tcPr>
            <w:tcW w:w="922" w:type="pct"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B35962" w:rsidRDefault="00B35962" w:rsidP="00086C6A">
            <w:pPr>
              <w:spacing w:after="120" w:line="340" w:lineRule="atLeast"/>
              <w:rPr>
                <w:rFonts w:cs="Gentium Plus"/>
              </w:rPr>
            </w:pPr>
            <w:r w:rsidRPr="00086C6A">
              <w:rPr>
                <w:rFonts w:eastAsia="MS Mincho" w:cs="Gentium Plus"/>
              </w:rPr>
              <w:t xml:space="preserve">Mitte 4.–1. </w:t>
            </w:r>
            <w:proofErr w:type="spellStart"/>
            <w:r w:rsidRPr="00086C6A">
              <w:rPr>
                <w:rFonts w:eastAsia="MS Mincho" w:cs="Gentium Plus"/>
                <w:lang w:val="en-US"/>
              </w:rPr>
              <w:t>Jh</w:t>
            </w:r>
            <w:proofErr w:type="spellEnd"/>
            <w:r w:rsidRPr="00086C6A">
              <w:rPr>
                <w:rFonts w:eastAsia="MS Mincho" w:cs="Gentium Plus"/>
                <w:lang w:val="en-US"/>
              </w:rPr>
              <w:t>. v. Chr.</w:t>
            </w:r>
          </w:p>
        </w:tc>
      </w:tr>
      <w:tr w:rsidR="00B35962" w:rsidTr="00344C36">
        <w:tc>
          <w:tcPr>
            <w:tcW w:w="725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B35962" w:rsidRPr="00A6386B" w:rsidRDefault="00B35962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B35962" w:rsidRDefault="00B35962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Marktgewichte</w:t>
            </w:r>
          </w:p>
        </w:tc>
        <w:tc>
          <w:tcPr>
            <w:tcW w:w="1460" w:type="pct"/>
          </w:tcPr>
          <w:p w:rsidR="00B35962" w:rsidRPr="00086C6A" w:rsidRDefault="0045651E" w:rsidP="0037212B">
            <w:pPr>
              <w:spacing w:after="120" w:line="340" w:lineRule="atLeast"/>
              <w:rPr>
                <w:rFonts w:cs="Gentium Plus"/>
                <w:highlight w:val="green"/>
              </w:rPr>
            </w:pPr>
            <w:r>
              <w:rPr>
                <w:rFonts w:cs="Gentium Plus"/>
              </w:rPr>
              <w:t>Mitte 4.–3. Jh.</w:t>
            </w:r>
            <w:r w:rsidR="00B35962" w:rsidRPr="00086C6A">
              <w:rPr>
                <w:rFonts w:cs="Gentium Plus"/>
              </w:rPr>
              <w:t xml:space="preserve"> und 2. Jh. v. Chr.</w:t>
            </w:r>
          </w:p>
        </w:tc>
      </w:tr>
      <w:tr w:rsidR="003F37D1" w:rsidTr="00344C36">
        <w:tc>
          <w:tcPr>
            <w:tcW w:w="725" w:type="pct"/>
            <w:vMerge w:val="restar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A6386B">
              <w:rPr>
                <w:rFonts w:cs="Gentium Plus"/>
              </w:rPr>
              <w:t>Kallatis</w:t>
            </w:r>
            <w:proofErr w:type="spellEnd"/>
          </w:p>
        </w:tc>
        <w:tc>
          <w:tcPr>
            <w:tcW w:w="838" w:type="pct"/>
            <w:vMerge w:val="restar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Keule und Bogen/</w:t>
            </w:r>
            <w:r>
              <w:rPr>
                <w:rFonts w:cs="Gentium Plus"/>
              </w:rPr>
              <w:t xml:space="preserve"> Keule und Bogen im </w:t>
            </w:r>
            <w:proofErr w:type="spellStart"/>
            <w:r w:rsidRPr="00A6386B">
              <w:rPr>
                <w:rFonts w:cs="Gentium Plus"/>
              </w:rPr>
              <w:t>Gorytos</w:t>
            </w:r>
            <w:proofErr w:type="spellEnd"/>
          </w:p>
        </w:tc>
        <w:tc>
          <w:tcPr>
            <w:tcW w:w="1054" w:type="pct"/>
            <w:vMerge w:val="restar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Herakles</w:t>
            </w:r>
          </w:p>
        </w:tc>
        <w:tc>
          <w:tcPr>
            <w:tcW w:w="922" w:type="pc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3F37D1" w:rsidRPr="0037212B" w:rsidRDefault="003F37D1" w:rsidP="0037212B">
            <w:pPr>
              <w:spacing w:after="120" w:line="340" w:lineRule="atLeast"/>
              <w:rPr>
                <w:rFonts w:eastAsia="MS Mincho" w:cs="Gentium Plus"/>
              </w:rPr>
            </w:pPr>
            <w:r w:rsidRPr="00570CBC">
              <w:rPr>
                <w:rFonts w:eastAsia="MS Mincho" w:cs="Gentium Plus"/>
              </w:rPr>
              <w:t>4.–3. Jh. v. Chr.</w:t>
            </w:r>
          </w:p>
        </w:tc>
      </w:tr>
      <w:tr w:rsidR="003F37D1" w:rsidTr="00344C36">
        <w:tc>
          <w:tcPr>
            <w:tcW w:w="725" w:type="pct"/>
            <w:vMerge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3F37D1" w:rsidRDefault="003F37D1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Marktgewichte</w:t>
            </w:r>
          </w:p>
        </w:tc>
        <w:tc>
          <w:tcPr>
            <w:tcW w:w="1460" w:type="pct"/>
          </w:tcPr>
          <w:p w:rsidR="003F37D1" w:rsidRDefault="003F37D1" w:rsidP="0037212B">
            <w:pPr>
              <w:spacing w:after="120" w:line="340" w:lineRule="atLeast"/>
              <w:rPr>
                <w:rFonts w:cs="Gentium Plus"/>
              </w:rPr>
            </w:pPr>
            <w:r w:rsidRPr="00FD1E7A">
              <w:rPr>
                <w:rFonts w:cs="Gentium Plus"/>
              </w:rPr>
              <w:t>3.–1. Jh. v. Chr.</w:t>
            </w:r>
          </w:p>
        </w:tc>
      </w:tr>
      <w:tr w:rsidR="003F37D1" w:rsidTr="00344C36">
        <w:tc>
          <w:tcPr>
            <w:tcW w:w="725" w:type="pct"/>
            <w:vMerge w:val="restar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>
              <w:rPr>
                <w:rFonts w:cs="Gentium Plus"/>
              </w:rPr>
              <w:t>Tomis</w:t>
            </w:r>
            <w:proofErr w:type="spellEnd"/>
          </w:p>
        </w:tc>
        <w:tc>
          <w:tcPr>
            <w:tcW w:w="838" w:type="pct"/>
            <w:vMerge w:val="restar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>
              <w:rPr>
                <w:rFonts w:cs="Gentium Plus"/>
              </w:rPr>
              <w:t>Dioskurenkopf</w:t>
            </w:r>
            <w:proofErr w:type="spellEnd"/>
          </w:p>
        </w:tc>
        <w:tc>
          <w:tcPr>
            <w:tcW w:w="1054" w:type="pct"/>
            <w:vMerge w:val="restar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Dioskuren</w:t>
            </w:r>
          </w:p>
        </w:tc>
        <w:tc>
          <w:tcPr>
            <w:tcW w:w="922" w:type="pc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</w:p>
        </w:tc>
        <w:tc>
          <w:tcPr>
            <w:tcW w:w="1460" w:type="pct"/>
          </w:tcPr>
          <w:p w:rsidR="003F37D1" w:rsidRPr="00C02CA4" w:rsidRDefault="003F37D1" w:rsidP="00520847">
            <w:pPr>
              <w:rPr>
                <w:rFonts w:eastAsia="MS Mincho" w:cs="Gentium Plus"/>
                <w:highlight w:val="green"/>
              </w:rPr>
            </w:pPr>
            <w:r w:rsidRPr="00FD1E7A">
              <w:rPr>
                <w:rFonts w:eastAsia="MS Mincho" w:cs="Gentium Plus"/>
              </w:rPr>
              <w:t>Mitte 2. Jh. v. Chr.</w:t>
            </w:r>
          </w:p>
        </w:tc>
      </w:tr>
      <w:tr w:rsidR="003F37D1" w:rsidTr="00344C36">
        <w:tc>
          <w:tcPr>
            <w:tcW w:w="725" w:type="pct"/>
            <w:vMerge/>
          </w:tcPr>
          <w:p w:rsidR="003F37D1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3F37D1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3F37D1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3F37D1" w:rsidRDefault="003F37D1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Marktgewichte</w:t>
            </w:r>
          </w:p>
        </w:tc>
        <w:tc>
          <w:tcPr>
            <w:tcW w:w="1460" w:type="pct"/>
          </w:tcPr>
          <w:p w:rsidR="003F37D1" w:rsidRPr="00C02CA4" w:rsidRDefault="003F37D1" w:rsidP="0037212B">
            <w:pPr>
              <w:spacing w:after="120" w:line="340" w:lineRule="atLeast"/>
              <w:rPr>
                <w:rFonts w:cs="Gentium Plus"/>
                <w:highlight w:val="green"/>
              </w:rPr>
            </w:pPr>
            <w:r w:rsidRPr="00FD1E7A">
              <w:rPr>
                <w:rFonts w:cs="Gentium Plus"/>
              </w:rPr>
              <w:t>2. H. 2. Jh. v. Chr.</w:t>
            </w:r>
          </w:p>
        </w:tc>
      </w:tr>
      <w:tr w:rsidR="003F37D1" w:rsidTr="00344C36">
        <w:tc>
          <w:tcPr>
            <w:tcW w:w="725" w:type="pct"/>
            <w:vMerge w:val="restar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proofErr w:type="spellStart"/>
            <w:r w:rsidRPr="00A6386B">
              <w:rPr>
                <w:rFonts w:cs="Gentium Plus"/>
              </w:rPr>
              <w:t>Istros</w:t>
            </w:r>
            <w:proofErr w:type="spellEnd"/>
          </w:p>
        </w:tc>
        <w:tc>
          <w:tcPr>
            <w:tcW w:w="838" w:type="pct"/>
            <w:vMerge w:val="restar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Adler schlägt Delphin</w:t>
            </w:r>
          </w:p>
        </w:tc>
        <w:tc>
          <w:tcPr>
            <w:tcW w:w="1054" w:type="pct"/>
            <w:vMerge w:val="restar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Zeus und Apollon</w:t>
            </w:r>
            <w:r>
              <w:rPr>
                <w:rFonts w:cs="Gentium Plus"/>
              </w:rPr>
              <w:t>?</w:t>
            </w:r>
          </w:p>
        </w:tc>
        <w:tc>
          <w:tcPr>
            <w:tcW w:w="922" w:type="pct"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  <w:r>
              <w:rPr>
                <w:rFonts w:cs="Gentium Plus"/>
              </w:rPr>
              <w:t>Münzen</w:t>
            </w:r>
            <w:r w:rsidRPr="00A6386B">
              <w:rPr>
                <w:rFonts w:cs="Gentium Plus"/>
              </w:rPr>
              <w:t xml:space="preserve"> </w:t>
            </w:r>
          </w:p>
        </w:tc>
        <w:tc>
          <w:tcPr>
            <w:tcW w:w="1460" w:type="pct"/>
          </w:tcPr>
          <w:p w:rsidR="003F37D1" w:rsidRDefault="003F37D1" w:rsidP="003F37D1">
            <w:pPr>
              <w:rPr>
                <w:rFonts w:cs="Gentium Plus"/>
              </w:rPr>
            </w:pPr>
            <w:r>
              <w:rPr>
                <w:rFonts w:cs="Gentium Plus"/>
              </w:rPr>
              <w:t>4.–1</w:t>
            </w:r>
            <w:r w:rsidRPr="00570CBC">
              <w:rPr>
                <w:rFonts w:cs="Gentium Plus"/>
              </w:rPr>
              <w:t>. Jh. v. Chr.</w:t>
            </w:r>
          </w:p>
        </w:tc>
      </w:tr>
      <w:tr w:rsidR="003F37D1" w:rsidTr="00344C36">
        <w:tc>
          <w:tcPr>
            <w:tcW w:w="725" w:type="pct"/>
            <w:vMerge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3F37D1" w:rsidRDefault="003F37D1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Marktgewichte</w:t>
            </w:r>
          </w:p>
        </w:tc>
        <w:tc>
          <w:tcPr>
            <w:tcW w:w="1460" w:type="pct"/>
          </w:tcPr>
          <w:p w:rsidR="003F37D1" w:rsidRPr="00FD1E7A" w:rsidRDefault="003F37D1" w:rsidP="0037212B">
            <w:pPr>
              <w:spacing w:after="120" w:line="340" w:lineRule="atLeast"/>
              <w:rPr>
                <w:rFonts w:cs="Gentium Plus"/>
              </w:rPr>
            </w:pPr>
            <w:r w:rsidRPr="00FD1E7A">
              <w:rPr>
                <w:rFonts w:cs="Gentium Plus"/>
              </w:rPr>
              <w:t>3.–1. Jh. v. Chr.</w:t>
            </w:r>
          </w:p>
        </w:tc>
      </w:tr>
      <w:tr w:rsidR="003F37D1" w:rsidTr="00344C36">
        <w:tc>
          <w:tcPr>
            <w:tcW w:w="725" w:type="pct"/>
            <w:vMerge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838" w:type="pct"/>
            <w:vMerge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1054" w:type="pct"/>
            <w:vMerge/>
          </w:tcPr>
          <w:p w:rsidR="003F37D1" w:rsidRPr="00A6386B" w:rsidRDefault="003F37D1" w:rsidP="0037212B">
            <w:pPr>
              <w:spacing w:after="120" w:line="340" w:lineRule="atLeast"/>
              <w:rPr>
                <w:rFonts w:cs="Gentium Plus"/>
              </w:rPr>
            </w:pPr>
          </w:p>
        </w:tc>
        <w:tc>
          <w:tcPr>
            <w:tcW w:w="922" w:type="pct"/>
          </w:tcPr>
          <w:p w:rsidR="003F37D1" w:rsidRDefault="003F37D1" w:rsidP="0037212B">
            <w:pPr>
              <w:spacing w:after="120" w:line="340" w:lineRule="atLeast"/>
              <w:rPr>
                <w:rFonts w:cs="Gentium Plus"/>
              </w:rPr>
            </w:pPr>
            <w:r w:rsidRPr="00A6386B">
              <w:rPr>
                <w:rFonts w:cs="Gentium Plus"/>
              </w:rPr>
              <w:t>Urkundenreliefs</w:t>
            </w:r>
          </w:p>
        </w:tc>
        <w:tc>
          <w:tcPr>
            <w:tcW w:w="1460" w:type="pct"/>
          </w:tcPr>
          <w:p w:rsidR="003F37D1" w:rsidRPr="00FD1E7A" w:rsidRDefault="003F37D1" w:rsidP="0037212B">
            <w:pPr>
              <w:spacing w:after="120" w:line="340" w:lineRule="atLeast"/>
              <w:rPr>
                <w:rFonts w:cs="Gentium Plus"/>
              </w:rPr>
            </w:pPr>
            <w:r w:rsidRPr="00FD1E7A">
              <w:rPr>
                <w:rFonts w:cs="Gentium Plus"/>
              </w:rPr>
              <w:t xml:space="preserve">3.–1. Jh. v. Chr. </w:t>
            </w:r>
          </w:p>
        </w:tc>
      </w:tr>
    </w:tbl>
    <w:p w:rsidR="003E0028" w:rsidRDefault="0045651E" w:rsidP="00BA27F6">
      <w:r>
        <w:t xml:space="preserve">Tab. 1 </w:t>
      </w:r>
      <w:r w:rsidR="00A73612">
        <w:t>Parasema griechischer Poleis in Thrakien</w:t>
      </w:r>
      <w:r w:rsidR="0037212B">
        <w:t xml:space="preserve"> im Überblick</w:t>
      </w:r>
    </w:p>
    <w:sectPr w:rsidR="003E0028" w:rsidSect="00344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711" w:rsidRDefault="00471711" w:rsidP="003E0028">
      <w:pPr>
        <w:spacing w:after="0" w:line="240" w:lineRule="auto"/>
      </w:pPr>
      <w:r>
        <w:separator/>
      </w:r>
    </w:p>
  </w:endnote>
  <w:endnote w:type="continuationSeparator" w:id="0">
    <w:p w:rsidR="00471711" w:rsidRDefault="00471711" w:rsidP="003E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ntium Plus">
    <w:panose1 w:val="02000503060000020004"/>
    <w:charset w:val="00"/>
    <w:family w:val="auto"/>
    <w:pitch w:val="variable"/>
    <w:sig w:usb0="E00002FF" w:usb1="5200A1FB" w:usb2="02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711" w:rsidRDefault="00471711" w:rsidP="003E0028">
      <w:pPr>
        <w:spacing w:after="0" w:line="240" w:lineRule="auto"/>
      </w:pPr>
      <w:r>
        <w:separator/>
      </w:r>
    </w:p>
  </w:footnote>
  <w:footnote w:type="continuationSeparator" w:id="0">
    <w:p w:rsidR="00471711" w:rsidRDefault="00471711" w:rsidP="003E0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12"/>
    <w:rsid w:val="00015E22"/>
    <w:rsid w:val="0007617F"/>
    <w:rsid w:val="00086C6A"/>
    <w:rsid w:val="00096583"/>
    <w:rsid w:val="000A7160"/>
    <w:rsid w:val="00166CC2"/>
    <w:rsid w:val="001E6514"/>
    <w:rsid w:val="001E78D5"/>
    <w:rsid w:val="0024679A"/>
    <w:rsid w:val="00256BF8"/>
    <w:rsid w:val="002A60E4"/>
    <w:rsid w:val="002D7A98"/>
    <w:rsid w:val="002F3599"/>
    <w:rsid w:val="00344C36"/>
    <w:rsid w:val="003624CA"/>
    <w:rsid w:val="0037212B"/>
    <w:rsid w:val="003D303D"/>
    <w:rsid w:val="003E0028"/>
    <w:rsid w:val="003F37D1"/>
    <w:rsid w:val="003F6F0F"/>
    <w:rsid w:val="0045651E"/>
    <w:rsid w:val="00471711"/>
    <w:rsid w:val="004D16D0"/>
    <w:rsid w:val="005148DD"/>
    <w:rsid w:val="00520847"/>
    <w:rsid w:val="0053287F"/>
    <w:rsid w:val="00536277"/>
    <w:rsid w:val="00710569"/>
    <w:rsid w:val="00802D25"/>
    <w:rsid w:val="00810767"/>
    <w:rsid w:val="00831ADF"/>
    <w:rsid w:val="00877924"/>
    <w:rsid w:val="0089250E"/>
    <w:rsid w:val="008A5E69"/>
    <w:rsid w:val="008F298E"/>
    <w:rsid w:val="0092146C"/>
    <w:rsid w:val="009462CC"/>
    <w:rsid w:val="00997E40"/>
    <w:rsid w:val="009F2122"/>
    <w:rsid w:val="00A73612"/>
    <w:rsid w:val="00B0713C"/>
    <w:rsid w:val="00B35962"/>
    <w:rsid w:val="00B63E64"/>
    <w:rsid w:val="00B9196A"/>
    <w:rsid w:val="00BA27F6"/>
    <w:rsid w:val="00BB2F4B"/>
    <w:rsid w:val="00BC335D"/>
    <w:rsid w:val="00C02CA4"/>
    <w:rsid w:val="00C233B7"/>
    <w:rsid w:val="00C6796A"/>
    <w:rsid w:val="00CA7F78"/>
    <w:rsid w:val="00D35526"/>
    <w:rsid w:val="00DD6AA8"/>
    <w:rsid w:val="00DF1389"/>
    <w:rsid w:val="00E25F93"/>
    <w:rsid w:val="00EC2FE2"/>
    <w:rsid w:val="00EE5846"/>
    <w:rsid w:val="00F5650D"/>
    <w:rsid w:val="00F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3612"/>
    <w:rPr>
      <w:rFonts w:ascii="Gentium Plus" w:hAnsi="Gentium Plus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3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1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002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0028"/>
    <w:rPr>
      <w:rFonts w:ascii="Gentium Plus" w:hAnsi="Gentium Plus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E0028"/>
    <w:rPr>
      <w:vertAlign w:val="superscript"/>
    </w:rPr>
  </w:style>
  <w:style w:type="paragraph" w:customStyle="1" w:styleId="CitaviBibliographyHeading">
    <w:name w:val="Citavi Bibliography Heading"/>
    <w:basedOn w:val="Funotentext"/>
    <w:link w:val="CitaviBibliographyHeadingZchn"/>
    <w:rsid w:val="003E0028"/>
  </w:style>
  <w:style w:type="character" w:customStyle="1" w:styleId="CitaviBibliographyHeadingZchn">
    <w:name w:val="Citavi Bibliography Heading Zchn"/>
    <w:basedOn w:val="FunotentextZchn"/>
    <w:link w:val="CitaviBibliographyHeading"/>
    <w:rsid w:val="003E0028"/>
    <w:rPr>
      <w:rFonts w:ascii="Gentium Plus" w:hAnsi="Gentium Plus" w:cs="Times New Roman"/>
      <w:sz w:val="20"/>
      <w:szCs w:val="20"/>
    </w:rPr>
  </w:style>
  <w:style w:type="paragraph" w:customStyle="1" w:styleId="CitaviBibliographyEntry">
    <w:name w:val="Citavi Bibliography Entry"/>
    <w:basedOn w:val="Funotentext"/>
    <w:link w:val="CitaviBibliographyEntryZchn"/>
    <w:rsid w:val="003E0028"/>
    <w:pPr>
      <w:tabs>
        <w:tab w:val="left" w:pos="227"/>
      </w:tabs>
      <w:spacing w:after="120"/>
      <w:ind w:left="227" w:hanging="227"/>
    </w:pPr>
  </w:style>
  <w:style w:type="character" w:customStyle="1" w:styleId="CitaviBibliographyEntryZchn">
    <w:name w:val="Citavi Bibliography Entry Zchn"/>
    <w:basedOn w:val="FunotentextZchn"/>
    <w:link w:val="CitaviBibliographyEntry"/>
    <w:rsid w:val="003E0028"/>
    <w:rPr>
      <w:rFonts w:ascii="Gentium Plus" w:hAnsi="Gentium Plu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3612"/>
    <w:rPr>
      <w:rFonts w:ascii="Gentium Plus" w:hAnsi="Gentium Plus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3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1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002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0028"/>
    <w:rPr>
      <w:rFonts w:ascii="Gentium Plus" w:hAnsi="Gentium Plus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E0028"/>
    <w:rPr>
      <w:vertAlign w:val="superscript"/>
    </w:rPr>
  </w:style>
  <w:style w:type="paragraph" w:customStyle="1" w:styleId="CitaviBibliographyHeading">
    <w:name w:val="Citavi Bibliography Heading"/>
    <w:basedOn w:val="Funotentext"/>
    <w:link w:val="CitaviBibliographyHeadingZchn"/>
    <w:rsid w:val="003E0028"/>
  </w:style>
  <w:style w:type="character" w:customStyle="1" w:styleId="CitaviBibliographyHeadingZchn">
    <w:name w:val="Citavi Bibliography Heading Zchn"/>
    <w:basedOn w:val="FunotentextZchn"/>
    <w:link w:val="CitaviBibliographyHeading"/>
    <w:rsid w:val="003E0028"/>
    <w:rPr>
      <w:rFonts w:ascii="Gentium Plus" w:hAnsi="Gentium Plus" w:cs="Times New Roman"/>
      <w:sz w:val="20"/>
      <w:szCs w:val="20"/>
    </w:rPr>
  </w:style>
  <w:style w:type="paragraph" w:customStyle="1" w:styleId="CitaviBibliographyEntry">
    <w:name w:val="Citavi Bibliography Entry"/>
    <w:basedOn w:val="Funotentext"/>
    <w:link w:val="CitaviBibliographyEntryZchn"/>
    <w:rsid w:val="003E0028"/>
    <w:pPr>
      <w:tabs>
        <w:tab w:val="left" w:pos="227"/>
      </w:tabs>
      <w:spacing w:after="120"/>
      <w:ind w:left="227" w:hanging="227"/>
    </w:pPr>
  </w:style>
  <w:style w:type="character" w:customStyle="1" w:styleId="CitaviBibliographyEntryZchn">
    <w:name w:val="Citavi Bibliography Entry Zchn"/>
    <w:basedOn w:val="FunotentextZchn"/>
    <w:link w:val="CitaviBibliographyEntry"/>
    <w:rsid w:val="003E0028"/>
    <w:rPr>
      <w:rFonts w:ascii="Gentium Plus" w:hAnsi="Gentium Plu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</dc:creator>
  <cp:lastModifiedBy>Kane</cp:lastModifiedBy>
  <cp:revision>21</cp:revision>
  <cp:lastPrinted>2015-12-17T18:28:00Z</cp:lastPrinted>
  <dcterms:created xsi:type="dcterms:W3CDTF">2015-05-14T13:30:00Z</dcterms:created>
  <dcterms:modified xsi:type="dcterms:W3CDTF">2015-12-17T18:29:00Z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Thrakien</vt:lpwstr>
  </property>
  <property fmtid="{D5CDD505-2E9C-101B-9397-08002B2CF9AE}" pid="3" name="CitaviDocumentProperty_0">
    <vt:lpwstr>0df3d88f-d054-4018-8593-d2978fcc97f4</vt:lpwstr>
  </property>
  <property fmtid="{D5CDD505-2E9C-101B-9397-08002B2CF9AE}" pid="4" name="CitaviDocumentProperty_8">
    <vt:lpwstr>C:\Users\Kane\Documents\Archäologie\Thrakien\Citavi_Thrakien\Thrakien.ctv4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4.5.0.11</vt:lpwstr>
  </property>
</Properties>
</file>