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A8E2" w14:textId="4981ED6A" w:rsidR="00971D56" w:rsidRDefault="00142353">
      <w:r>
        <w:t>WRITE UP ABSTRACT BY NEXT WEEK WEDNESDAY (6/30/21)</w:t>
      </w:r>
    </w:p>
    <w:sectPr w:rsidR="0097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2D"/>
    <w:rsid w:val="001421A1"/>
    <w:rsid w:val="00142353"/>
    <w:rsid w:val="00235F2D"/>
    <w:rsid w:val="00B7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8E88"/>
  <w15:chartTrackingRefBased/>
  <w15:docId w15:val="{97C96C9B-EC24-46DD-ACFA-36D69511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Graterol</dc:creator>
  <cp:keywords/>
  <dc:description/>
  <cp:lastModifiedBy>Andres Graterol</cp:lastModifiedBy>
  <cp:revision>2</cp:revision>
  <dcterms:created xsi:type="dcterms:W3CDTF">2021-06-23T16:46:00Z</dcterms:created>
  <dcterms:modified xsi:type="dcterms:W3CDTF">2021-06-23T16:52:00Z</dcterms:modified>
</cp:coreProperties>
</file>