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1" Type="http://schemas.openxmlformats.org/officeDocument/2006/relationships/officeDocument" Target="word/document.xml"></Relationship>
  <Relationship Id="rId2" Type="http://schemas.openxmlformats.org/package/2006/relationships/metadata/core-properties" Target="docProps/core.xml"></Relationship>
  <Relationship Id="rId3" Type="http://schemas.openxmlformats.org/officeDocument/2006/relationships/extended-properties" Target="docProps/app.xml"></Relationship>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bookmarkStart w:id="0" w:name="_Toc0"/>
      <w:r>
        <w:rPr/>
        <w:t>Agentic Frameworks: A Technical Leader’s Guide</w:t>
      </w:r>
      <w:bookmarkEnd w:id="0"/>
    </w:p>
    <w:p>
      <w:pPr/>
      <w:r>
        <w:rPr>
          <w:i w:val="true"/>
        </w:rPr>
        <w:t>Prepared for scale-stage technical leaders</w:t>
      </w:r>
    </w:p>
    <w:p>
      <w:pPr/>
      <w:r>
        <w:rPr/>
        <w:t>Date: July 2026</w:t>
      </w:r>
    </w:p>
    <w:p>
      <w:pPr>
        <w:pStyle w:val="Heading2"/>
      </w:pPr>
      <w:bookmarkStart w:id="1" w:name="_Toc1"/>
      <w:r>
        <w:rPr/>
        <w:t>Executive Summary</w:t>
      </w:r>
      <w:bookmarkEnd w:id="1"/>
    </w:p>
    <w:p>
      <w:pPr/>
      <w:r>
        <w:rPr>
          <w:sz w:val="24"/>
          <w:szCs w:val="24"/>
        </w:rPr>
        <w:t>AI agents have moved from experimental demos to production infrastructure. For scale-stage companies, choosing the right agentic framework is no longer a research exercise—it is a strategic procurement and architecture decision. This report maps the 2026 landscape into clear categories, defines comparison vectors that matter at scale, and provides when-to-use guidance for the most relevant frameworks.</w:t>
      </w:r>
    </w:p>
    <w:p>
      <w:pPr/>
      <w:r>
        <w:rPr>
          <w:b w:val="true"/>
          <w:sz w:val="24"/>
          <w:szCs w:val="24"/>
        </w:rPr>
        <w:t>Key takeaways:</w:t>
      </w:r>
    </w:p>
    <w:p>
      <w:pPr>
        <w:pStyle w:val="ListParagraph"/>
      </w:pPr>
      <w:r>
        <w:rPr/>
        <w:t>• Use pro-code frameworks (LangGraph, Google ADK, PydanticAI, Mastra) when you need custom orchestration, auditability, and control over model choice.</w:t>
      </w:r>
    </w:p>
    <w:p>
      <w:pPr>
        <w:pStyle w:val="ListParagraph"/>
      </w:pPr>
      <w:r>
        <w:rPr/>
        <w:t>• Use ecosystem/enterprise platforms (Snowflake Cortex Agents, Databricks Mosaic AI, Salesforce Agentforce, Microsoft Copilot Studio) when your data, users, and governance requirements already live inside a major vendor stack.</w:t>
      </w:r>
    </w:p>
    <w:p>
      <w:pPr>
        <w:pStyle w:val="ListParagraph"/>
      </w:pPr>
      <w:r>
        <w:rPr/>
        <w:t>• Use no-code/low-code builders (n8n, Dify, Flowise) for rapid automation, citizen developers, and workflows where speed matters more than deep customization.</w:t>
      </w:r>
    </w:p>
    <w:p>
      <w:pPr>
        <w:pStyle w:val="ListParagraph"/>
      </w:pPr>
      <w:r>
        <w:rPr/>
        <w:t>• Treat memory, observability, integration infrastructure, and protocols as separate layers; the framework choice is only one part of a reliable agent architecture.</w:t>
      </w:r>
    </w:p>
    <w:p>
      <w:pPr>
        <w:pStyle w:val="Heading2"/>
      </w:pPr>
      <w:bookmarkStart w:id="2" w:name="_Toc2"/>
      <w:r>
        <w:rPr/>
        <w:t>1. Framework Categories</w:t>
      </w:r>
      <w:bookmarkEnd w:id="2"/>
    </w:p>
    <w:p>
      <w:pPr/>
      <w:r>
        <w:rPr>
          <w:sz w:val="24"/>
          <w:szCs w:val="24"/>
        </w:rPr>
        <w:t>The 2026 agentic landscape can be grouped into seven categories. The first three are the primary build surfaces; the remaining four are supporting layers that determine whether agents work reliably in production.</w:t>
      </w:r>
    </w:p>
    <w:p>
      <w:pPr>
        <w:pStyle w:val="Heading3"/>
      </w:pPr>
      <w:bookmarkStart w:id="3" w:name="_Toc3"/>
      <w:r>
        <w:rPr/>
        <w:t>1.1 Pro-Code Frameworks</w:t>
      </w:r>
      <w:bookmarkEnd w:id="3"/>
    </w:p>
    <w:p>
      <w:pPr/>
      <w:r>
        <w:rPr>
          <w:sz w:val="24"/>
          <w:szCs w:val="24"/>
        </w:rPr>
        <w:t>Pro-code frameworks are libraries and SDKs that developers use to build, orchestrate, and deploy autonomous agents in code. They offer maximum control, testability, and integration flexibility. They are the right starting point for engineering-led teams that need custom behavior, multi-agent orchestration, or strict observability.</w:t>
      </w:r>
    </w:p>
    <w:tbl>
      <w:tblPr>
        <w:tblW w:type="dxa" w:w="11520"/>
        <w:tblLook w:val="04A0"/>
      </w:tblPr>
      <w:tblGrid>
        <w:gridCol w:w="2880"/>
        <w:gridCol w:w="2880"/>
        <w:gridCol w:w="2880"/>
        <w:gridCol w:w="2880"/>
      </w:tblGrid>
      <w:tr>
        <w:tc>
          <w:tcPr>
            <w:tcW w:type="dxa" w:w="2880"/>
          </w:tcPr>
          <w:p>
            <w:pPr/>
            <w:r>
              <w:rPr>
                <w:b w:val="true"/>
              </w:rPr>
              <w:t>Framework</w:t>
            </w:r>
          </w:p>
        </w:tc>
        <w:tc>
          <w:tcPr>
            <w:tcW w:type="dxa" w:w="2880"/>
          </w:tcPr>
          <w:p>
            <w:pPr/>
            <w:r>
              <w:rPr>
                <w:b w:val="true"/>
              </w:rPr>
              <w:t>Language</w:t>
            </w:r>
          </w:p>
        </w:tc>
        <w:tc>
          <w:tcPr>
            <w:tcW w:type="dxa" w:w="2880"/>
          </w:tcPr>
          <w:p>
            <w:pPr/>
            <w:r>
              <w:rPr>
                <w:b w:val="true"/>
              </w:rPr>
              <w:t>Core Model</w:t>
            </w:r>
          </w:p>
        </w:tc>
        <w:tc>
          <w:tcPr>
            <w:tcW w:type="dxa" w:w="2880"/>
          </w:tcPr>
          <w:p>
            <w:pPr/>
            <w:r>
              <w:rPr>
                <w:b w:val="true"/>
              </w:rPr>
              <w:t>Best For</w:t>
            </w:r>
          </w:p>
        </w:tc>
      </w:tr>
      <w:tr>
        <w:tc>
          <w:tcPr>
            <w:tcW w:type="dxa" w:w="2880"/>
          </w:tcPr>
          <w:p>
            <w:pPr/>
            <w:r>
              <w:rPr/>
              <w:t>LangGraph</w:t>
            </w:r>
          </w:p>
        </w:tc>
        <w:tc>
          <w:tcPr>
            <w:tcW w:type="dxa" w:w="2880"/>
          </w:tcPr>
          <w:p>
            <w:pPr/>
            <w:r>
              <w:rPr/>
              <w:t>Python, JS/TS</w:t>
            </w:r>
          </w:p>
        </w:tc>
        <w:tc>
          <w:tcPr>
            <w:tcW w:type="dxa" w:w="2880"/>
          </w:tcPr>
          <w:p>
            <w:pPr/>
            <w:r>
              <w:rPr/>
              <w:t>Stateful directed graph</w:t>
            </w:r>
          </w:p>
        </w:tc>
        <w:tc>
          <w:tcPr>
            <w:tcW w:type="dxa" w:w="2880"/>
          </w:tcPr>
          <w:p>
            <w:pPr/>
            <w:r>
              <w:rPr/>
              <w:t>Complex, auditable, multi-agent workflows</w:t>
            </w:r>
          </w:p>
        </w:tc>
      </w:tr>
      <w:tr>
        <w:tc>
          <w:tcPr>
            <w:tcW w:type="dxa" w:w="2880"/>
          </w:tcPr>
          <w:p>
            <w:pPr/>
            <w:r>
              <w:rPr/>
              <w:t>LangChain</w:t>
            </w:r>
          </w:p>
        </w:tc>
        <w:tc>
          <w:tcPr>
            <w:tcW w:type="dxa" w:w="2880"/>
          </w:tcPr>
          <w:p>
            <w:pPr/>
            <w:r>
              <w:rPr/>
              <w:t>Python, JS/TS</w:t>
            </w:r>
          </w:p>
        </w:tc>
        <w:tc>
          <w:tcPr>
            <w:tcW w:type="dxa" w:w="2880"/>
          </w:tcPr>
          <w:p>
            <w:pPr/>
            <w:r>
              <w:rPr/>
              <w:t>Composable chains / LCEL</w:t>
            </w:r>
          </w:p>
        </w:tc>
        <w:tc>
          <w:tcPr>
            <w:tcW w:type="dxa" w:w="2880"/>
          </w:tcPr>
          <w:p>
            <w:pPr/>
            <w:r>
              <w:rPr/>
              <w:t>Linear pipelines, RAG, rapid prototyping</w:t>
            </w:r>
          </w:p>
        </w:tc>
      </w:tr>
      <w:tr>
        <w:tc>
          <w:tcPr>
            <w:tcW w:type="dxa" w:w="2880"/>
          </w:tcPr>
          <w:p>
            <w:pPr/>
            <w:r>
              <w:rPr/>
              <w:t>Google ADK</w:t>
            </w:r>
          </w:p>
        </w:tc>
        <w:tc>
          <w:tcPr>
            <w:tcW w:type="dxa" w:w="2880"/>
          </w:tcPr>
          <w:p>
            <w:pPr/>
            <w:r>
              <w:rPr/>
              <w:t>Python, TS, Go, Java</w:t>
            </w:r>
          </w:p>
        </w:tc>
        <w:tc>
          <w:tcPr>
            <w:tcW w:type="dxa" w:w="2880"/>
          </w:tcPr>
          <w:p>
            <w:pPr/>
            <w:r>
              <w:rPr/>
              <w:t>Hierarchical / graph agents, skills</w:t>
            </w:r>
          </w:p>
        </w:tc>
        <w:tc>
          <w:tcPr>
            <w:tcW w:type="dxa" w:w="2880"/>
          </w:tcPr>
          <w:p>
            <w:pPr/>
            <w:r>
              <w:rPr/>
              <w:t>GCP-native teams, multi-agent systems with Gemini</w:t>
            </w:r>
          </w:p>
        </w:tc>
      </w:tr>
      <w:tr>
        <w:tc>
          <w:tcPr>
            <w:tcW w:type="dxa" w:w="2880"/>
          </w:tcPr>
          <w:p>
            <w:pPr/>
            <w:r>
              <w:rPr/>
              <w:t>PydanticAI</w:t>
            </w:r>
          </w:p>
        </w:tc>
        <w:tc>
          <w:tcPr>
            <w:tcW w:type="dxa" w:w="2880"/>
          </w:tcPr>
          <w:p>
            <w:pPr/>
            <w:r>
              <w:rPr/>
              <w:t>Python</w:t>
            </w:r>
          </w:p>
        </w:tc>
        <w:tc>
          <w:tcPr>
            <w:tcW w:type="dxa" w:w="2880"/>
          </w:tcPr>
          <w:p>
            <w:pPr/>
            <w:r>
              <w:rPr/>
              <w:t>Type-safe single-agent tool loop</w:t>
            </w:r>
          </w:p>
        </w:tc>
        <w:tc>
          <w:tcPr>
            <w:tcW w:type="dxa" w:w="2880"/>
          </w:tcPr>
          <w:p>
            <w:pPr/>
            <w:r>
              <w:rPr/>
              <w:t>Production agents where type safety and validation matter</w:t>
            </w:r>
          </w:p>
        </w:tc>
      </w:tr>
      <w:tr>
        <w:tc>
          <w:tcPr>
            <w:tcW w:type="dxa" w:w="2880"/>
          </w:tcPr>
          <w:p>
            <w:pPr/>
            <w:r>
              <w:rPr/>
              <w:t>OpenAI Agents SDK</w:t>
            </w:r>
          </w:p>
        </w:tc>
        <w:tc>
          <w:tcPr>
            <w:tcW w:type="dxa" w:w="2880"/>
          </w:tcPr>
          <w:p>
            <w:pPr/>
            <w:r>
              <w:rPr/>
              <w:t>Python, JS/TS</w:t>
            </w:r>
          </w:p>
        </w:tc>
        <w:tc>
          <w:tcPr>
            <w:tcW w:type="dxa" w:w="2880"/>
          </w:tcPr>
          <w:p>
            <w:pPr/>
            <w:r>
              <w:rPr/>
              <w:t>Agent handoffs and tool loops</w:t>
            </w:r>
          </w:p>
        </w:tc>
        <w:tc>
          <w:tcPr>
            <w:tcW w:type="dxa" w:w="2880"/>
          </w:tcPr>
          <w:p>
            <w:pPr/>
            <w:r>
              <w:rPr/>
              <w:t>OpenAI-first assistants and delegation workflows</w:t>
            </w:r>
          </w:p>
        </w:tc>
      </w:tr>
      <w:tr>
        <w:tc>
          <w:tcPr>
            <w:tcW w:type="dxa" w:w="2880"/>
          </w:tcPr>
          <w:p>
            <w:pPr/>
            <w:r>
              <w:rPr/>
              <w:t>Mastra</w:t>
            </w:r>
          </w:p>
        </w:tc>
        <w:tc>
          <w:tcPr>
            <w:tcW w:type="dxa" w:w="2880"/>
          </w:tcPr>
          <w:p>
            <w:pPr/>
            <w:r>
              <w:rPr/>
              <w:t>TypeScript</w:t>
            </w:r>
          </w:p>
        </w:tc>
        <w:tc>
          <w:tcPr>
            <w:tcW w:type="dxa" w:w="2880"/>
          </w:tcPr>
          <w:p>
            <w:pPr/>
            <w:r>
              <w:rPr/>
              <w:t>Graph workflows, agent networks</w:t>
            </w:r>
          </w:p>
        </w:tc>
        <w:tc>
          <w:tcPr>
            <w:tcW w:type="dxa" w:w="2880"/>
          </w:tcPr>
          <w:p>
            <w:pPr/>
            <w:r>
              <w:rPr/>
              <w:t>TypeScript teams, serverless/edge deployment</w:t>
            </w:r>
          </w:p>
        </w:tc>
      </w:tr>
      <w:tr>
        <w:tc>
          <w:tcPr>
            <w:tcW w:type="dxa" w:w="2880"/>
          </w:tcPr>
          <w:p>
            <w:pPr/>
            <w:r>
              <w:rPr/>
              <w:t>CrewAI</w:t>
            </w:r>
          </w:p>
        </w:tc>
        <w:tc>
          <w:tcPr>
            <w:tcW w:type="dxa" w:w="2880"/>
          </w:tcPr>
          <w:p>
            <w:pPr/>
            <w:r>
              <w:rPr/>
              <w:t>Python</w:t>
            </w:r>
          </w:p>
        </w:tc>
        <w:tc>
          <w:tcPr>
            <w:tcW w:type="dxa" w:w="2880"/>
          </w:tcPr>
          <w:p>
            <w:pPr/>
            <w:r>
              <w:rPr/>
              <w:t>Role-based multi-agent crews</w:t>
            </w:r>
          </w:p>
        </w:tc>
        <w:tc>
          <w:tcPr>
            <w:tcW w:type="dxa" w:w="2880"/>
          </w:tcPr>
          <w:p>
            <w:pPr/>
            <w:r>
              <w:rPr/>
              <w:t>Rapid prototyping of role-playing agent teams</w:t>
            </w:r>
          </w:p>
        </w:tc>
      </w:tr>
      <w:tr>
        <w:tc>
          <w:tcPr>
            <w:tcW w:type="dxa" w:w="2880"/>
          </w:tcPr>
          <w:p>
            <w:pPr/>
            <w:r>
              <w:rPr/>
              <w:t>Vercel AI SDK</w:t>
            </w:r>
          </w:p>
        </w:tc>
        <w:tc>
          <w:tcPr>
            <w:tcW w:type="dxa" w:w="2880"/>
          </w:tcPr>
          <w:p>
            <w:pPr/>
            <w:r>
              <w:rPr/>
              <w:t>TypeScript</w:t>
            </w:r>
          </w:p>
        </w:tc>
        <w:tc>
          <w:tcPr>
            <w:tcW w:type="dxa" w:w="2880"/>
          </w:tcPr>
          <w:p>
            <w:pPr/>
            <w:r>
              <w:rPr/>
              <w:t>Streaming UI + tool loop</w:t>
            </w:r>
          </w:p>
        </w:tc>
        <w:tc>
          <w:tcPr>
            <w:tcW w:type="dxa" w:w="2880"/>
          </w:tcPr>
          <w:p>
            <w:pPr/>
            <w:r>
              <w:rPr/>
              <w:t>AI features in Next.js/React apps</w:t>
            </w:r>
          </w:p>
        </w:tc>
      </w:tr>
      <w:tr>
        <w:tc>
          <w:tcPr>
            <w:tcW w:type="dxa" w:w="2880"/>
          </w:tcPr>
          <w:p>
            <w:pPr/>
            <w:r>
              <w:rPr/>
              <w:t>Semantic Kernel / Microsoft Agent Framework</w:t>
            </w:r>
          </w:p>
        </w:tc>
        <w:tc>
          <w:tcPr>
            <w:tcW w:type="dxa" w:w="2880"/>
          </w:tcPr>
          <w:p>
            <w:pPr/>
            <w:r>
              <w:rPr/>
              <w:t>C#, Python, Java</w:t>
            </w:r>
          </w:p>
        </w:tc>
        <w:tc>
          <w:tcPr>
            <w:tcW w:type="dxa" w:w="2880"/>
          </w:tcPr>
          <w:p>
            <w:pPr/>
            <w:r>
              <w:rPr/>
              <w:t>Skills, planners, agents</w:t>
            </w:r>
          </w:p>
        </w:tc>
        <w:tc>
          <w:tcPr>
            <w:tcW w:type="dxa" w:w="2880"/>
          </w:tcPr>
          <w:p>
            <w:pPr/>
            <w:r>
              <w:rPr/>
              <w:t>.NET / Microsoft ecosystem, enterprise governance</w:t>
            </w:r>
          </w:p>
        </w:tc>
      </w:tr>
    </w:tbl>
    <w:p>
      <w:pPr>
        <w:pStyle w:val="Heading3"/>
      </w:pPr>
      <w:bookmarkStart w:id="4" w:name="_Toc4"/>
      <w:r>
        <w:rPr/>
        <w:t>1.2 Ecosystem / Enterprise Platforms</w:t>
      </w:r>
      <w:bookmarkEnd w:id="4"/>
    </w:p>
    <w:p>
      <w:pPr/>
      <w:r>
        <w:rPr>
          <w:sz w:val="24"/>
          <w:szCs w:val="24"/>
        </w:rPr>
        <w:t>These are agent capabilities embedded inside a broader enterprise platform. They trade some flexibility for faster time-to-value, built-in governance, and native access to existing data and business processes.</w:t>
      </w:r>
    </w:p>
    <w:tbl>
      <w:tblPr>
        <w:tblW w:type="dxa" w:w="11520"/>
        <w:tblLook w:val="04A0"/>
      </w:tblPr>
      <w:tblGrid>
        <w:gridCol w:w="2880"/>
        <w:gridCol w:w="2880"/>
        <w:gridCol w:w="2880"/>
        <w:gridCol w:w="2880"/>
      </w:tblGrid>
      <w:tr>
        <w:tc>
          <w:tcPr>
            <w:tcW w:type="dxa" w:w="2880"/>
          </w:tcPr>
          <w:p>
            <w:pPr/>
            <w:r>
              <w:rPr>
                <w:b w:val="true"/>
              </w:rPr>
              <w:t>Platform</w:t>
            </w:r>
          </w:p>
        </w:tc>
        <w:tc>
          <w:tcPr>
            <w:tcW w:type="dxa" w:w="2880"/>
          </w:tcPr>
          <w:p>
            <w:pPr/>
            <w:r>
              <w:rPr>
                <w:b w:val="true"/>
              </w:rPr>
              <w:t>Vendor Stack</w:t>
            </w:r>
          </w:p>
        </w:tc>
        <w:tc>
          <w:tcPr>
            <w:tcW w:type="dxa" w:w="2880"/>
          </w:tcPr>
          <w:p>
            <w:pPr/>
            <w:r>
              <w:rPr>
                <w:b w:val="true"/>
              </w:rPr>
              <w:t>Agent Surface</w:t>
            </w:r>
          </w:p>
        </w:tc>
        <w:tc>
          <w:tcPr>
            <w:tcW w:type="dxa" w:w="2880"/>
          </w:tcPr>
          <w:p>
            <w:pPr/>
            <w:r>
              <w:rPr>
                <w:b w:val="true"/>
              </w:rPr>
              <w:t>Best For</w:t>
            </w:r>
          </w:p>
        </w:tc>
      </w:tr>
      <w:tr>
        <w:tc>
          <w:tcPr>
            <w:tcW w:type="dxa" w:w="2880"/>
          </w:tcPr>
          <w:p>
            <w:pPr/>
            <w:r>
              <w:rPr/>
              <w:t>Snowflake Cortex Agents</w:t>
            </w:r>
          </w:p>
        </w:tc>
        <w:tc>
          <w:tcPr>
            <w:tcW w:type="dxa" w:w="2880"/>
          </w:tcPr>
          <w:p>
            <w:pPr/>
            <w:r>
              <w:rPr/>
              <w:t>Snowflake</w:t>
            </w:r>
          </w:p>
        </w:tc>
        <w:tc>
          <w:tcPr>
            <w:tcW w:type="dxa" w:w="2880"/>
          </w:tcPr>
          <w:p>
            <w:pPr/>
            <w:r>
              <w:rPr/>
              <w:t>Fully managed agentic platform in Snowflake</w:t>
            </w:r>
          </w:p>
        </w:tc>
        <w:tc>
          <w:tcPr>
            <w:tcW w:type="dxa" w:w="2880"/>
          </w:tcPr>
          <w:p>
            <w:pPr/>
            <w:r>
              <w:rPr/>
              <w:t>Reasoning across governed structured + unstructured data</w:t>
            </w:r>
          </w:p>
        </w:tc>
      </w:tr>
      <w:tr>
        <w:tc>
          <w:tcPr>
            <w:tcW w:type="dxa" w:w="2880"/>
          </w:tcPr>
          <w:p>
            <w:pPr/>
            <w:r>
              <w:rPr/>
              <w:t>Databricks Mosaic AI</w:t>
            </w:r>
          </w:p>
        </w:tc>
        <w:tc>
          <w:tcPr>
            <w:tcW w:type="dxa" w:w="2880"/>
          </w:tcPr>
          <w:p>
            <w:pPr/>
            <w:r>
              <w:rPr/>
              <w:t>Databricks</w:t>
            </w:r>
          </w:p>
        </w:tc>
        <w:tc>
          <w:tcPr>
            <w:tcW w:type="dxa" w:w="2880"/>
          </w:tcPr>
          <w:p>
            <w:pPr/>
            <w:r>
              <w:rPr/>
              <w:t>Agent Bricks + Agent Framework + MLflow tracing</w:t>
            </w:r>
          </w:p>
        </w:tc>
        <w:tc>
          <w:tcPr>
            <w:tcW w:type="dxa" w:w="2880"/>
          </w:tcPr>
          <w:p>
            <w:pPr/>
            <w:r>
              <w:rPr/>
              <w:t>Lakehouse-native AI agents and RAG with unified governance</w:t>
            </w:r>
          </w:p>
        </w:tc>
      </w:tr>
      <w:tr>
        <w:tc>
          <w:tcPr>
            <w:tcW w:type="dxa" w:w="2880"/>
          </w:tcPr>
          <w:p>
            <w:pPr/>
            <w:r>
              <w:rPr/>
              <w:t>Salesforce Agentforce</w:t>
            </w:r>
          </w:p>
        </w:tc>
        <w:tc>
          <w:tcPr>
            <w:tcW w:type="dxa" w:w="2880"/>
          </w:tcPr>
          <w:p>
            <w:pPr/>
            <w:r>
              <w:rPr/>
              <w:t>Salesforce</w:t>
            </w:r>
          </w:p>
        </w:tc>
        <w:tc>
          <w:tcPr>
            <w:tcW w:type="dxa" w:w="2880"/>
          </w:tcPr>
          <w:p>
            <w:pPr/>
            <w:r>
              <w:rPr/>
              <w:t>CRM-embedded agents, Atlas Reasoning Engine</w:t>
            </w:r>
          </w:p>
        </w:tc>
        <w:tc>
          <w:tcPr>
            <w:tcW w:type="dxa" w:w="2880"/>
          </w:tcPr>
          <w:p>
            <w:pPr/>
            <w:r>
              <w:rPr/>
              <w:t>Customer-facing and employee-facing CRM automation</w:t>
            </w:r>
          </w:p>
        </w:tc>
      </w:tr>
      <w:tr>
        <w:tc>
          <w:tcPr>
            <w:tcW w:type="dxa" w:w="2880"/>
          </w:tcPr>
          <w:p>
            <w:pPr/>
            <w:r>
              <w:rPr/>
              <w:t>Microsoft Copilot Studio / Agent Framework</w:t>
            </w:r>
          </w:p>
        </w:tc>
        <w:tc>
          <w:tcPr>
            <w:tcW w:type="dxa" w:w="2880"/>
          </w:tcPr>
          <w:p>
            <w:pPr/>
            <w:r>
              <w:rPr/>
              <w:t>Microsoft</w:t>
            </w:r>
          </w:p>
        </w:tc>
        <w:tc>
          <w:tcPr>
            <w:tcW w:type="dxa" w:w="2880"/>
          </w:tcPr>
          <w:p>
            <w:pPr/>
            <w:r>
              <w:rPr/>
              <w:t>Agents in Teams/M365, low-code + pro-code</w:t>
            </w:r>
          </w:p>
        </w:tc>
        <w:tc>
          <w:tcPr>
            <w:tcW w:type="dxa" w:w="2880"/>
          </w:tcPr>
          <w:p>
            <w:pPr/>
            <w:r>
              <w:rPr/>
              <w:t>Microsoft 365-centric productivity and workflow agents</w:t>
            </w:r>
          </w:p>
        </w:tc>
      </w:tr>
      <w:tr>
        <w:tc>
          <w:tcPr>
            <w:tcW w:type="dxa" w:w="2880"/>
          </w:tcPr>
          <w:p>
            <w:pPr/>
            <w:r>
              <w:rPr/>
              <w:t>ServiceNow AI Agents</w:t>
            </w:r>
          </w:p>
        </w:tc>
        <w:tc>
          <w:tcPr>
            <w:tcW w:type="dxa" w:w="2880"/>
          </w:tcPr>
          <w:p>
            <w:pPr/>
            <w:r>
              <w:rPr/>
              <w:t>ServiceNow</w:t>
            </w:r>
          </w:p>
        </w:tc>
        <w:tc>
          <w:tcPr>
            <w:tcW w:type="dxa" w:w="2880"/>
          </w:tcPr>
          <w:p>
            <w:pPr/>
            <w:r>
              <w:rPr/>
              <w:t>IT, HR, customer workflow agents</w:t>
            </w:r>
          </w:p>
        </w:tc>
        <w:tc>
          <w:tcPr>
            <w:tcW w:type="dxa" w:w="2880"/>
          </w:tcPr>
          <w:p>
            <w:pPr/>
            <w:r>
              <w:rPr/>
              <w:t>Enterprise service management automation</w:t>
            </w:r>
          </w:p>
        </w:tc>
      </w:tr>
      <w:tr>
        <w:tc>
          <w:tcPr>
            <w:tcW w:type="dxa" w:w="2880"/>
          </w:tcPr>
          <w:p>
            <w:pPr/>
            <w:r>
              <w:rPr/>
              <w:t>Workday AI Agents</w:t>
            </w:r>
          </w:p>
        </w:tc>
        <w:tc>
          <w:tcPr>
            <w:tcW w:type="dxa" w:w="2880"/>
          </w:tcPr>
          <w:p>
            <w:pPr/>
            <w:r>
              <w:rPr/>
              <w:t>Workday</w:t>
            </w:r>
          </w:p>
        </w:tc>
        <w:tc>
          <w:tcPr>
            <w:tcW w:type="dxa" w:w="2880"/>
          </w:tcPr>
          <w:p>
            <w:pPr/>
            <w:r>
              <w:rPr/>
              <w:t>HR/finance agents</w:t>
            </w:r>
          </w:p>
        </w:tc>
        <w:tc>
          <w:tcPr>
            <w:tcW w:type="dxa" w:w="2880"/>
          </w:tcPr>
          <w:p>
            <w:pPr/>
            <w:r>
              <w:rPr/>
              <w:t>Back-office people and finance operations</w:t>
            </w:r>
          </w:p>
        </w:tc>
      </w:tr>
      <w:tr>
        <w:tc>
          <w:tcPr>
            <w:tcW w:type="dxa" w:w="2880"/>
          </w:tcPr>
          <w:p>
            <w:pPr/>
            <w:r>
              <w:rPr/>
              <w:t>SAP Joule / Oracle AI Agents</w:t>
            </w:r>
          </w:p>
        </w:tc>
        <w:tc>
          <w:tcPr>
            <w:tcW w:type="dxa" w:w="2880"/>
          </w:tcPr>
          <w:p>
            <w:pPr/>
            <w:r>
              <w:rPr/>
              <w:t>SAP / Oracle</w:t>
            </w:r>
          </w:p>
        </w:tc>
        <w:tc>
          <w:tcPr>
            <w:tcW w:type="dxa" w:w="2880"/>
          </w:tcPr>
          <w:p>
            <w:pPr/>
            <w:r>
              <w:rPr/>
              <w:t>ERP-embedded agents</w:t>
            </w:r>
          </w:p>
        </w:tc>
        <w:tc>
          <w:tcPr>
            <w:tcW w:type="dxa" w:w="2880"/>
          </w:tcPr>
          <w:p>
            <w:pPr/>
            <w:r>
              <w:rPr/>
              <w:t>Finance, supply chain, and ERP-centric workflows</w:t>
            </w:r>
          </w:p>
        </w:tc>
      </w:tr>
    </w:tbl>
    <w:p>
      <w:pPr>
        <w:pStyle w:val="Heading3"/>
      </w:pPr>
      <w:bookmarkStart w:id="5" w:name="_Toc5"/>
      <w:r>
        <w:rPr/>
        <w:t>1.3 No-Code / Low-Code Builders</w:t>
      </w:r>
      <w:bookmarkEnd w:id="5"/>
    </w:p>
    <w:p>
      <w:pPr/>
      <w:r>
        <w:rPr>
          <w:sz w:val="24"/>
          <w:szCs w:val="24"/>
        </w:rPr>
        <w:t>These tools let non-engineers build agents and automations through visual interfaces. They are ideal for fast experimentation, business-led automation, and use cases where the cost of engineering time exceeds the value of deep customization.</w:t>
      </w:r>
    </w:p>
    <w:tbl>
      <w:tblPr>
        <w:tblW w:type="dxa" w:w="11520"/>
        <w:tblLook w:val="04A0"/>
      </w:tblPr>
      <w:tblGrid>
        <w:gridCol w:w="2880"/>
        <w:gridCol w:w="2880"/>
        <w:gridCol w:w="2880"/>
        <w:gridCol w:w="2880"/>
      </w:tblGrid>
      <w:tr>
        <w:tc>
          <w:tcPr>
            <w:tcW w:type="dxa" w:w="2880"/>
          </w:tcPr>
          <w:p>
            <w:pPr/>
            <w:r>
              <w:rPr>
                <w:b w:val="true"/>
              </w:rPr>
              <w:t>Tool</w:t>
            </w:r>
          </w:p>
        </w:tc>
        <w:tc>
          <w:tcPr>
            <w:tcW w:type="dxa" w:w="2880"/>
          </w:tcPr>
          <w:p>
            <w:pPr/>
            <w:r>
              <w:rPr>
                <w:b w:val="true"/>
              </w:rPr>
              <w:t>Style</w:t>
            </w:r>
          </w:p>
        </w:tc>
        <w:tc>
          <w:tcPr>
            <w:tcW w:type="dxa" w:w="2880"/>
          </w:tcPr>
          <w:p>
            <w:pPr/>
            <w:r>
              <w:rPr>
                <w:b w:val="true"/>
              </w:rPr>
              <w:t>Key Strength</w:t>
            </w:r>
          </w:p>
        </w:tc>
        <w:tc>
          <w:tcPr>
            <w:tcW w:type="dxa" w:w="2880"/>
          </w:tcPr>
          <w:p>
            <w:pPr/>
            <w:r>
              <w:rPr>
                <w:b w:val="true"/>
              </w:rPr>
              <w:t>Best For</w:t>
            </w:r>
          </w:p>
        </w:tc>
      </w:tr>
      <w:tr>
        <w:tc>
          <w:tcPr>
            <w:tcW w:type="dxa" w:w="2880"/>
          </w:tcPr>
          <w:p>
            <w:pPr/>
            <w:r>
              <w:rPr/>
              <w:t>n8n</w:t>
            </w:r>
          </w:p>
        </w:tc>
        <w:tc>
          <w:tcPr>
            <w:tcW w:type="dxa" w:w="2880"/>
          </w:tcPr>
          <w:p>
            <w:pPr/>
            <w:r>
              <w:rPr/>
              <w:t>Visual workflow + code extensibility</w:t>
            </w:r>
          </w:p>
        </w:tc>
        <w:tc>
          <w:tcPr>
            <w:tcW w:type="dxa" w:w="2880"/>
          </w:tcPr>
          <w:p>
            <w:pPr/>
            <w:r>
              <w:rPr/>
              <w:t>Self-hostable, 500+ integrations, JS logic</w:t>
            </w:r>
          </w:p>
        </w:tc>
        <w:tc>
          <w:tcPr>
            <w:tcW w:type="dxa" w:w="2880"/>
          </w:tcPr>
          <w:p>
            <w:pPr/>
            <w:r>
              <w:rPr/>
              <w:t>Technical teams automating ops with AI nodes</w:t>
            </w:r>
          </w:p>
        </w:tc>
      </w:tr>
      <w:tr>
        <w:tc>
          <w:tcPr>
            <w:tcW w:type="dxa" w:w="2880"/>
          </w:tcPr>
          <w:p>
            <w:pPr/>
            <w:r>
              <w:rPr/>
              <w:t>Dify</w:t>
            </w:r>
          </w:p>
        </w:tc>
        <w:tc>
          <w:tcPr>
            <w:tcW w:type="dxa" w:w="2880"/>
          </w:tcPr>
          <w:p>
            <w:pPr/>
            <w:r>
              <w:rPr/>
              <w:t>Open-source LLMOps platform</w:t>
            </w:r>
          </w:p>
        </w:tc>
        <w:tc>
          <w:tcPr>
            <w:tcW w:type="dxa" w:w="2880"/>
          </w:tcPr>
          <w:p>
            <w:pPr/>
            <w:r>
              <w:rPr/>
              <w:t>Visual workflow builder, RAG, multi-LLM</w:t>
            </w:r>
          </w:p>
        </w:tc>
        <w:tc>
          <w:tcPr>
            <w:tcW w:type="dxa" w:w="2880"/>
          </w:tcPr>
          <w:p>
            <w:pPr/>
            <w:r>
              <w:rPr/>
              <w:t>Rapid agent prototyping and LLM gateway use cases</w:t>
            </w:r>
          </w:p>
        </w:tc>
      </w:tr>
      <w:tr>
        <w:tc>
          <w:tcPr>
            <w:tcW w:type="dxa" w:w="2880"/>
          </w:tcPr>
          <w:p>
            <w:pPr/>
            <w:r>
              <w:rPr/>
              <w:t>Flowise</w:t>
            </w:r>
          </w:p>
        </w:tc>
        <w:tc>
          <w:tcPr>
            <w:tcW w:type="dxa" w:w="2880"/>
          </w:tcPr>
          <w:p>
            <w:pPr/>
            <w:r>
              <w:rPr/>
              <w:t>Drag-and-drop on LangChain</w:t>
            </w:r>
          </w:p>
        </w:tc>
        <w:tc>
          <w:tcPr>
            <w:tcW w:type="dxa" w:w="2880"/>
          </w:tcPr>
          <w:p>
            <w:pPr/>
            <w:r>
              <w:rPr/>
              <w:t>Fastest path to a working LangChain agent UI</w:t>
            </w:r>
          </w:p>
        </w:tc>
        <w:tc>
          <w:tcPr>
            <w:tcW w:type="dxa" w:w="2880"/>
          </w:tcPr>
          <w:p>
            <w:pPr/>
            <w:r>
              <w:rPr/>
              <w:t>Proof-of-concept and citizen developer apps</w:t>
            </w:r>
          </w:p>
        </w:tc>
      </w:tr>
      <w:tr>
        <w:tc>
          <w:tcPr>
            <w:tcW w:type="dxa" w:w="2880"/>
          </w:tcPr>
          <w:p>
            <w:pPr/>
            <w:r>
              <w:rPr/>
              <w:t>Gumloop</w:t>
            </w:r>
          </w:p>
        </w:tc>
        <w:tc>
          <w:tcPr>
            <w:tcW w:type="dxa" w:w="2880"/>
          </w:tcPr>
          <w:p>
            <w:pPr/>
            <w:r>
              <w:rPr/>
              <w:t>AI workflow automation</w:t>
            </w:r>
          </w:p>
        </w:tc>
        <w:tc>
          <w:tcPr>
            <w:tcW w:type="dxa" w:w="2880"/>
          </w:tcPr>
          <w:p>
            <w:pPr/>
            <w:r>
              <w:rPr/>
              <w:t>Visual pipeline builder for complex workflows</w:t>
            </w:r>
          </w:p>
        </w:tc>
        <w:tc>
          <w:tcPr>
            <w:tcW w:type="dxa" w:w="2880"/>
          </w:tcPr>
          <w:p>
            <w:pPr/>
            <w:r>
              <w:rPr/>
              <w:t>Marketing, sales, and ops automation</w:t>
            </w:r>
          </w:p>
        </w:tc>
      </w:tr>
      <w:tr>
        <w:tc>
          <w:tcPr>
            <w:tcW w:type="dxa" w:w="2880"/>
          </w:tcPr>
          <w:p>
            <w:pPr/>
            <w:r>
              <w:rPr/>
              <w:t>Voiceflow</w:t>
            </w:r>
          </w:p>
        </w:tc>
        <w:tc>
          <w:tcPr>
            <w:tcW w:type="dxa" w:w="2880"/>
          </w:tcPr>
          <w:p>
            <w:pPr/>
            <w:r>
              <w:rPr/>
              <w:t>No-code AI agent platform</w:t>
            </w:r>
          </w:p>
        </w:tc>
        <w:tc>
          <w:tcPr>
            <w:tcW w:type="dxa" w:w="2880"/>
          </w:tcPr>
          <w:p>
            <w:pPr/>
            <w:r>
              <w:rPr/>
              <w:t>Chat/voice agent design and deployment</w:t>
            </w:r>
          </w:p>
        </w:tc>
        <w:tc>
          <w:tcPr>
            <w:tcW w:type="dxa" w:w="2880"/>
          </w:tcPr>
          <w:p>
            <w:pPr/>
            <w:r>
              <w:rPr/>
              <w:t>Conversational AI without engineering</w:t>
            </w:r>
          </w:p>
        </w:tc>
      </w:tr>
    </w:tbl>
    <w:p>
      <w:pPr>
        <w:pStyle w:val="Heading3"/>
      </w:pPr>
      <w:bookmarkStart w:id="6" w:name="_Toc6"/>
      <w:r>
        <w:rPr/>
        <w:t>1.4 Supporting Infrastructure Layers</w:t>
      </w:r>
      <w:bookmarkEnd w:id="6"/>
    </w:p>
    <w:p>
      <w:pPr/>
      <w:r>
        <w:rPr>
          <w:sz w:val="24"/>
          <w:szCs w:val="24"/>
        </w:rPr>
        <w:t>Reliable production agents require more than a framework. The following layers are often the difference between a demo and a trusted system.</w:t>
      </w:r>
    </w:p>
    <w:p>
      <w:pPr>
        <w:pStyle w:val="ListParagraph"/>
      </w:pPr>
      <w:r>
        <w:rPr/>
        <w:t>• Memory &amp; Vector Databases: Mem0, Zep, Graphiti, Pinecone, Weaviate, Chroma, pgvector. Persistent context separates toy agents from useful ones.</w:t>
      </w:r>
    </w:p>
    <w:p>
      <w:pPr>
        <w:pStyle w:val="ListParagraph"/>
      </w:pPr>
      <w:r>
        <w:rPr/>
        <w:t>• Observability &amp; Evaluation: LangSmith, Logfire, Langfuse, Vellum, Databricks MLflow, Agent Evaluation. Tracing, evals, and human feedback loops are mandatory at scale.</w:t>
      </w:r>
    </w:p>
    <w:p>
      <w:pPr>
        <w:pStyle w:val="ListParagraph"/>
      </w:pPr>
      <w:r>
        <w:rPr/>
        <w:t>• Agentic Integration Infrastructure: StackOne, Composio, Nango, Pipedream, Paragon. Managed auth, connectors, and compliance for agent-to-app connectivity.</w:t>
      </w:r>
    </w:p>
    <w:p>
      <w:pPr>
        <w:pStyle w:val="ListParagraph"/>
      </w:pPr>
      <w:r>
        <w:rPr/>
        <w:t>• Protocols: MCP (Model Context Protocol) for tool/data access, A2A for agent-to-agent collaboration, AG-UI for agent-to-frontend streaming. These are becoming table stakes.</w:t>
      </w:r>
    </w:p>
    <w:p>
      <w:pPr>
        <w:pStyle w:val="ListParagraph"/>
      </w:pPr>
      <w:r>
        <w:rPr/>
        <w:t>• Coding Agents / AI IDEs: Cursor, Claude Code, GitHub Copilot, Devin, OpenHands. These are a distinct category but increasingly influence how agent logic is authored and maintained.</w:t>
      </w:r>
    </w:p>
    <w:p>
      <w:pPr>
        <w:pStyle w:val="Heading2"/>
      </w:pPr>
      <w:bookmarkStart w:id="7" w:name="_Toc7"/>
      <w:r>
        <w:rPr/>
        <w:t>2. Comparison Vectors for Technical Leaders</w:t>
      </w:r>
      <w:bookmarkEnd w:id="7"/>
    </w:p>
    <w:p>
      <w:pPr/>
      <w:r>
        <w:rPr>
          <w:sz w:val="24"/>
          <w:szCs w:val="24"/>
        </w:rPr>
        <w:t>When evaluating frameworks, the following dimensions are the most relevant for scale-stage companies making long-term bets.</w:t>
      </w:r>
    </w:p>
    <w:tbl>
      <w:tblPr>
        <w:tblW w:type="dxa" w:w="8640"/>
        <w:tblLook w:val="04A0"/>
      </w:tblPr>
      <w:tblGrid>
        <w:gridCol w:w="2880"/>
        <w:gridCol w:w="5760"/>
        <w:gridCol/>
        <w:gridCol/>
      </w:tblGrid>
      <w:tr>
        <w:tc>
          <w:tcPr>
            <w:tcW w:type="dxa" w:w="2880"/>
          </w:tcPr>
          <w:p>
            <w:pPr/>
            <w:r>
              <w:rPr>
                <w:b w:val="true"/>
              </w:rPr>
              <w:t>Vector</w:t>
            </w:r>
          </w:p>
        </w:tc>
        <w:tc>
          <w:tcPr>
            <w:tcW w:type="dxa" w:w="5760"/>
          </w:tcPr>
          <w:p>
            <w:pPr/>
            <w:r>
              <w:rPr>
                <w:b w:val="true"/>
              </w:rPr>
              <w:t>What to Ask</w:t>
            </w:r>
          </w:p>
        </w:tc>
        <w:tc>
          <w:tcPr>
            <w:tcW w:type="auto" w:w="0"/>
          </w:tcPr>
          <w:p>
            <w:pPr/>
            <w:r>
              <w:rPr/>
            </w:r>
          </w:p>
        </w:tc>
        <w:tc>
          <w:tcPr>
            <w:tcW w:type="auto" w:w="0"/>
          </w:tcPr>
          <w:p>
            <w:pPr/>
            <w:r>
              <w:rPr/>
            </w:r>
          </w:p>
        </w:tc>
      </w:tr>
      <w:tr>
        <w:tc>
          <w:tcPr>
            <w:tcW w:type="dxa" w:w="2880"/>
          </w:tcPr>
          <w:p>
            <w:pPr/>
            <w:r>
              <w:rPr/>
              <w:t>Abstraction Level</w:t>
            </w:r>
          </w:p>
        </w:tc>
        <w:tc>
          <w:tcPr>
            <w:tcW w:type="dxa" w:w="5760"/>
          </w:tcPr>
          <w:p>
            <w:pPr/>
            <w:r>
              <w:rPr/>
              <w:t>Does the framework hide complexity that we need to control, or expose too much for our use case?</w:t>
            </w:r>
          </w:p>
        </w:tc>
        <w:tc>
          <w:tcPr>
            <w:tcW w:type="auto" w:w="0"/>
          </w:tcPr>
          <w:p>
            <w:pPr/>
            <w:r>
              <w:rPr/>
            </w:r>
          </w:p>
        </w:tc>
        <w:tc>
          <w:tcPr>
            <w:tcW w:type="auto" w:w="0"/>
          </w:tcPr>
          <w:p>
            <w:pPr/>
            <w:r>
              <w:rPr/>
            </w:r>
          </w:p>
        </w:tc>
      </w:tr>
      <w:tr>
        <w:tc>
          <w:tcPr>
            <w:tcW w:type="dxa" w:w="2880"/>
          </w:tcPr>
          <w:p>
            <w:pPr/>
            <w:r>
              <w:rPr/>
              <w:t>Orchestration Model</w:t>
            </w:r>
          </w:p>
        </w:tc>
        <w:tc>
          <w:tcPr>
            <w:tcW w:type="dxa" w:w="5760"/>
          </w:tcPr>
          <w:p>
            <w:pPr/>
            <w:r>
              <w:rPr/>
              <w:t>Linear chains, stateful graphs, role-based crews, event-driven workflows, or managed runtime?</w:t>
            </w:r>
          </w:p>
        </w:tc>
        <w:tc>
          <w:tcPr>
            <w:tcW w:type="auto" w:w="0"/>
          </w:tcPr>
          <w:p>
            <w:pPr/>
            <w:r>
              <w:rPr/>
            </w:r>
          </w:p>
        </w:tc>
        <w:tc>
          <w:tcPr>
            <w:tcW w:type="auto" w:w="0"/>
          </w:tcPr>
          <w:p>
            <w:pPr/>
            <w:r>
              <w:rPr/>
            </w:r>
          </w:p>
        </w:tc>
      </w:tr>
      <w:tr>
        <w:tc>
          <w:tcPr>
            <w:tcW w:type="dxa" w:w="2880"/>
          </w:tcPr>
          <w:p>
            <w:pPr/>
            <w:r>
              <w:rPr/>
              <w:t>Language &amp; Runtime Fit</w:t>
            </w:r>
          </w:p>
        </w:tc>
        <w:tc>
          <w:tcPr>
            <w:tcW w:type="dxa" w:w="5760"/>
          </w:tcPr>
          <w:p>
            <w:pPr/>
            <w:r>
              <w:rPr/>
              <w:t>Does it match our primary language and deployment target (serverless, containers, on-prem)?</w:t>
            </w:r>
          </w:p>
        </w:tc>
        <w:tc>
          <w:tcPr>
            <w:tcW w:type="auto" w:w="0"/>
          </w:tcPr>
          <w:p>
            <w:pPr/>
            <w:r>
              <w:rPr/>
            </w:r>
          </w:p>
        </w:tc>
        <w:tc>
          <w:tcPr>
            <w:tcW w:type="auto" w:w="0"/>
          </w:tcPr>
          <w:p>
            <w:pPr/>
            <w:r>
              <w:rPr/>
            </w:r>
          </w:p>
        </w:tc>
      </w:tr>
      <w:tr>
        <w:tc>
          <w:tcPr>
            <w:tcW w:type="dxa" w:w="2880"/>
          </w:tcPr>
          <w:p>
            <w:pPr/>
            <w:r>
              <w:rPr/>
              <w:t>Model Flexibility</w:t>
            </w:r>
          </w:p>
        </w:tc>
        <w:tc>
          <w:tcPr>
            <w:tcW w:type="dxa" w:w="5760"/>
          </w:tcPr>
          <w:p>
            <w:pPr/>
            <w:r>
              <w:rPr/>
              <w:t>Can we use multiple model providers, or are we locked to one vendor?</w:t>
            </w:r>
          </w:p>
        </w:tc>
        <w:tc>
          <w:tcPr>
            <w:tcW w:type="auto" w:w="0"/>
          </w:tcPr>
          <w:p>
            <w:pPr/>
            <w:r>
              <w:rPr/>
            </w:r>
          </w:p>
        </w:tc>
        <w:tc>
          <w:tcPr>
            <w:tcW w:type="auto" w:w="0"/>
          </w:tcPr>
          <w:p>
            <w:pPr/>
            <w:r>
              <w:rPr/>
            </w:r>
          </w:p>
        </w:tc>
      </w:tr>
      <w:tr>
        <w:tc>
          <w:tcPr>
            <w:tcW w:type="dxa" w:w="2880"/>
          </w:tcPr>
          <w:p>
            <w:pPr/>
            <w:r>
              <w:rPr/>
              <w:t>Observability &amp; Evaluation</w:t>
            </w:r>
          </w:p>
        </w:tc>
        <w:tc>
          <w:tcPr>
            <w:tcW w:type="dxa" w:w="5760"/>
          </w:tcPr>
          <w:p>
            <w:pPr/>
            <w:r>
              <w:rPr/>
              <w:t>Are tracing, evals, human-in-the-loop, and feedback loops first-class?</w:t>
            </w:r>
          </w:p>
        </w:tc>
        <w:tc>
          <w:tcPr>
            <w:tcW w:type="auto" w:w="0"/>
          </w:tcPr>
          <w:p>
            <w:pPr/>
            <w:r>
              <w:rPr/>
            </w:r>
          </w:p>
        </w:tc>
        <w:tc>
          <w:tcPr>
            <w:tcW w:type="auto" w:w="0"/>
          </w:tcPr>
          <w:p>
            <w:pPr/>
            <w:r>
              <w:rPr/>
            </w:r>
          </w:p>
        </w:tc>
      </w:tr>
      <w:tr>
        <w:tc>
          <w:tcPr>
            <w:tcW w:type="dxa" w:w="2880"/>
          </w:tcPr>
          <w:p>
            <w:pPr/>
            <w:r>
              <w:rPr/>
              <w:t>Memory &amp; State</w:t>
            </w:r>
          </w:p>
        </w:tc>
        <w:tc>
          <w:tcPr>
            <w:tcW w:type="dxa" w:w="5760"/>
          </w:tcPr>
          <w:p>
            <w:pPr/>
            <w:r>
              <w:rPr/>
              <w:t>How does the framework handle persistence, context windows, and long-running workflows?</w:t>
            </w:r>
          </w:p>
        </w:tc>
        <w:tc>
          <w:tcPr>
            <w:tcW w:type="auto" w:w="0"/>
          </w:tcPr>
          <w:p>
            <w:pPr/>
            <w:r>
              <w:rPr/>
              <w:t>Security, Governance &amp; Compliance</w:t>
            </w:r>
          </w:p>
        </w:tc>
        <w:tc>
          <w:tcPr>
            <w:tcW w:type="auto" w:w="0"/>
          </w:tcPr>
          <w:p>
            <w:pPr/>
            <w:r>
              <w:rPr/>
              <w:t>Does it support SSO, RBAC, VPC, audit logs, SOC 2, HIPAA, GDPR?</w:t>
            </w:r>
          </w:p>
        </w:tc>
      </w:tr>
      <w:tr>
        <w:tc>
          <w:tcPr>
            <w:tcW w:type="dxa" w:w="2880"/>
          </w:tcPr>
          <w:p>
            <w:pPr/>
            <w:r>
              <w:rPr/>
              <w:t>Integration Ecosystem</w:t>
            </w:r>
          </w:p>
        </w:tc>
        <w:tc>
          <w:tcPr>
            <w:tcW w:type="dxa" w:w="5760"/>
          </w:tcPr>
          <w:p>
            <w:pPr/>
            <w:r>
              <w:rPr/>
              <w:t>How easily does it connect to our existing SaaS, data stores, and APIs?</w:t>
            </w:r>
          </w:p>
        </w:tc>
        <w:tc>
          <w:tcPr>
            <w:tcW w:type="auto" w:w="0"/>
          </w:tcPr>
          <w:p>
            <w:pPr/>
            <w:r>
              <w:rPr/>
            </w:r>
          </w:p>
        </w:tc>
        <w:tc>
          <w:tcPr>
            <w:tcW w:type="auto" w:w="0"/>
          </w:tcPr>
          <w:p>
            <w:pPr/>
            <w:r>
              <w:rPr/>
            </w:r>
          </w:p>
        </w:tc>
      </w:tr>
      <w:tr>
        <w:tc>
          <w:tcPr>
            <w:tcW w:type="dxa" w:w="2880"/>
          </w:tcPr>
          <w:p>
            <w:pPr/>
            <w:r>
              <w:rPr/>
              <w:t>Deployment &amp; Operations</w:t>
            </w:r>
          </w:p>
        </w:tc>
        <w:tc>
          <w:tcPr>
            <w:tcW w:type="dxa" w:w="5760"/>
          </w:tcPr>
          <w:p>
            <w:pPr/>
            <w:r>
              <w:rPr/>
              <w:t>Is it self-hosted, managed, serverless-friendly, or tied to a specific cloud?</w:t>
            </w:r>
          </w:p>
        </w:tc>
        <w:tc>
          <w:tcPr>
            <w:tcW w:type="auto" w:w="0"/>
          </w:tcPr>
          <w:p>
            <w:pPr/>
            <w:r>
              <w:rPr/>
            </w:r>
          </w:p>
        </w:tc>
        <w:tc>
          <w:tcPr>
            <w:tcW w:type="auto" w:w="0"/>
          </w:tcPr>
          <w:p>
            <w:pPr/>
            <w:r>
              <w:rPr/>
            </w:r>
          </w:p>
        </w:tc>
      </w:tr>
      <w:tr>
        <w:tc>
          <w:tcPr>
            <w:tcW w:type="dxa" w:w="2880"/>
          </w:tcPr>
          <w:p>
            <w:pPr/>
            <w:r>
              <w:rPr/>
              <w:t>Cost Model</w:t>
            </w:r>
          </w:p>
        </w:tc>
        <w:tc>
          <w:tcPr>
            <w:tcW w:type="dxa" w:w="5760"/>
          </w:tcPr>
          <w:p>
            <w:pPr/>
            <w:r>
              <w:rPr/>
              <w:t>Open source with usage-based platform fees, per-seat, per-conversation, or token-based?</w:t>
            </w:r>
          </w:p>
        </w:tc>
        <w:tc>
          <w:tcPr>
            <w:tcW w:type="auto" w:w="0"/>
          </w:tcPr>
          <w:p>
            <w:pPr/>
            <w:r>
              <w:rPr/>
            </w:r>
          </w:p>
        </w:tc>
        <w:tc>
          <w:tcPr>
            <w:tcW w:type="auto" w:w="0"/>
          </w:tcPr>
          <w:p>
            <w:pPr/>
            <w:r>
              <w:rPr/>
            </w:r>
          </w:p>
        </w:tc>
      </w:tr>
      <w:tr>
        <w:tc>
          <w:tcPr>
            <w:tcW w:type="dxa" w:w="2880"/>
          </w:tcPr>
          <w:p>
            <w:pPr/>
            <w:r>
              <w:rPr/>
              <w:t>Vendor Lock-in Risk</w:t>
            </w:r>
          </w:p>
        </w:tc>
        <w:tc>
          <w:tcPr>
            <w:tcW w:type="dxa" w:w="5760"/>
          </w:tcPr>
          <w:p>
            <w:pPr/>
            <w:r>
              <w:rPr/>
              <w:t>How hard is it to migrate agents, data, and workflows if the vendor changes strategy or pricing?</w:t>
            </w:r>
          </w:p>
        </w:tc>
        <w:tc>
          <w:tcPr>
            <w:tcW w:type="auto" w:w="0"/>
          </w:tcPr>
          <w:p>
            <w:pPr/>
            <w:r>
              <w:rPr/>
            </w:r>
          </w:p>
        </w:tc>
        <w:tc>
          <w:tcPr>
            <w:tcW w:type="auto" w:w="0"/>
          </w:tcPr>
          <w:p>
            <w:pPr/>
            <w:r>
              <w:rPr/>
            </w:r>
          </w:p>
        </w:tc>
      </w:tr>
    </w:tbl>
    <w:p>
      <w:pPr>
        <w:pStyle w:val="Heading2"/>
      </w:pPr>
      <w:bookmarkStart w:id="8" w:name="_Toc8"/>
      <w:r>
        <w:rPr/>
        <w:t>3. Framework-by-Framework Guidance</w:t>
      </w:r>
      <w:bookmarkEnd w:id="8"/>
    </w:p>
    <w:p>
      <w:pPr>
        <w:pStyle w:val="Heading3"/>
      </w:pPr>
      <w:bookmarkStart w:id="9" w:name="_Toc9"/>
      <w:r>
        <w:rPr/>
        <w:t>LangGraph / LangChain</w:t>
      </w:r>
      <w:bookmarkEnd w:id="9"/>
    </w:p>
    <w:p>
      <w:pPr/>
      <w:r>
        <w:rPr>
          <w:sz w:val="24"/>
          <w:szCs w:val="24"/>
        </w:rPr>
        <w:t>LangGraph has become the production standard for stateful, graph-based agent workflows. LangChain remains useful for linear pipelines and RAG. Most production Python teams in 2026 use LangChain for simple chains and LangGraph for anything requiring loops, retries, human-in-the-loop, or multi-agent orchestration.</w:t>
      </w:r>
    </w:p>
    <w:p>
      <w:pPr/>
      <w:r>
        <w:rPr>
          <w:b w:val="true"/>
          <w:sz w:val="24"/>
          <w:szCs w:val="24"/>
        </w:rPr>
        <w:t>Use when:</w:t>
      </w:r>
    </w:p>
    <w:p>
      <w:pPr>
        <w:pStyle w:val="ListParagraph"/>
      </w:pPr>
      <w:r>
        <w:rPr/>
        <w:t>• You need explicit control over state, branching, and cycles.</w:t>
      </w:r>
    </w:p>
    <w:p>
      <w:pPr>
        <w:pStyle w:val="ListParagraph"/>
      </w:pPr>
      <w:r>
        <w:rPr/>
        <w:t>• You require durable execution with checkpointing and replay.</w:t>
      </w:r>
    </w:p>
    <w:p>
      <w:pPr>
        <w:pStyle w:val="ListParagraph"/>
      </w:pPr>
      <w:r>
        <w:rPr/>
        <w:t>• You want the richest ecosystem of integrations and observability via LangSmith.</w:t>
      </w:r>
    </w:p>
    <w:p>
      <w:pPr>
        <w:pStyle w:val="ListParagraph"/>
      </w:pPr>
      <w:r>
        <w:rPr/>
        <w:t>• You are building complex multi-agent systems in Python.</w:t>
      </w:r>
    </w:p>
    <w:p>
      <w:pPr/>
      <w:r>
        <w:rPr>
          <w:b w:val="true"/>
          <w:sz w:val="24"/>
          <w:szCs w:val="24"/>
        </w:rPr>
        <w:t>Avoid when:</w:t>
      </w:r>
    </w:p>
    <w:p>
      <w:pPr>
        <w:pStyle w:val="ListParagraph"/>
      </w:pPr>
      <w:r>
        <w:rPr/>
        <w:t>• Your workflow is strictly linear (LangChain is simpler).</w:t>
      </w:r>
    </w:p>
    <w:p>
      <w:pPr>
        <w:pStyle w:val="ListParagraph"/>
      </w:pPr>
      <w:r>
        <w:rPr/>
        <w:t>• You need serverless/edge deployment at scale (LangGraph Platform is not serverless-friendly).</w:t>
      </w:r>
    </w:p>
    <w:p>
      <w:pPr>
        <w:pStyle w:val="ListParagraph"/>
      </w:pPr>
      <w:r>
        <w:rPr/>
        <w:t>• Your team prioritizes type safety over ecosystem breadth (consider PydanticAI or Mastra).</w:t>
      </w:r>
    </w:p>
    <w:p>
      <w:pPr>
        <w:pStyle w:val="Heading3"/>
      </w:pPr>
      <w:bookmarkStart w:id="10" w:name="_Toc10"/>
      <w:r>
        <w:rPr/>
        <w:t>Google ADK</w:t>
      </w:r>
      <w:bookmarkEnd w:id="10"/>
    </w:p>
    <w:p>
      <w:pPr/>
      <w:r>
        <w:rPr>
          <w:sz w:val="24"/>
          <w:szCs w:val="24"/>
        </w:rPr>
        <w:t>Google’s Agent Development Kit is a multi-language, open-source framework with strong Google Cloud integration. ADK 2.0 added graph-based workflows, collaborative agents, the Task API for structured delegation, and a skills system for progressive disclosure of domain knowledge.</w:t>
      </w:r>
    </w:p>
    <w:p>
      <w:pPr/>
      <w:r>
        <w:rPr>
          <w:b w:val="true"/>
          <w:sz w:val="24"/>
          <w:szCs w:val="24"/>
        </w:rPr>
        <w:t>Use when:</w:t>
      </w:r>
    </w:p>
    <w:p>
      <w:pPr>
        <w:pStyle w:val="ListParagraph"/>
      </w:pPr>
      <w:r>
        <w:rPr/>
        <w:t>• You are already on GCP or plan to use Gemini/Vertex AI.</w:t>
      </w:r>
    </w:p>
    <w:p>
      <w:pPr>
        <w:pStyle w:val="ListParagraph"/>
      </w:pPr>
      <w:r>
        <w:rPr/>
        <w:t>• You want a batteries-included agent runtime with built-in debugging UIs.</w:t>
      </w:r>
    </w:p>
    <w:p>
      <w:pPr>
        <w:pStyle w:val="ListParagraph"/>
      </w:pPr>
      <w:r>
        <w:rPr/>
        <w:t>• You need multi-language support (Python, TypeScript, Go, Java).</w:t>
      </w:r>
    </w:p>
    <w:p>
      <w:pPr>
        <w:pStyle w:val="ListParagraph"/>
      </w:pPr>
      <w:r>
        <w:rPr/>
        <w:t>• You value the skills pattern for loading domain expertise on demand.</w:t>
      </w:r>
    </w:p>
    <w:p>
      <w:pPr/>
      <w:r>
        <w:rPr>
          <w:b w:val="true"/>
          <w:sz w:val="24"/>
          <w:szCs w:val="24"/>
        </w:rPr>
        <w:t>Avoid when:</w:t>
      </w:r>
    </w:p>
    <w:p>
      <w:pPr>
        <w:pStyle w:val="ListParagraph"/>
      </w:pPr>
      <w:r>
        <w:rPr/>
        <w:t>• You are not committed to Google Cloud or Gemini.</w:t>
      </w:r>
    </w:p>
    <w:p>
      <w:pPr>
        <w:pStyle w:val="ListParagraph"/>
      </w:pPr>
      <w:r>
        <w:rPr/>
        <w:t>• You need maximum ecosystem neutrality (LangGraph or PydanticAI are more agnostic).</w:t>
      </w:r>
    </w:p>
    <w:p>
      <w:pPr>
        <w:pStyle w:val="Heading3"/>
      </w:pPr>
      <w:bookmarkStart w:id="11" w:name="_Toc11"/>
      <w:r>
        <w:rPr/>
        <w:t>PydanticAI</w:t>
      </w:r>
      <w:bookmarkEnd w:id="11"/>
    </w:p>
    <w:p>
      <w:pPr/>
      <w:r>
        <w:rPr>
          <w:sz w:val="24"/>
          <w:szCs w:val="24"/>
        </w:rPr>
        <w:t>PydanticAI applies FastAPI-style type safety to agent construction. It is small, model-agnostic, and validates LLM outputs against Pydantic models. It is ideal for teams that treat agents as production services, not experiments.</w:t>
      </w:r>
    </w:p>
    <w:p>
      <w:pPr/>
      <w:r>
        <w:rPr>
          <w:b w:val="true"/>
          <w:sz w:val="24"/>
          <w:szCs w:val="24"/>
        </w:rPr>
        <w:t>Use when:</w:t>
      </w:r>
    </w:p>
    <w:p>
      <w:pPr>
        <w:pStyle w:val="ListParagraph"/>
      </w:pPr>
      <w:r>
        <w:rPr/>
        <w:t>• Type safety and structured output validation are top priorities.</w:t>
      </w:r>
    </w:p>
    <w:p>
      <w:pPr>
        <w:pStyle w:val="ListParagraph"/>
      </w:pPr>
      <w:r>
        <w:rPr/>
        <w:t>• You want minimal abstraction and easy debugging.</w:t>
      </w:r>
    </w:p>
    <w:p>
      <w:pPr>
        <w:pStyle w:val="ListParagraph"/>
      </w:pPr>
      <w:r>
        <w:rPr/>
        <w:t>• You are building single-agent or simple multi-agent services in Python.</w:t>
      </w:r>
    </w:p>
    <w:p>
      <w:pPr>
        <w:pStyle w:val="ListParagraph"/>
      </w:pPr>
      <w:r>
        <w:rPr/>
        <w:t>• You need low lock-in and easy serverless deployment.</w:t>
      </w:r>
    </w:p>
    <w:p>
      <w:pPr/>
      <w:r>
        <w:rPr>
          <w:b w:val="true"/>
          <w:sz w:val="24"/>
          <w:szCs w:val="24"/>
        </w:rPr>
        <w:t>Avoid when:</w:t>
      </w:r>
    </w:p>
    <w:p>
      <w:pPr>
        <w:pStyle w:val="ListParagraph"/>
      </w:pPr>
      <w:r>
        <w:rPr/>
        <w:t>• You need rich role-based multi-agent abstractions (CrewAI or LangGraph are better).</w:t>
      </w:r>
    </w:p>
    <w:p>
      <w:pPr>
        <w:pStyle w:val="ListParagraph"/>
      </w:pPr>
      <w:r>
        <w:rPr/>
        <w:t>• You rely on a large ecosystem of pre-built integrations (LangChain is broader).</w:t>
      </w:r>
    </w:p>
    <w:p>
      <w:pPr>
        <w:pStyle w:val="Heading3"/>
      </w:pPr>
      <w:bookmarkStart w:id="12" w:name="_Toc12"/>
      <w:r>
        <w:rPr/>
        <w:t>Mastra</w:t>
      </w:r>
      <w:bookmarkEnd w:id="12"/>
    </w:p>
    <w:p>
      <w:pPr/>
      <w:r>
        <w:rPr>
          <w:sz w:val="24"/>
          <w:szCs w:val="24"/>
        </w:rPr>
        <w:t>Mastra is the leading TypeScript-native agent framework. It offers graph workflows, agent networks, built-in memory, and serverless-first deployment. It is a strong choice for JavaScript/TypeScript teams that want LangGraph-like capabilities without leaving their ecosystem.</w:t>
      </w:r>
    </w:p>
    <w:p>
      <w:pPr/>
      <w:r>
        <w:rPr>
          <w:b w:val="true"/>
          <w:sz w:val="24"/>
          <w:szCs w:val="24"/>
        </w:rPr>
        <w:t>Use when:</w:t>
      </w:r>
    </w:p>
    <w:p>
      <w:pPr>
        <w:pStyle w:val="ListParagraph"/>
      </w:pPr>
      <w:r>
        <w:rPr/>
        <w:t>• Your team is TypeScript-first.</w:t>
      </w:r>
    </w:p>
    <w:p>
      <w:pPr>
        <w:pStyle w:val="ListParagraph"/>
      </w:pPr>
      <w:r>
        <w:rPr/>
        <w:t>• You deploy to Vercel, Cloudflare Workers, or Netlify.</w:t>
      </w:r>
    </w:p>
    <w:p>
      <w:pPr>
        <w:pStyle w:val="ListParagraph"/>
      </w:pPr>
      <w:r>
        <w:rPr/>
        <w:t>• You need automatic context compression and observability via OpenTelemetry.</w:t>
      </w:r>
    </w:p>
    <w:p>
      <w:pPr>
        <w:pStyle w:val="ListParagraph"/>
      </w:pPr>
      <w:r>
        <w:rPr/>
        <w:t>• You want a unified package for agents, workflows, memory, and evals.</w:t>
      </w:r>
    </w:p>
    <w:p>
      <w:pPr/>
      <w:r>
        <w:rPr>
          <w:b w:val="true"/>
          <w:sz w:val="24"/>
          <w:szCs w:val="24"/>
        </w:rPr>
        <w:t>Avoid when:</w:t>
      </w:r>
    </w:p>
    <w:p>
      <w:pPr>
        <w:pStyle w:val="ListParagraph"/>
      </w:pPr>
      <w:r>
        <w:rPr/>
        <w:t>• You require SOC 2 certification today (Mastra is not yet certified).</w:t>
      </w:r>
    </w:p>
    <w:p>
      <w:pPr>
        <w:pStyle w:val="ListParagraph"/>
      </w:pPr>
      <w:r>
        <w:rPr/>
        <w:t>• You need time-travel debugging and mature checkpointing (LangGraph is ahead here).</w:t>
      </w:r>
    </w:p>
    <w:p>
      <w:pPr>
        <w:pStyle w:val="Heading3"/>
      </w:pPr>
      <w:bookmarkStart w:id="13" w:name="_Toc13"/>
      <w:r>
        <w:rPr/>
        <w:t>OpenAI Agents SDK</w:t>
      </w:r>
      <w:bookmarkEnd w:id="13"/>
    </w:p>
    <w:p>
      <w:pPr/>
      <w:r>
        <w:rPr>
          <w:sz w:val="24"/>
          <w:szCs w:val="24"/>
        </w:rPr>
        <w:t>The OpenAI Agents SDK is a lightweight, provider-agnostic SDK with strong tracing and guardrails. It is the fastest path for teams already using OpenAI models or building assistants that need clean handoff semantics.</w:t>
      </w:r>
    </w:p>
    <w:p>
      <w:pPr/>
      <w:r>
        <w:rPr>
          <w:b w:val="true"/>
          <w:sz w:val="24"/>
          <w:szCs w:val="24"/>
        </w:rPr>
        <w:t>Use when:</w:t>
      </w:r>
    </w:p>
    <w:p>
      <w:pPr>
        <w:pStyle w:val="ListParagraph"/>
      </w:pPr>
      <w:r>
        <w:rPr/>
        <w:t>• You are building OpenAI-first assistants.</w:t>
      </w:r>
    </w:p>
    <w:p>
      <w:pPr>
        <w:pStyle w:val="ListParagraph"/>
      </w:pPr>
      <w:r>
        <w:rPr/>
        <w:t>• You need simple multi-agent delegation with minimal boilerplate.</w:t>
      </w:r>
    </w:p>
    <w:p>
      <w:pPr>
        <w:pStyle w:val="ListParagraph"/>
      </w:pPr>
      <w:r>
        <w:rPr/>
        <w:t>• You want built-in tracing and encrypted session management.</w:t>
      </w:r>
    </w:p>
    <w:p>
      <w:pPr/>
      <w:r>
        <w:rPr>
          <w:b w:val="true"/>
          <w:sz w:val="24"/>
          <w:szCs w:val="24"/>
        </w:rPr>
        <w:t>Avoid when:</w:t>
      </w:r>
    </w:p>
    <w:p>
      <w:pPr>
        <w:pStyle w:val="ListParagraph"/>
      </w:pPr>
      <w:r>
        <w:rPr/>
        <w:t>• You need complex graph orchestration or parallel execution (LangGraph/Mastra are better).</w:t>
      </w:r>
    </w:p>
    <w:p>
      <w:pPr>
        <w:pStyle w:val="ListParagraph"/>
      </w:pPr>
      <w:r>
        <w:rPr/>
        <w:t>• You want to avoid hosted-tool lock-in (FileSearch, WebSearch, Code Interpreter are OpenAI-only).</w:t>
      </w:r>
    </w:p>
    <w:p>
      <w:pPr>
        <w:pStyle w:val="Heading3"/>
      </w:pPr>
      <w:bookmarkStart w:id="14" w:name="_Toc14"/>
      <w:r>
        <w:rPr/>
        <w:t>CrewAI</w:t>
      </w:r>
      <w:bookmarkEnd w:id="14"/>
    </w:p>
    <w:p>
      <w:pPr/>
      <w:r>
        <w:rPr>
          <w:sz w:val="24"/>
          <w:szCs w:val="24"/>
        </w:rPr>
        <w:t>CrewAI uses role-based abstractions (roles, goals, backstories, delegation) to make multi-agent prototyping intuitive. It is excellent for demos and early-stage products but can become constraining at production complexity.</w:t>
      </w:r>
    </w:p>
    <w:p>
      <w:pPr/>
      <w:r>
        <w:rPr>
          <w:b w:val="true"/>
          <w:sz w:val="24"/>
          <w:szCs w:val="24"/>
        </w:rPr>
        <w:t>Use when:</w:t>
      </w:r>
    </w:p>
    <w:p>
      <w:pPr>
        <w:pStyle w:val="ListParagraph"/>
      </w:pPr>
      <w:r>
        <w:rPr/>
        <w:t>• You need a working multi-agent prototype in hours.</w:t>
      </w:r>
    </w:p>
    <w:p>
      <w:pPr>
        <w:pStyle w:val="ListParagraph"/>
      </w:pPr>
      <w:r>
        <w:rPr/>
        <w:t>• Your problem maps naturally to a team of roles (researcher, writer, reviewer).</w:t>
      </w:r>
    </w:p>
    <w:p>
      <w:pPr>
        <w:pStyle w:val="ListParagraph"/>
      </w:pPr>
      <w:r>
        <w:rPr/>
        <w:t>• You want low boilerplate and an intuitive mental model.</w:t>
      </w:r>
    </w:p>
    <w:p>
      <w:pPr/>
      <w:r>
        <w:rPr>
          <w:b w:val="true"/>
          <w:sz w:val="24"/>
          <w:szCs w:val="24"/>
        </w:rPr>
        <w:t>Avoid when:</w:t>
      </w:r>
    </w:p>
    <w:p>
      <w:pPr>
        <w:pStyle w:val="ListParagraph"/>
      </w:pPr>
      <w:r>
        <w:rPr/>
        <w:t>• You need fine-grained control over agent-to-LLM boundaries.</w:t>
      </w:r>
    </w:p>
    <w:p>
      <w:pPr>
        <w:pStyle w:val="ListParagraph"/>
      </w:pPr>
      <w:r>
        <w:rPr/>
        <w:t>• You require advanced observability, replay, or durable execution (LangGraph is stronger).</w:t>
      </w:r>
    </w:p>
    <w:p>
      <w:pPr>
        <w:pStyle w:val="Heading3"/>
      </w:pPr>
      <w:bookmarkStart w:id="15" w:name="_Toc15"/>
      <w:r>
        <w:rPr/>
        <w:t>Snowflake Cortex Agents</w:t>
      </w:r>
      <w:bookmarkEnd w:id="15"/>
    </w:p>
    <w:p>
      <w:pPr/>
      <w:r>
        <w:rPr>
          <w:sz w:val="24"/>
          <w:szCs w:val="24"/>
        </w:rPr>
        <w:t>Cortex Agents is a fully managed agentic platform inside Snowflake. It reasons across structured SQL data and unstructured search, runs Python in a secure sandbox, and inherits Snowflake governance. It is ideal for data-centric enterprises already on Snowflake.</w:t>
      </w:r>
    </w:p>
    <w:p>
      <w:pPr/>
      <w:r>
        <w:rPr>
          <w:b w:val="true"/>
          <w:sz w:val="24"/>
          <w:szCs w:val="24"/>
        </w:rPr>
        <w:t>Use when:</w:t>
      </w:r>
    </w:p>
    <w:p>
      <w:pPr>
        <w:pStyle w:val="ListParagraph"/>
      </w:pPr>
      <w:r>
        <w:rPr/>
        <w:t>• Your critical data already lives in Snowflake.</w:t>
      </w:r>
    </w:p>
    <w:p>
      <w:pPr>
        <w:pStyle w:val="ListParagraph"/>
      </w:pPr>
      <w:r>
        <w:rPr/>
        <w:t>• You need governed reasoning across structured and unstructured enterprise data.</w:t>
      </w:r>
    </w:p>
    <w:p>
      <w:pPr>
        <w:pStyle w:val="ListParagraph"/>
      </w:pPr>
      <w:r>
        <w:rPr/>
        <w:t>• You want minimal infrastructure and operational overhead.</w:t>
      </w:r>
    </w:p>
    <w:p>
      <w:pPr>
        <w:pStyle w:val="ListParagraph"/>
      </w:pPr>
      <w:r>
        <w:rPr/>
        <w:t>• You value Snowflake’s role-based access control and compliance posture.</w:t>
      </w:r>
    </w:p>
    <w:p>
      <w:pPr/>
      <w:r>
        <w:rPr>
          <w:b w:val="true"/>
          <w:sz w:val="24"/>
          <w:szCs w:val="24"/>
        </w:rPr>
        <w:t>Avoid when:</w:t>
      </w:r>
    </w:p>
    <w:p>
      <w:pPr>
        <w:pStyle w:val="ListParagraph"/>
      </w:pPr>
      <w:r>
        <w:rPr/>
        <w:t>• You need custom orchestration outside Snowflake’s runtime.</w:t>
      </w:r>
    </w:p>
    <w:p>
      <w:pPr>
        <w:pStyle w:val="ListParagraph"/>
      </w:pPr>
      <w:r>
        <w:rPr/>
        <w:t>• Your use case is not data-centric or requires heavy external tool integration.</w:t>
      </w:r>
    </w:p>
    <w:p>
      <w:pPr>
        <w:pStyle w:val="Heading3"/>
      </w:pPr>
      <w:bookmarkStart w:id="16" w:name="_Toc16"/>
      <w:r>
        <w:rPr/>
        <w:t>Databricks Mosaic AI Agent Framework</w:t>
      </w:r>
      <w:bookmarkEnd w:id="16"/>
    </w:p>
    <w:p>
      <w:pPr/>
      <w:r>
        <w:rPr>
          <w:sz w:val="24"/>
          <w:szCs w:val="24"/>
        </w:rPr>
        <w:t>Databricks’ Mosaic AI stack combines Agent Bricks, Agent Framework, and MLflow for building, evaluating, and deploying agents grounded in the lakehouse. It offers unified governance through Unity Catalog and the Unity AI Gateway.</w:t>
      </w:r>
    </w:p>
    <w:p>
      <w:pPr/>
      <w:r>
        <w:rPr>
          <w:b w:val="true"/>
          <w:sz w:val="24"/>
          <w:szCs w:val="24"/>
        </w:rPr>
        <w:t>Use when:</w:t>
      </w:r>
    </w:p>
    <w:p>
      <w:pPr>
        <w:pStyle w:val="ListParagraph"/>
      </w:pPr>
      <w:r>
        <w:rPr/>
        <w:t>• Your data and ML pipelines are in Databricks.</w:t>
      </w:r>
    </w:p>
    <w:p>
      <w:pPr>
        <w:pStyle w:val="ListParagraph"/>
      </w:pPr>
      <w:r>
        <w:rPr/>
        <w:t>• You need end-to-end governance, lineage, and model serving in one platform.</w:t>
      </w:r>
    </w:p>
    <w:p>
      <w:pPr>
        <w:pStyle w:val="ListParagraph"/>
      </w:pPr>
      <w:r>
        <w:rPr/>
        <w:t>• You want built-in agent evaluation with AI judges and human feedback.</w:t>
      </w:r>
    </w:p>
    <w:p>
      <w:pPr>
        <w:pStyle w:val="ListParagraph"/>
      </w:pPr>
      <w:r>
        <w:rPr/>
        <w:t>• You are building data/RAG-heavy agents at scale.</w:t>
      </w:r>
    </w:p>
    <w:p>
      <w:pPr/>
      <w:r>
        <w:rPr>
          <w:b w:val="true"/>
          <w:sz w:val="24"/>
          <w:szCs w:val="24"/>
        </w:rPr>
        <w:t>Avoid when:</w:t>
      </w:r>
    </w:p>
    <w:p>
      <w:pPr>
        <w:pStyle w:val="ListParagraph"/>
      </w:pPr>
      <w:r>
        <w:rPr/>
        <w:t>• You want the fastest path from zero to prototype (LangChain is faster).</w:t>
      </w:r>
    </w:p>
    <w:p>
      <w:pPr>
        <w:pStyle w:val="ListParagraph"/>
      </w:pPr>
      <w:r>
        <w:rPr/>
        <w:t>• You are not already committed to the Databricks ecosystem.</w:t>
      </w:r>
    </w:p>
    <w:p>
      <w:pPr>
        <w:pStyle w:val="Heading3"/>
      </w:pPr>
      <w:bookmarkStart w:id="17" w:name="_Toc17"/>
      <w:r>
        <w:rPr/>
        <w:t>Salesforce Agentforce</w:t>
      </w:r>
      <w:bookmarkEnd w:id="17"/>
    </w:p>
    <w:p>
      <w:pPr/>
      <w:r>
        <w:rPr>
          <w:sz w:val="24"/>
          <w:szCs w:val="24"/>
        </w:rPr>
        <w:t>Agentforce embeds autonomous agents across CRM, sales, service, commerce, and marketing. It combines low-code configuration, pro-code Apex/JavaScript, and the Atlas Reasoning Engine with Einstein Trust Layer guardrails.</w:t>
      </w:r>
    </w:p>
    <w:p>
      <w:pPr/>
      <w:r>
        <w:rPr>
          <w:b w:val="true"/>
          <w:sz w:val="24"/>
          <w:szCs w:val="24"/>
        </w:rPr>
        <w:t>Use when:</w:t>
      </w:r>
    </w:p>
    <w:p>
      <w:pPr>
        <w:pStyle w:val="ListParagraph"/>
      </w:pPr>
      <w:r>
        <w:rPr/>
        <w:t>• Your customer and employee workflows are centered on Salesforce.</w:t>
      </w:r>
    </w:p>
    <w:p>
      <w:pPr>
        <w:pStyle w:val="ListParagraph"/>
      </w:pPr>
      <w:r>
        <w:rPr/>
        <w:t>• You want out-of-the-box agents for service, sales, and marketing.</w:t>
      </w:r>
    </w:p>
    <w:p>
      <w:pPr>
        <w:pStyle w:val="ListParagraph"/>
      </w:pPr>
      <w:r>
        <w:rPr/>
        <w:t>• You need CRM-grounded reasoning with built-in guardrails and trust controls.</w:t>
      </w:r>
    </w:p>
    <w:p>
      <w:pPr>
        <w:pStyle w:val="ListParagraph"/>
      </w:pPr>
      <w:r>
        <w:rPr/>
        <w:t>• You prefer low-code customization with pro-code escape hatches.</w:t>
      </w:r>
    </w:p>
    <w:p>
      <w:pPr/>
      <w:r>
        <w:rPr>
          <w:b w:val="true"/>
          <w:sz w:val="24"/>
          <w:szCs w:val="24"/>
        </w:rPr>
        <w:t>Avoid when:</w:t>
      </w:r>
    </w:p>
    <w:p>
      <w:pPr>
        <w:pStyle w:val="ListParagraph"/>
      </w:pPr>
      <w:r>
        <w:rPr/>
        <w:t>• Your use cases are outside CRM/customer experience.</w:t>
      </w:r>
    </w:p>
    <w:p>
      <w:pPr>
        <w:pStyle w:val="ListParagraph"/>
      </w:pPr>
      <w:r>
        <w:rPr/>
        <w:t>• You want model-provider flexibility and custom infrastructure (pro-code frameworks are better).</w:t>
      </w:r>
    </w:p>
    <w:p>
      <w:pPr>
        <w:pStyle w:val="Heading3"/>
      </w:pPr>
      <w:bookmarkStart w:id="18" w:name="_Toc18"/>
      <w:r>
        <w:rPr/>
        <w:t>Microsoft Copilot Studio / Agent Framework</w:t>
      </w:r>
      <w:bookmarkEnd w:id="18"/>
    </w:p>
    <w:p>
      <w:pPr/>
      <w:r>
        <w:rPr>
          <w:sz w:val="24"/>
          <w:szCs w:val="24"/>
        </w:rPr>
        <w:t>Microsoft offers a spectrum: Copilot Studio for low-code agents inside M365, and the Microsoft Agent Framework (merging AutoGen and Semantic Kernel) for pro-code graph-based agents. The two are increasingly interoperable via A2A protocols.</w:t>
      </w:r>
    </w:p>
    <w:p>
      <w:pPr/>
      <w:r>
        <w:rPr>
          <w:b w:val="true"/>
          <w:sz w:val="24"/>
          <w:szCs w:val="24"/>
        </w:rPr>
        <w:t>Use when:</w:t>
      </w:r>
    </w:p>
    <w:p>
      <w:pPr>
        <w:pStyle w:val="ListParagraph"/>
      </w:pPr>
      <w:r>
        <w:rPr/>
        <w:t>• Your organization is heavily invested in Microsoft 365, Azure, and .NET.</w:t>
      </w:r>
    </w:p>
    <w:p>
      <w:pPr>
        <w:pStyle w:val="ListParagraph"/>
      </w:pPr>
      <w:r>
        <w:rPr/>
        <w:t>• You need unified governance through Microsoft Agent 365.</w:t>
      </w:r>
    </w:p>
    <w:p>
      <w:pPr>
        <w:pStyle w:val="ListParagraph"/>
      </w:pPr>
      <w:r>
        <w:rPr/>
        <w:t>• You want low-code agents for business users plus pro-code agents for developers.</w:t>
      </w:r>
    </w:p>
    <w:p>
      <w:pPr>
        <w:pStyle w:val="ListParagraph"/>
      </w:pPr>
      <w:r>
        <w:rPr/>
        <w:t>• You value responsible AI guardrails via Azure AI Foundry.</w:t>
      </w:r>
    </w:p>
    <w:p>
      <w:pPr/>
      <w:r>
        <w:rPr>
          <w:b w:val="true"/>
          <w:sz w:val="24"/>
          <w:szCs w:val="24"/>
        </w:rPr>
        <w:t>Avoid when:</w:t>
      </w:r>
    </w:p>
    <w:p>
      <w:pPr>
        <w:pStyle w:val="ListParagraph"/>
      </w:pPr>
      <w:r>
        <w:rPr/>
        <w:t>• You are not on the Microsoft stack.</w:t>
      </w:r>
    </w:p>
    <w:p>
      <w:pPr>
        <w:pStyle w:val="ListParagraph"/>
      </w:pPr>
      <w:r>
        <w:rPr/>
        <w:t>• You need maximum portability and minimal vendor surface area.</w:t>
      </w:r>
    </w:p>
    <w:p>
      <w:pPr>
        <w:pStyle w:val="Heading3"/>
      </w:pPr>
      <w:bookmarkStart w:id="19" w:name="_Toc19"/>
      <w:r>
        <w:rPr/>
        <w:t>n8n</w:t>
      </w:r>
      <w:bookmarkEnd w:id="19"/>
    </w:p>
    <w:p>
      <w:pPr/>
      <w:r>
        <w:rPr>
          <w:sz w:val="24"/>
          <w:szCs w:val="24"/>
        </w:rPr>
        <w:t>n8n combines visual workflow automation with AI agent nodes and code extensibility. It is self-hostable, has 500+ integrations, and lets technical teams mix deterministic automation with LLM reasoning.</w:t>
      </w:r>
    </w:p>
    <w:p>
      <w:pPr/>
      <w:r>
        <w:rPr>
          <w:b w:val="true"/>
          <w:sz w:val="24"/>
          <w:szCs w:val="24"/>
        </w:rPr>
        <w:t>Use when:</w:t>
      </w:r>
    </w:p>
    <w:p>
      <w:pPr>
        <w:pStyle w:val="ListParagraph"/>
      </w:pPr>
      <w:r>
        <w:rPr/>
        <w:t>• You need fast, reliable automation with AI sprinkled in.</w:t>
      </w:r>
    </w:p>
    <w:p>
      <w:pPr>
        <w:pStyle w:val="ListParagraph"/>
      </w:pPr>
      <w:r>
        <w:rPr/>
        <w:t>• You want self-hosting and data residency control.</w:t>
      </w:r>
    </w:p>
    <w:p>
      <w:pPr>
        <w:pStyle w:val="ListParagraph"/>
      </w:pPr>
      <w:r>
        <w:rPr/>
        <w:t>• Your team includes technical operators who prefer visual builders but can write JavaScript when needed.</w:t>
      </w:r>
    </w:p>
    <w:p>
      <w:pPr>
        <w:pStyle w:val="ListParagraph"/>
      </w:pPr>
      <w:r>
        <w:rPr/>
        <w:t>• You want to avoid per-seat SaaS lock-in.</w:t>
      </w:r>
    </w:p>
    <w:p>
      <w:pPr/>
      <w:r>
        <w:rPr>
          <w:b w:val="true"/>
          <w:sz w:val="24"/>
          <w:szCs w:val="24"/>
        </w:rPr>
        <w:t>Avoid when:</w:t>
      </w:r>
    </w:p>
    <w:p>
      <w:pPr>
        <w:pStyle w:val="ListParagraph"/>
      </w:pPr>
      <w:r>
        <w:rPr/>
        <w:t>• You need complex multi-agent orchestration with strict auditability (pro-code frameworks are better).</w:t>
      </w:r>
    </w:p>
    <w:p>
      <w:pPr>
        <w:pStyle w:val="ListParagraph"/>
      </w:pPr>
      <w:r>
        <w:rPr/>
        <w:t>• Your primary users are non-technical business users who will never touch code or JSON.</w:t>
      </w:r>
    </w:p>
    <w:p>
      <w:pPr>
        <w:pStyle w:val="Heading2"/>
      </w:pPr>
      <w:bookmarkStart w:id="20" w:name="_Toc20"/>
      <w:r>
        <w:rPr/>
        <w:t>4. Decision Framework</w:t>
      </w:r>
      <w:bookmarkEnd w:id="20"/>
    </w:p>
    <w:p>
      <w:pPr/>
      <w:r>
        <w:rPr>
          <w:sz w:val="24"/>
          <w:szCs w:val="24"/>
        </w:rPr>
        <w:t>Use the following decision tree to narrow the field.</w:t>
      </w:r>
    </w:p>
    <w:p>
      <w:pPr>
        <w:pStyle w:val="ListParagraph"/>
      </w:pPr>
      <w:r>
        <w:rPr/>
        <w:t>1. Start with the data: Where does the knowledge your agent needs already live? If it is in Snowflake, Databricks, Salesforce, or Microsoft 365, start with the corresponding ecosystem platform.</w:t>
      </w:r>
    </w:p>
    <w:p>
      <w:pPr>
        <w:pStyle w:val="ListParagraph"/>
      </w:pPr>
      <w:r>
        <w:rPr/>
        <w:t>2. Pick the language/runtime: Python teams should shortlist LangGraph, PydanticAI, CrewAI, or Google ADK. TypeScript teams should shortlist Mastra or Vercel AI SDK. .NET teams should shortlist Semantic Kernel / Microsoft Agent Framework.</w:t>
      </w:r>
    </w:p>
    <w:p>
      <w:pPr>
        <w:pStyle w:val="ListParagraph"/>
      </w:pPr>
      <w:r>
        <w:rPr/>
        <w:t>3. Assess orchestration complexity: Linear workflows → LangChain or n8n. Role-based crews → CrewAI. Stateful graphs with loops → LangGraph or Mastra. Managed runtime → Snowflake Cortex, Databricks, or Salesforce.</w:t>
      </w:r>
    </w:p>
    <w:p>
      <w:pPr>
        <w:pStyle w:val="ListParagraph"/>
      </w:pPr>
      <w:r>
        <w:rPr/>
        <w:t>4. Check governance and compliance requirements: If SOC 2, HIPAA, VPC, or RBAC are mandatory, verify certification before falling in love with a framework.</w:t>
      </w:r>
    </w:p>
    <w:p>
      <w:pPr>
        <w:pStyle w:val="ListParagraph"/>
      </w:pPr>
      <w:r>
        <w:rPr/>
        <w:t>5. Evaluate lock-in and exit cost: Prefer open standards (MCP, A2A, OpenTelemetry) and avoid proprietary hosted tools that are hard to replicate.</w:t>
      </w:r>
    </w:p>
    <w:p>
      <w:pPr>
        <w:pStyle w:val="ListParagraph"/>
      </w:pPr>
      <w:r>
        <w:rPr/>
        <w:t>6. Plan for observability from day one: The framework choice matters less than your ability to trace, evaluate, and iterate on agent behavior in production.</w:t>
      </w:r>
    </w:p>
    <w:p>
      <w:pPr>
        <w:pStyle w:val="Heading2"/>
      </w:pPr>
      <w:bookmarkStart w:id="21" w:name="_Toc21"/>
      <w:r>
        <w:rPr/>
        <w:t>5. Recommendations for Scale-Stage Companies</w:t>
      </w:r>
      <w:bookmarkEnd w:id="21"/>
    </w:p>
    <w:p>
      <w:pPr/>
      <w:r>
        <w:rPr>
          <w:sz w:val="24"/>
          <w:szCs w:val="24"/>
        </w:rPr>
        <w:t>Based on the research, the following recommendations are aimed at technical leaders at scale-stage companies who must balance speed, control, and risk.</w:t>
      </w:r>
    </w:p>
    <w:p>
      <w:pPr>
        <w:pStyle w:val="ListParagraph"/>
      </w:pPr>
      <w:r>
        <w:rPr/>
        <w:t>• Default to LangGraph for complex, stateful, multi-agent systems in Python. It has the strongest production signal in 2026, the best observability story with LangSmith, and the most mature checkpointing/replay.</w:t>
      </w:r>
    </w:p>
    <w:p>
      <w:pPr>
        <w:pStyle w:val="ListParagraph"/>
      </w:pPr>
      <w:r>
        <w:rPr/>
        <w:t>• Default to Mastra for TypeScript-first teams that need graph workflows, serverless deployment, and built-in memory. It is the closest TypeScript equivalent to LangGraph.</w:t>
      </w:r>
    </w:p>
    <w:p>
      <w:pPr>
        <w:pStyle w:val="ListParagraph"/>
      </w:pPr>
      <w:r>
        <w:rPr/>
        <w:t>• Use ecosystem platforms when the data gravity is already there. Snowflake Cortex Agents, Databricks Mosaic AI, Salesforce Agentforce, and Microsoft Copilot Studio all win on time-to-value when your data and users are already inside their walls.</w:t>
      </w:r>
    </w:p>
    <w:p>
      <w:pPr>
        <w:pStyle w:val="ListParagraph"/>
      </w:pPr>
      <w:r>
        <w:rPr/>
        <w:t>• Keep no-code/low-code tools for fast automation, not core product architecture. n8n, Dify, and Flowise are excellent accelerators but rarely the right foundation for a differentiated, long-lived product.</w:t>
      </w:r>
    </w:p>
    <w:p>
      <w:pPr>
        <w:pStyle w:val="ListParagraph"/>
      </w:pPr>
      <w:r>
        <w:rPr/>
        <w:t>• Invest in observability and evaluation before scaling. Frameworks ship code; observability (LangSmith, Vellum, MLflow, custom) ships trust. Build evals, human feedback loops, and guardrails before increasing autonomy.</w:t>
      </w:r>
    </w:p>
    <w:p>
      <w:pPr>
        <w:pStyle w:val="ListParagraph"/>
      </w:pPr>
      <w:r>
        <w:rPr/>
        <w:t>• Adopt MCP and A2A early. These protocols reduce integration fragility and make it easier to swap frameworks or models later.</w:t>
      </w:r>
    </w:p>
    <w:p>
      <w:pPr>
        <w:pStyle w:val="ListParagraph"/>
      </w:pPr>
      <w:r>
        <w:rPr/>
        <w:t>• Treat memory as infrastructure. Do not rely on the framework’s default memory for production; choose a dedicated memory/vector strategy (Mem0, Zep, Graphiti, or a managed vector database).</w:t>
      </w:r>
    </w:p>
    <w:p>
      <w:pPr>
        <w:pStyle w:val="Heading2"/>
      </w:pPr>
      <w:bookmarkStart w:id="22" w:name="_Toc22"/>
      <w:r>
        <w:rPr/>
        <w:t>6. Caveats and Currency</w:t>
      </w:r>
      <w:bookmarkEnd w:id="22"/>
    </w:p>
    <w:p>
      <w:pPr/>
      <w:r>
        <w:rPr>
          <w:sz w:val="24"/>
          <w:szCs w:val="24"/>
        </w:rPr>
        <w:t>The agentic AI landscape is moving rapidly. Pricing, feature names, and market position can shift within months. The guidance in this report is anchored to Q1–Q2 2026 evidence. Vendor-specific claims for Snowflake, Salesforce, AWS, and Microsoft are drawn from secondary summaries; verify current roadmaps and documentation before making final procurement decisions. The StackOne landscape article is vendor-authored and should be treated as directional rather than definitive.</w:t>
      </w:r>
    </w:p>
    <w:p>
      <w:pPr>
        <w:pStyle w:val="Heading2"/>
      </w:pPr>
      <w:bookmarkStart w:id="23" w:name="_Toc23"/>
      <w:r>
        <w:rPr/>
        <w:t>Sources</w:t>
      </w:r>
      <w:bookmarkEnd w:id="23"/>
    </w:p>
    <w:p>
      <w:pPr>
        <w:pStyle w:val="ListParagraph"/>
      </w:pPr>
      <w:r>
        <w:rPr/>
        <w:t>• StackOne, “120+ Agentic AI Tools Mapped Across 11 Categories [2026]”, https://www.stackone.com/blog/ai-agent-tools-landscape-2026/</w:t>
      </w:r>
    </w:p>
    <w:p>
      <w:pPr>
        <w:pStyle w:val="ListParagraph"/>
      </w:pPr>
      <w:r>
        <w:rPr/>
        <w:t>• LangChain, “The best AI agent frameworks in 2026”, https://www.langchain.com/resources/ai-agent-frameworks</w:t>
      </w:r>
    </w:p>
    <w:p>
      <w:pPr>
        <w:pStyle w:val="ListParagraph"/>
      </w:pPr>
      <w:r>
        <w:rPr/>
        <w:t>• n8n, “Build Custom AI Agents With Logic &amp; Control”, https://n8n.io/ai-agents/</w:t>
      </w:r>
    </w:p>
    <w:p>
      <w:pPr>
        <w:pStyle w:val="ListParagraph"/>
      </w:pPr>
      <w:r>
        <w:rPr/>
        <w:t>• Databricks, “Announcing Agent Bricks Custom Agents and Agent Evaluation”, https://www.databricks.com/blog/announcing-mosaic-ai-agent-framework-and-agent-evaluation</w:t>
      </w:r>
    </w:p>
    <w:p>
      <w:pPr>
        <w:pStyle w:val="ListParagraph"/>
      </w:pPr>
      <w:r>
        <w:rPr/>
        <w:t>• Google Cloud, “Agent Development Kit”, https://docs.cloud.google.com/gemini-enterprise-agent-platform/build/adk</w:t>
      </w:r>
    </w:p>
    <w:p>
      <w:pPr>
        <w:pStyle w:val="ListParagraph"/>
      </w:pPr>
      <w:r>
        <w:rPr/>
        <w:t>• Snowflake Documentation, “Cortex Agents”, https://docs.snowflake.com/en/user-guide/snowflake-cortex/cortex-agents</w:t>
      </w:r>
    </w:p>
    <w:p>
      <w:pPr>
        <w:pStyle w:val="ListParagraph"/>
      </w:pPr>
      <w:r>
        <w:rPr/>
        <w:t>• Salesforce, “Agentforce: The AI Agent Platform”, https://www.salesforce.com/agentforce/</w:t>
      </w:r>
    </w:p>
    <w:p>
      <w:pPr>
        <w:pStyle w:val="ListParagraph"/>
      </w:pPr>
      <w:r>
        <w:rPr/>
        <w:t>• Firecrawl, “The best open source frameworks for building AI agents in 2026”, https://www.firecrawl.dev/blog/best-open-source-agent-frameworks</w:t>
      </w:r>
    </w:p>
    <w:p>
      <w:pPr>
        <w:pStyle w:val="ListParagraph"/>
      </w:pPr>
      <w:r>
        <w:rPr/>
        <w:t>• Digital Applied, “LangChain vs LangGraph: Complete Comparison 2026”, https://www.digitalapplied.com/blog/langchain-vs-langgraph-comparison-2026</w:t>
      </w:r>
    </w:p>
    <w:p>
      <w:pPr>
        <w:pStyle w:val="ListParagraph"/>
      </w:pPr>
      <w:r>
        <w:rPr/>
        <w:t>• Speakeasy, “Choosing an agent framework: LangGraph vs CrewAI vs PydanticAI vs Mastra vs Vercel AI SDK”, https://www.speakeasy.com/blog/ai-agent-framework-comparison</w:t>
      </w:r>
    </w:p>
    <w:sectPr>
      <w:pgSz w:w="12240" w:h="15840"/>
      <w:pgMar w:top="1440" w:right="1440" w:bottom="1440" w:left="1440" w:header="720" w:footer="720"/>
    </w:sectPr>
  </w:body>
</w:document>
</file>

<file path=word/fontTable.xml><?xml version="1.0" encoding="utf-8"?>
<w:fonts xmlns:w="http://schemas.openxmlformats.org/wordprocessingml/2006/main">
  <w:font w:name="Calibri">
    <w:panose1 w:val="020F0502020204030204"/>
    <w:charset w:val="00"/>
    <w:family w:val="swiss"/>
    <w:pitch w:val="variable"/>
  </w:font>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latentStyles w:defLockedState="0" w:defUIPriority="99" w:defSemiHidden="0" w:defUnhideWhenUsed="0" w:defQFormat="0" w:count="376">
    <w:lsdException w:name="Normal" w:uiPriority="0" w:qFormat="1"/>
    <w:lsdException w:name="heading 1" w:uiPriority="9" w:qFormat="1"/>
    <w:lsdException w:name="heading 2" w:uiPriority="9" w:qFormat="1" w:semiHidden="1" w:unhideWhenUsed="1"/>
    <w:lsdException w:name="heading 3" w:uiPriority="9" w:qFormat="1" w:semiHidden="1" w:unhideWhenUsed="1"/>
    <w:lsdException w:name="heading 4" w:uiPriority="9" w:qFormat="1" w:semiHidden="1" w:unhideWhenUsed="1"/>
    <w:lsdException w:name="heading 5" w:uiPriority="9" w:qFormat="1" w:semiHidden="1" w:unhideWhenUsed="1"/>
    <w:lsdException w:name="heading 6" w:uiPriority="9" w:qFormat="1" w:semiHidden="1" w:unhideWhenUsed="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Heading7">
    <w:name w:val="Heading 7"/>
    <w:basedOn w:val="Normal"/>
    <w:next w:val="Normal"/>
    <w:uiPriority w:val="15"/>
    <w:qFormat/>
    <w:pPr>
      <w:keepNext/>
      <w:keepLines/>
      <w:spacing w:before="240" w:after="120"/>
      <w:outlineLvl w:val="6"/>
    </w:pPr>
    <w:rPr>
      <w:rFonts w:ascii="Calibri Light" w:hAnsi="Calibri Light"/>
    </w:rPr>
  </w:style>
  <w:style w:type="paragraph" w:styleId="Title">
    <w:name w:val="Title"/>
    <w:basedOn w:val="Normal"/>
    <w:pPr>
      <w:spacing w:after="180"/>
      <w:jc w:val="center"/>
    </w:pPr>
    <w:rPr>
      <w:rFonts w:ascii="Calibri Light" w:hAnsi="Calibri Light"/>
      <w:b w:val="true"/>
      <w:sz w:val="52"/>
      <w:szCs w:val="52"/>
    </w:rPr>
  </w:style>
  <w:style w:type="paragraph" w:styleId="TOC8">
    <w:name w:val="TOC 8"/>
    <w:basedOn w:val="Normal"/>
    <w:pPr>
      <w:ind w:left="1540"/>
    </w:pPr>
  </w:style>
  <w:style w:type="paragraph" w:styleId="TOC9">
    <w:name w:val="TOC 9"/>
    <w:basedOn w:val="Normal"/>
    <w:pPr>
      <w:ind w:left="1760"/>
    </w:pPr>
  </w:style>
  <w:style w:type="paragraph" w:styleId="NoSpacing">
    <w:name w:val="No Spacing"/>
    <w:basedOn w:val="Normal"/>
  </w:style>
  <w:style w:type="character" w:styleId="Emphasis">
    <w:name w:val="Emphasis"/>
    <w:basedOn w:val="DefaultParagraphFont"/>
    <w:rPr>
      <w:i w:val="true"/>
    </w:rPr>
  </w:style>
  <w:style w:type="table" w:styleId="PlainTable1">
    <w:name w:val="Plain Table 1"/>
    <w:basedOn w:val="TableNormal"/>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Heading6">
    <w:name w:val="Heading 6"/>
    <w:basedOn w:val="Normal"/>
    <w:next w:val="Normal"/>
    <w:uiPriority w:val="14"/>
    <w:qFormat/>
    <w:pPr>
      <w:keepNext/>
      <w:keepLines/>
      <w:spacing w:before="240" w:after="120"/>
      <w:outlineLvl w:val="5"/>
    </w:pPr>
    <w:rPr>
      <w:rFonts w:ascii="Calibri Light" w:hAnsi="Calibri Light"/>
    </w:rPr>
  </w:style>
  <w:style w:type="paragraph" w:styleId="TOC5">
    <w:name w:val="TOC 5"/>
    <w:basedOn w:val="Normal"/>
    <w:pPr>
      <w:ind w:left="880"/>
    </w:pPr>
  </w:style>
  <w:style w:type="paragraph" w:styleId="BodyText">
    <w:name w:val="Body Text"/>
    <w:basedOn w:val="Normal"/>
  </w:style>
  <w:style w:type="character" w:styleId="DefaultParagraphFont" w:default="true">
    <w:name w:val="Default Paragraph Font"/>
  </w:style>
  <w:style w:type="character" w:styleId="Strong">
    <w:name w:val="Strong"/>
    <w:basedOn w:val="DefaultParagraphFont"/>
    <w:rPr>
      <w:b w:val="true"/>
    </w:rPr>
  </w:style>
  <w:style w:type="table" w:styleId="LightShading">
    <w:name w:val="Light Shading"/>
    <w:basedOn w:val="TableNormal"/>
  </w:style>
  <w:style w:type="table" w:styleId="ColorfulList">
    <w:name w:val="Colorful List"/>
    <w:basedOn w:val="TableNormal"/>
  </w:style>
  <w:style w:type="paragraph" w:styleId="Heading5">
    <w:name w:val="Heading 5"/>
    <w:basedOn w:val="Normal"/>
    <w:next w:val="Normal"/>
    <w:uiPriority w:val="13"/>
    <w:qFormat/>
    <w:pPr>
      <w:keepNext/>
      <w:keepLines/>
      <w:spacing w:before="240" w:after="120"/>
      <w:outlineLvl w:val="4"/>
    </w:pPr>
    <w:rPr>
      <w:rFonts w:ascii="Calibri Light" w:hAnsi="Calibri Light"/>
      <w:b w:val="true"/>
    </w:rPr>
  </w:style>
  <w:style w:type="paragraph" w:styleId="TOC1">
    <w:name w:val="TOC 1"/>
    <w:basedOn w:val="Normal"/>
  </w:style>
  <w:style w:type="paragraph" w:styleId="TOC7">
    <w:name w:val="TOC 7"/>
    <w:basedOn w:val="Normal"/>
    <w:pPr>
      <w:ind w:left="1320"/>
    </w:pPr>
  </w:style>
  <w:style w:type="character" w:styleId="FollowedHyperlink">
    <w:name w:val="Followed Hyperlink"/>
    <w:basedOn w:val="DefaultParagraphFont"/>
    <w:rPr>
      <w:color w:val="800080"/>
      <w:u w:val="single"/>
    </w:rPr>
  </w:style>
  <w:style w:type="table" w:styleId="MediumShading1Accent2">
    <w:name w:val="Medium Shading 1 Accent 2"/>
    <w:basedOn w:val="TableNormal"/>
  </w:style>
  <w:style w:type="paragraph" w:styleId="Heading2">
    <w:name w:val="Heading 2"/>
    <w:basedOn w:val="Normal"/>
    <w:next w:val="Normal"/>
    <w:uiPriority w:val="10"/>
    <w:qFormat/>
    <w:pPr>
      <w:keepNext/>
      <w:keepLines/>
      <w:spacing w:before="240" w:after="120"/>
      <w:outlineLvl w:val="1"/>
    </w:pPr>
    <w:rPr>
      <w:rFonts w:ascii="Calibri Light" w:hAnsi="Calibri Light"/>
      <w:b w:val="true"/>
      <w:sz w:val="26"/>
      <w:szCs w:val="26"/>
    </w:rPr>
  </w:style>
  <w:style w:type="paragraph" w:styleId="Heading4">
    <w:name w:val="Heading 4"/>
    <w:basedOn w:val="Normal"/>
    <w:next w:val="Normal"/>
    <w:uiPriority w:val="12"/>
    <w:qFormat/>
    <w:pPr>
      <w:keepNext/>
      <w:keepLines/>
      <w:spacing w:before="240" w:after="120"/>
      <w:outlineLvl w:val="3"/>
    </w:pPr>
    <w:rPr>
      <w:rFonts w:ascii="Calibri Light" w:hAnsi="Calibri Light"/>
      <w:b w:val="true"/>
      <w:sz w:val="24"/>
      <w:szCs w:val="24"/>
    </w:rPr>
  </w:style>
  <w:style w:type="paragraph" w:styleId="Heading8">
    <w:name w:val="Heading 8"/>
    <w:basedOn w:val="Normal"/>
    <w:next w:val="Normal"/>
    <w:uiPriority w:val="16"/>
    <w:qFormat/>
    <w:pPr>
      <w:keepNext/>
      <w:keepLines/>
      <w:spacing w:before="240" w:after="120"/>
      <w:outlineLvl w:val="7"/>
    </w:pPr>
    <w:rPr>
      <w:rFonts w:ascii="Calibri Light" w:hAnsi="Calibri Light"/>
    </w:rPr>
  </w:style>
  <w:style w:type="paragraph" w:styleId="Header">
    <w:name w:val="Header"/>
    <w:basedOn w:val="Normal"/>
    <w:link w:val="HeaderChar"/>
    <w:rPr>
      <w:sz w:val="20"/>
      <w:szCs w:val="20"/>
    </w:rPr>
  </w:style>
  <w:style w:type="paragraph" w:styleId="Footer">
    <w:name w:val="Footer"/>
    <w:basedOn w:val="Normal"/>
    <w:rPr>
      <w:sz w:val="20"/>
      <w:szCs w:val="20"/>
    </w:rPr>
  </w:style>
  <w:style w:type="character" w:styleId="Hyperlink">
    <w:name w:val="Hyperlink"/>
    <w:basedOn w:val="DefaultParagraphFont"/>
    <w:rPr>
      <w:color w:val="0000FF"/>
      <w:u w:val="single"/>
    </w:rPr>
  </w:style>
  <w:style w:type="table" w:styleId="MediumShading1">
    <w:name w:val="Medium Shading 1"/>
    <w:basedOn w:val="TableNormal"/>
  </w:style>
  <w:style w:type="paragraph" w:styleId="Quote">
    <w:name w:val="Quote"/>
    <w:basedOn w:val="Normal"/>
    <w:pPr>
      <w:ind w:left="720" w:right="720"/>
    </w:pPr>
    <w:rPr>
      <w:i w:val="true"/>
      <w:color w:val="595959"/>
    </w:rPr>
  </w:style>
  <w:style w:type="paragraph" w:styleId="TOC3">
    <w:name w:val="TOC 3"/>
    <w:basedOn w:val="Normal"/>
    <w:pPr>
      <w:ind w:left="440"/>
    </w:pPr>
  </w:style>
  <w:style w:type="paragraph" w:styleId="IntenseQuote">
    <w:name w:val="Intense Quote"/>
    <w:basedOn w:val="Normal"/>
    <w:pPr>
      <w:spacing w:before="120" w:after="120"/>
      <w:ind w:left="720" w:right="720"/>
      <w:jc w:val="center"/>
    </w:pPr>
    <w:rPr>
      <w:b w:val="true"/>
      <w:i w:val="true"/>
      <w:color w:val="4F81BD"/>
      <w:sz w:val="28"/>
      <w:szCs w:val="28"/>
    </w:rPr>
  </w:style>
  <w:style w:type="paragraph" w:styleId="ListParagraph">
    <w:name w:val="List Paragraph"/>
    <w:basedOn w:val="Normal"/>
    <w:pPr>
      <w:spacing w:after="80"/>
      <w:ind w:left="720"/>
    </w:pPr>
  </w:style>
  <w:style w:type="paragraph" w:styleId="TOC2">
    <w:name w:val="TOC 2"/>
    <w:basedOn w:val="Normal"/>
    <w:pPr>
      <w:ind w:left="220"/>
    </w:pPr>
  </w:style>
  <w:style w:type="table" w:styleId="MediumShading1Accent1">
    <w:name w:val="Medium Shading 1 Accent 1"/>
    <w:basedOn w:val="TableNormal"/>
  </w:style>
  <w:style w:type="paragraph" w:styleId="Caption">
    <w:name w:val="caption"/>
    <w:basedOn w:val="Normal"/>
    <w:pPr>
      <w:spacing w:after="200"/>
    </w:pPr>
    <w:rPr>
      <w:i w:val="true"/>
    </w:rPr>
  </w:style>
  <w:style w:type="paragraph" w:styleId="TOC6">
    <w:name w:val="TOC 6"/>
    <w:basedOn w:val="Normal"/>
    <w:pPr>
      <w:ind w:left="1100"/>
    </w:pPr>
  </w:style>
  <w:style w:type="paragraph" w:styleId="Normal" w:default="true">
    <w:name w:val="Normal"/>
    <w:uiPriority w:val="0"/>
    <w:qFormat/>
  </w:style>
  <w:style w:type="paragraph" w:styleId="Heading1">
    <w:name w:val="Heading 1"/>
    <w:basedOn w:val="Normal"/>
    <w:next w:val="Normal"/>
    <w:uiPriority w:val="9"/>
    <w:qFormat/>
    <w:pPr>
      <w:keepNext/>
      <w:keepLines/>
      <w:spacing w:before="240" w:after="120"/>
      <w:outlineLvl w:val="0"/>
    </w:pPr>
    <w:rPr>
      <w:rFonts w:ascii="Calibri Light" w:hAnsi="Calibri Light"/>
      <w:b w:val="true"/>
      <w:sz w:val="32"/>
      <w:szCs w:val="32"/>
    </w:rPr>
  </w:style>
  <w:style w:type="paragraph" w:styleId="Heading9">
    <w:name w:val="Heading 9"/>
    <w:basedOn w:val="Normal"/>
    <w:next w:val="Normal"/>
    <w:uiPriority w:val="17"/>
    <w:qFormat/>
    <w:pPr>
      <w:keepNext/>
      <w:keepLines/>
      <w:spacing w:before="240" w:after="120"/>
      <w:outlineLvl w:val="8"/>
    </w:pPr>
    <w:rPr>
      <w:rFonts w:ascii="Calibri Light" w:hAnsi="Calibri Light"/>
    </w:rPr>
  </w:style>
  <w:style w:type="paragraph" w:styleId="Subtitle">
    <w:name w:val="Subtitle"/>
    <w:basedOn w:val="Normal"/>
    <w:pPr>
      <w:jc w:val="center"/>
    </w:pPr>
    <w:rPr>
      <w:i w:val="true"/>
      <w:color w:val="5A5A5A"/>
      <w:sz w:val="28"/>
      <w:szCs w:val="28"/>
    </w:rPr>
  </w:style>
  <w:style w:type="paragraph" w:styleId="TOC4">
    <w:name w:val="TOC 4"/>
    <w:basedOn w:val="Normal"/>
    <w:pPr>
      <w:ind w:left="660"/>
    </w:pPr>
  </w:style>
  <w:style w:type="character" w:styleId="HeaderChar">
    <w:name w:val="Header Char"/>
    <w:basedOn w:val="DefaultParagraphFont"/>
  </w:style>
  <w:style w:type="table" w:styleId="TableNormal" w:default="true">
    <w:name w:val="Table Normal"/>
  </w:style>
  <w:style w:type="table" w:styleId="TableGrid">
    <w:name w:val="Table Grid"/>
    <w:basedOn w:val="TableNormal"/>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Heading3">
    <w:name w:val="Heading 3"/>
    <w:basedOn w:val="Normal"/>
    <w:next w:val="Normal"/>
    <w:uiPriority w:val="11"/>
    <w:qFormat/>
    <w:pPr>
      <w:keepNext/>
      <w:keepLines/>
      <w:spacing w:before="240" w:after="120"/>
      <w:outlineLvl w:val="2"/>
    </w:pPr>
    <w:rPr>
      <w:rFonts w:ascii="Calibri Light" w:hAnsi="Calibri Light"/>
      <w:b w:val="true"/>
      <w:sz w:val="24"/>
      <w:szCs w:val="24"/>
    </w:rPr>
  </w:style>
</w:styles>
</file>

<file path=word/webSettings.xml><?xml version="1.0" encoding="utf-8"?>
<w:webSettings xmlns:w="http://schemas.openxmlformats.org/wordprocessingml/2006/main">
  <w:allowPNG/>
</w:webSettings>
</file>

<file path=word/_rels/document.xml.rels><?xml version="1.0" encoding="UTF-8"?>
<Relationships xmlns="http://schemas.openxmlformats.org/package/2006/relationships">
  <Relationship Id="rId4" Type="http://schemas.openxmlformats.org/officeDocument/2006/relationships/settings" Target="settings.xml"></Relationship>
  <Relationship Id="rId1" Type="http://schemas.openxmlformats.org/officeDocument/2006/relationships/styles" Target="styles.xml"></Relationship>
  <Relationship Id="rId3" Type="http://schemas.openxmlformats.org/officeDocument/2006/relationships/theme" Target="theme/theme1.xml"></Relationship>
  <Relationship Id="rId2" Type="http://schemas.openxmlformats.org/officeDocument/2006/relationships/fontTable" Target="fontTable.xml"></Relationship>
  <Relationship Id="rId5" Type="http://schemas.openxmlformats.org/officeDocument/2006/relationships/webSettings" Target="webSettings.xml"></Relationship>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350000"/>
              </a:schemeClr>
            </a:gs>
          </a:gsLst>
          <a:lin ang="16200000" scaled="1"/>
        </a:gradFill>
      </a:fillStyleLst>
      <a:lnStyleLst>
        <a:ln w="9525" cap="flat" cmpd="sng" algn="ctr">
          <a:solidFill>
            <a:schemeClr val="phClr"/>
          </a:solidFill>
          <a:prstDash val="solid"/>
          <a:miter lim="800000"/>
        </a:ln>
        <a:ln w="25400" cap="flat" cmpd="sng" algn="ctr">
          <a:solidFill>
            <a:schemeClr val="phClr"/>
          </a:solidFill>
          <a:prstDash val="solid"/>
          <a:miter lim="800000"/>
        </a:ln>
        <a:ln w="381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Application>go-docx/v2</Application>
  <DocSecurity>0</DocSecurity>
  <Lines>0</Lines>
  <Paragraphs>167</Paragraphs>
  <Company>Misael Monterroca</Company>
</Properties>
</file>

<file path=docProps/core.xml><?xml version="1.0" encoding="utf-8"?>
<cp:coreProperties xmlns:cp="http://schemas.openxmlformats.org/package/2006/metadata/core-properties" xmlns:dc="http://purl.org/dc/elements/1.1/" xmlns:dcterms="http://purl.org/dc/terms/" xmlns:xsi="http://www.w3.org/2001/XMLSchema-instance"/>
</file>