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Orden De Pago</w:t>
      </w:r>
    </w:p>
    <w:p>
      <w:pPr>
        <w:pStyle w:val="Heading2"/>
      </w:pPr>
      <w:r>
        <w:t xml:space="preserve">Administracion</w:t>
      </w:r>
    </w:p>
    <w:p>
      <w:pPr>
        <w:pStyle w:val="Heading1"/>
      </w:pPr>
      <w:r>
        <w:t xml:space="preserve">Orden De Pago</w:t>
      </w:r>
    </w:p>
    <w:p>
      <w:r>
        <w:t xml:space="preserve">Codigo: ORDEN_DE_PAGO.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Comprobante / factura vinculada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</w:t>
            </w:r>
          </w:p>
        </w:tc>
        <w:tc>
          <w:p>
            <w:r>
              <w:t xml:space="preserve">Concepto</w:t>
            </w:r>
          </w:p>
        </w:tc>
        <w:tc>
          <w:p>
            <w:r>
              <w:t xml:space="preserve">Cliente/proveedor</w:t>
            </w:r>
          </w:p>
        </w:tc>
        <w:tc>
          <w:p>
            <w:r>
              <w:t xml:space="preserve">Comprobante</w:t>
            </w:r>
          </w:p>
        </w:tc>
        <w:tc>
          <w:p>
            <w:r>
              <w:t xml:space="preserve">Monto</w:t>
            </w:r>
          </w:p>
        </w:tc>
        <w:tc>
          <w:p>
            <w:r>
              <w:t xml:space="preserve">Medio</w:t>
            </w:r>
          </w:p>
        </w:tc>
        <w:tc>
          <w:p>
            <w:r>
              <w:t xml:space="preserve">Estado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