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Ficha Tecnica Receta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Ficha Tecnica Receta</w:t>
      </w:r>
    </w:p>
    <w:p>
      <w:r>
        <w:t xml:space="preserve">Codigo: FICHA_TECNICA_RECETA.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Ingredientes y rendimiento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Ingrediente</w:t>
            </w:r>
          </w:p>
        </w:tc>
        <w:tc>
          <w:p>
            <w:r>
              <w:t xml:space="preserve">Cantidad bruta</w:t>
            </w:r>
          </w:p>
        </w:tc>
        <w:tc>
          <w:p>
            <w:r>
              <w:t xml:space="preserve">Cantidad neta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Costo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Procedimiento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Paso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Punto de control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Almacenamiento y alergenos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Vida util</w:t>
            </w:r>
          </w:p>
        </w:tc>
        <w:tc>
          <w:p>
            <w:r>
              <w:t xml:space="preserve">Conservacion</w:t>
            </w:r>
          </w:p>
        </w:tc>
        <w:tc>
          <w:p>
            <w:r>
              <w:t xml:space="preserve">Alergenos</w:t>
            </w:r>
          </w:p>
        </w:tc>
        <w:tc>
          <w:p>
            <w:r>
              <w:t xml:space="preserve">Rotulo requerido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