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Sobrantes</w:t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Registro Sobrantes</w:t>
      </w:r>
    </w:p>
    <w:p>
      <w:r>
        <w:t xml:space="preserve">Codigo: REGISTRO_SOBRANTES.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