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Bpm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Checklist Bpm</w:t>
      </w:r>
    </w:p>
    <w:p>
      <w:r>
        <w:t xml:space="preserve">Codigo: CHECKLIST_BPM.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Uniforme limpio y cabello recogido/cubierto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Manos higienizadas antes de iniciar tarea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Sin joyas, reloj ni objetos personales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Crudos separados de cocidos/listos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Utensilios limpios y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rotulados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Temperaturas registradas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Productos quimicos alejados de alimentos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retirados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 registrado si aplica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