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6C1C" w14:textId="42472ADA" w:rsidR="004E2320" w:rsidRDefault="00823D07" w:rsidP="00D64EE8">
      <w:pPr>
        <w:pStyle w:val="Heading2"/>
        <w:numPr>
          <w:ilvl w:val="1"/>
          <w:numId w:val="2"/>
        </w:numPr>
      </w:pPr>
      <w:r w:rsidRPr="00823D07">
        <w:t xml:space="preserve">HUD </w:t>
      </w:r>
      <w:r w:rsidR="00D64EE8">
        <w:t xml:space="preserve">AT-RISK OF </w:t>
      </w:r>
      <w:r w:rsidRPr="00823D07">
        <w:t>HOMELESS</w:t>
      </w:r>
      <w:r w:rsidR="00D64EE8">
        <w:t>NESS</w:t>
      </w:r>
      <w:r w:rsidRPr="00823D07">
        <w:t xml:space="preserve"> DEFINITION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165"/>
        <w:gridCol w:w="1294"/>
        <w:gridCol w:w="1960"/>
        <w:gridCol w:w="5026"/>
      </w:tblGrid>
      <w:tr w:rsidR="00050E71" w14:paraId="25DB99D6" w14:textId="77777777" w:rsidTr="00D64EE8">
        <w:tc>
          <w:tcPr>
            <w:tcW w:w="1165" w:type="dxa"/>
            <w:vMerge w:val="restart"/>
            <w:textDirection w:val="btLr"/>
            <w:vAlign w:val="bottom"/>
          </w:tcPr>
          <w:p w14:paraId="2159A4B3" w14:textId="0A176A9B" w:rsidR="00DA7029" w:rsidRPr="00050E71" w:rsidRDefault="00DA7029" w:rsidP="00D77139">
            <w:pPr>
              <w:jc w:val="center"/>
              <w:rPr>
                <w:sz w:val="44"/>
                <w:szCs w:val="44"/>
              </w:rPr>
            </w:pPr>
            <w:r w:rsidRPr="00050E71">
              <w:rPr>
                <w:sz w:val="44"/>
                <w:szCs w:val="44"/>
              </w:rPr>
              <w:t xml:space="preserve">CRITERIA FOR </w:t>
            </w:r>
            <w:r w:rsidR="00D64EE8">
              <w:rPr>
                <w:sz w:val="44"/>
                <w:szCs w:val="44"/>
              </w:rPr>
              <w:t>DEFINING</w:t>
            </w:r>
          </w:p>
          <w:p w14:paraId="22554900" w14:textId="4128BE48" w:rsidR="00DA7029" w:rsidRDefault="00D64EE8" w:rsidP="00D77139">
            <w:pPr>
              <w:jc w:val="center"/>
            </w:pPr>
            <w:r>
              <w:rPr>
                <w:sz w:val="44"/>
                <w:szCs w:val="44"/>
              </w:rPr>
              <w:t>AT RISK OF</w:t>
            </w:r>
            <w:r w:rsidR="00DA7029" w:rsidRPr="00050E71">
              <w:rPr>
                <w:sz w:val="44"/>
                <w:szCs w:val="44"/>
              </w:rPr>
              <w:t xml:space="preserve"> HOMELESSNESS</w:t>
            </w:r>
          </w:p>
        </w:tc>
        <w:tc>
          <w:tcPr>
            <w:tcW w:w="1294" w:type="dxa"/>
            <w:vAlign w:val="center"/>
          </w:tcPr>
          <w:p w14:paraId="3CDE39E6" w14:textId="60476CCC" w:rsidR="00DA7029" w:rsidRPr="00DA7029" w:rsidRDefault="00DA7029" w:rsidP="00D77139">
            <w:pPr>
              <w:jc w:val="center"/>
              <w:rPr>
                <w:b/>
                <w:bCs/>
              </w:rPr>
            </w:pPr>
            <w:r w:rsidRPr="00DA7029">
              <w:rPr>
                <w:b/>
                <w:bCs/>
              </w:rPr>
              <w:t>Category 1</w:t>
            </w:r>
          </w:p>
        </w:tc>
        <w:tc>
          <w:tcPr>
            <w:tcW w:w="1960" w:type="dxa"/>
            <w:vAlign w:val="center"/>
          </w:tcPr>
          <w:p w14:paraId="34600F89" w14:textId="5899B77C" w:rsidR="00DA7029" w:rsidRDefault="00D64EE8" w:rsidP="00DA7029">
            <w:pPr>
              <w:jc w:val="center"/>
            </w:pPr>
            <w:r>
              <w:t>Individuals and Families</w:t>
            </w:r>
          </w:p>
        </w:tc>
        <w:tc>
          <w:tcPr>
            <w:tcW w:w="5026" w:type="dxa"/>
          </w:tcPr>
          <w:p w14:paraId="78C58C73" w14:textId="43516268" w:rsidR="00DA7029" w:rsidRDefault="00296041" w:rsidP="00050E71">
            <w:pPr>
              <w:pStyle w:val="Default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</w:t>
            </w:r>
            <w:r w:rsidR="00DA7029">
              <w:rPr>
                <w:sz w:val="20"/>
                <w:szCs w:val="20"/>
              </w:rPr>
              <w:t xml:space="preserve">ndividual or family who: </w:t>
            </w:r>
          </w:p>
          <w:p w14:paraId="1CFE6389" w14:textId="1D959636" w:rsidR="00DA7029" w:rsidRDefault="00DA7029" w:rsidP="00D77139">
            <w:pPr>
              <w:pStyle w:val="List1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Has </w:t>
            </w:r>
            <w:r w:rsidR="00296041">
              <w:t xml:space="preserve">an annual income below </w:t>
            </w:r>
            <w:r w:rsidR="00296041">
              <w:rPr>
                <w:u w:val="single"/>
              </w:rPr>
              <w:t>30%</w:t>
            </w:r>
            <w:r w:rsidR="00296041">
              <w:t xml:space="preserve"> of median family income for the area</w:t>
            </w:r>
            <w:r>
              <w:t>;</w:t>
            </w:r>
            <w:r w:rsidR="00296041">
              <w:t xml:space="preserve"> </w:t>
            </w:r>
            <w:r w:rsidR="00296041">
              <w:rPr>
                <w:u w:val="single"/>
              </w:rPr>
              <w:t>AND</w:t>
            </w:r>
            <w:r>
              <w:t xml:space="preserve"> </w:t>
            </w:r>
          </w:p>
          <w:p w14:paraId="57A02B52" w14:textId="3385A613" w:rsidR="00DA7029" w:rsidRDefault="00DA7029" w:rsidP="00DA7029">
            <w:pPr>
              <w:pStyle w:val="Default"/>
              <w:spacing w:after="120"/>
              <w:ind w:left="447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(ii) </w:t>
            </w:r>
            <w:r w:rsidR="00296041">
              <w:rPr>
                <w:sz w:val="20"/>
                <w:szCs w:val="20"/>
              </w:rPr>
              <w:t>Does not have sufficient resources or support networks immediately available to prevent them from moving to an emergency shelter or another place defined in Category 1 of the “homeless” definition</w:t>
            </w:r>
            <w:r>
              <w:rPr>
                <w:sz w:val="20"/>
                <w:szCs w:val="20"/>
              </w:rPr>
              <w:t xml:space="preserve">; </w:t>
            </w:r>
            <w:r w:rsidR="00296041" w:rsidRPr="00296041">
              <w:rPr>
                <w:sz w:val="20"/>
                <w:szCs w:val="20"/>
                <w:u w:val="single"/>
              </w:rPr>
              <w:t>AND</w:t>
            </w:r>
          </w:p>
          <w:p w14:paraId="00859849" w14:textId="77777777" w:rsidR="00DA7029" w:rsidRDefault="00DA7029" w:rsidP="00050E71">
            <w:pPr>
              <w:pStyle w:val="Default"/>
              <w:spacing w:after="60"/>
              <w:ind w:left="447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(iii) </w:t>
            </w:r>
            <w:r w:rsidR="00296041">
              <w:rPr>
                <w:sz w:val="20"/>
                <w:szCs w:val="20"/>
              </w:rPr>
              <w:t>Meets one of the following conditions:</w:t>
            </w:r>
          </w:p>
          <w:p w14:paraId="70224754" w14:textId="77777777" w:rsid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moved because of economic reasons 2 or more times during the 60 days immediately preceding the application for assistance;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1B292726" w14:textId="14CF99B9" w:rsidR="00296041" w:rsidRP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living in the home of another because of economic hardship;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5F70A327" w14:textId="77777777" w:rsidR="00296041" w:rsidRP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been notified that their right to occupy their current housing or living situation will be terminated within 21 days after the date of application for </w:t>
            </w:r>
            <w:proofErr w:type="gramStart"/>
            <w:r>
              <w:rPr>
                <w:sz w:val="20"/>
                <w:szCs w:val="20"/>
              </w:rPr>
              <w:t>assistance;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20FDF52D" w14:textId="77777777" w:rsid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 w:rsidRPr="00296041">
              <w:rPr>
                <w:sz w:val="20"/>
                <w:szCs w:val="20"/>
              </w:rPr>
              <w:t>Lives</w:t>
            </w:r>
            <w:r>
              <w:rPr>
                <w:sz w:val="20"/>
                <w:szCs w:val="20"/>
              </w:rPr>
              <w:t xml:space="preserve"> in a hotel or motel and the cost is not paid for by charitable organizations or by Federal, State, or local government programs for low-income </w:t>
            </w:r>
            <w:proofErr w:type="gramStart"/>
            <w:r>
              <w:rPr>
                <w:sz w:val="20"/>
                <w:szCs w:val="20"/>
              </w:rPr>
              <w:t>individuals;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1EE2EAAE" w14:textId="77777777" w:rsid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Lives in an SRO or efficiency apartment unit in which there reside more than 2 persons or lives in a larger housing unit in which there reside more than one and a half persons per </w:t>
            </w:r>
            <w:proofErr w:type="gramStart"/>
            <w:r>
              <w:rPr>
                <w:sz w:val="20"/>
                <w:szCs w:val="20"/>
              </w:rPr>
              <w:t>room;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38E4B199" w14:textId="77777777" w:rsid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exiting a publicly funded institution or system of </w:t>
            </w:r>
            <w:proofErr w:type="gramStart"/>
            <w:r>
              <w:rPr>
                <w:sz w:val="20"/>
                <w:szCs w:val="20"/>
              </w:rPr>
              <w:t>care;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OR</w:t>
            </w:r>
          </w:p>
          <w:p w14:paraId="6440D295" w14:textId="374CE121" w:rsidR="00296041" w:rsidRPr="00296041" w:rsidRDefault="00296041" w:rsidP="00296041">
            <w:pPr>
              <w:pStyle w:val="Default"/>
              <w:numPr>
                <w:ilvl w:val="0"/>
                <w:numId w:val="7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 lives in housing that has characteristics associated with instability and an increased risk of homelessness, as identified in the recipient’s approved Con Plan</w:t>
            </w:r>
          </w:p>
        </w:tc>
      </w:tr>
      <w:tr w:rsidR="00DA7029" w14:paraId="5B08B133" w14:textId="77777777" w:rsidTr="00D64EE8">
        <w:tc>
          <w:tcPr>
            <w:tcW w:w="1165" w:type="dxa"/>
            <w:vMerge/>
          </w:tcPr>
          <w:p w14:paraId="74A97C4F" w14:textId="77777777" w:rsidR="00DA7029" w:rsidRDefault="00DA7029" w:rsidP="00DA7029"/>
        </w:tc>
        <w:tc>
          <w:tcPr>
            <w:tcW w:w="1294" w:type="dxa"/>
            <w:vAlign w:val="center"/>
          </w:tcPr>
          <w:p w14:paraId="2512CD2D" w14:textId="76641275" w:rsidR="00DA7029" w:rsidRPr="00DA7029" w:rsidRDefault="00DA7029" w:rsidP="00D77139">
            <w:pPr>
              <w:jc w:val="center"/>
              <w:rPr>
                <w:b/>
                <w:bCs/>
              </w:rPr>
            </w:pPr>
            <w:r w:rsidRPr="00DA7029">
              <w:rPr>
                <w:b/>
                <w:bCs/>
              </w:rPr>
              <w:t>Category 2</w:t>
            </w:r>
          </w:p>
        </w:tc>
        <w:tc>
          <w:tcPr>
            <w:tcW w:w="1960" w:type="dxa"/>
            <w:vAlign w:val="center"/>
          </w:tcPr>
          <w:p w14:paraId="5D55EF2B" w14:textId="2F4A95F9" w:rsidR="00DA7029" w:rsidRDefault="00D64EE8" w:rsidP="00DA7029">
            <w:pPr>
              <w:jc w:val="center"/>
            </w:pPr>
            <w:r>
              <w:t>Unaccompanied Children and Youth</w:t>
            </w:r>
          </w:p>
        </w:tc>
        <w:tc>
          <w:tcPr>
            <w:tcW w:w="5026" w:type="dxa"/>
          </w:tcPr>
          <w:p w14:paraId="44C52AD3" w14:textId="03A24C22" w:rsidR="00DA7029" w:rsidRPr="00DA7029" w:rsidRDefault="00296041" w:rsidP="00296041">
            <w:pPr>
              <w:pStyle w:val="Default"/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child or youth who does not qualify as homeless under the homeless definition, but qualifies as homeless under another Federal statute</w:t>
            </w:r>
            <w:r w:rsidR="00DA7029">
              <w:rPr>
                <w:sz w:val="20"/>
                <w:szCs w:val="20"/>
              </w:rPr>
              <w:t xml:space="preserve"> </w:t>
            </w:r>
          </w:p>
        </w:tc>
      </w:tr>
      <w:tr w:rsidR="004A3CAA" w14:paraId="29CA0518" w14:textId="77777777" w:rsidTr="00D64EE8">
        <w:trPr>
          <w:trHeight w:val="576"/>
        </w:trPr>
        <w:tc>
          <w:tcPr>
            <w:tcW w:w="1165" w:type="dxa"/>
            <w:vMerge/>
          </w:tcPr>
          <w:p w14:paraId="7782D57B" w14:textId="77777777" w:rsidR="00DA7029" w:rsidRDefault="00DA7029" w:rsidP="00DA7029"/>
        </w:tc>
        <w:tc>
          <w:tcPr>
            <w:tcW w:w="1294" w:type="dxa"/>
            <w:vAlign w:val="center"/>
          </w:tcPr>
          <w:p w14:paraId="7144B55C" w14:textId="12283984" w:rsidR="00D77139" w:rsidRPr="00050E71" w:rsidRDefault="00DA7029" w:rsidP="00050E71">
            <w:pPr>
              <w:jc w:val="center"/>
              <w:rPr>
                <w:b/>
                <w:bCs/>
              </w:rPr>
            </w:pPr>
            <w:r w:rsidRPr="00DA7029">
              <w:rPr>
                <w:b/>
                <w:bCs/>
              </w:rPr>
              <w:t>Category 3</w:t>
            </w:r>
          </w:p>
        </w:tc>
        <w:tc>
          <w:tcPr>
            <w:tcW w:w="1960" w:type="dxa"/>
            <w:vAlign w:val="center"/>
          </w:tcPr>
          <w:p w14:paraId="73EE76FD" w14:textId="6813824B" w:rsidR="00DA7029" w:rsidRDefault="00D64EE8" w:rsidP="00DA7029">
            <w:pPr>
              <w:jc w:val="center"/>
            </w:pPr>
            <w:r>
              <w:t>Families with Children and Youth</w:t>
            </w:r>
          </w:p>
        </w:tc>
        <w:tc>
          <w:tcPr>
            <w:tcW w:w="5026" w:type="dxa"/>
          </w:tcPr>
          <w:p w14:paraId="1E57CFC2" w14:textId="154F7852" w:rsidR="00DA7029" w:rsidRPr="00DA7029" w:rsidRDefault="00296041" w:rsidP="00296041">
            <w:pPr>
              <w:pStyle w:val="Default"/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unaccompanied youth who does not qualify as homeless under the homeless </w:t>
            </w:r>
            <w:proofErr w:type="gramStart"/>
            <w:r>
              <w:rPr>
                <w:sz w:val="20"/>
                <w:szCs w:val="20"/>
              </w:rPr>
              <w:t>definition, but</w:t>
            </w:r>
            <w:proofErr w:type="gramEnd"/>
            <w:r>
              <w:rPr>
                <w:sz w:val="20"/>
                <w:szCs w:val="20"/>
              </w:rPr>
              <w:t xml:space="preserve"> qualifies as homeless under section 725(2) of the McKinney-Vento Homeless Assistance Act, and the parent(s) or guardian(s) or that child or youth if living with him or her. </w:t>
            </w:r>
          </w:p>
        </w:tc>
      </w:tr>
    </w:tbl>
    <w:p w14:paraId="53189A69" w14:textId="77777777" w:rsidR="00D64EE8" w:rsidRDefault="00D64EE8"/>
    <w:p w14:paraId="694CB73C" w14:textId="77777777" w:rsidR="00DA7029" w:rsidRPr="00A22D55" w:rsidRDefault="00DA7029" w:rsidP="00A22D55">
      <w:pPr>
        <w:rPr>
          <w:sz w:val="2"/>
          <w:szCs w:val="2"/>
        </w:rPr>
      </w:pPr>
    </w:p>
    <w:sectPr w:rsidR="00DA7029" w:rsidRPr="00A22D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9632B" w14:textId="77777777" w:rsidR="00823D07" w:rsidRDefault="00823D07" w:rsidP="00823D07">
      <w:pPr>
        <w:spacing w:after="0" w:line="240" w:lineRule="auto"/>
      </w:pPr>
      <w:r>
        <w:separator/>
      </w:r>
    </w:p>
  </w:endnote>
  <w:endnote w:type="continuationSeparator" w:id="0">
    <w:p w14:paraId="6AA4BF58" w14:textId="77777777" w:rsidR="00823D07" w:rsidRDefault="00823D07" w:rsidP="0082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A2FF9" w14:textId="77777777" w:rsidR="00823D07" w:rsidRPr="00BD3F98" w:rsidRDefault="00823D07" w:rsidP="00823D07">
    <w:pPr>
      <w:pStyle w:val="Header"/>
      <w:pBdr>
        <w:top w:val="single" w:sz="8" w:space="1" w:color="auto"/>
      </w:pBdr>
      <w:rPr>
        <w:color w:val="295981"/>
        <w:sz w:val="19"/>
        <w:szCs w:val="19"/>
      </w:rPr>
    </w:pPr>
    <w:r w:rsidRPr="00BD3F98">
      <w:rPr>
        <w:color w:val="295981"/>
        <w:sz w:val="19"/>
        <w:szCs w:val="19"/>
      </w:rPr>
      <w:t>Homeless Housing Program Policy and Operations Manual</w:t>
    </w:r>
  </w:p>
  <w:p w14:paraId="684EF634" w14:textId="7127415D" w:rsidR="00823D07" w:rsidRPr="00823D07" w:rsidRDefault="00823D07" w:rsidP="00823D07">
    <w:pPr>
      <w:pStyle w:val="Header"/>
      <w:rPr>
        <w:sz w:val="19"/>
        <w:szCs w:val="19"/>
      </w:rPr>
    </w:pPr>
    <w:r>
      <w:rPr>
        <w:sz w:val="19"/>
        <w:szCs w:val="19"/>
      </w:rPr>
      <w:t xml:space="preserve">HUD </w:t>
    </w:r>
    <w:r w:rsidR="00D64EE8">
      <w:rPr>
        <w:sz w:val="19"/>
        <w:szCs w:val="19"/>
      </w:rPr>
      <w:t xml:space="preserve">AT-RISK OF </w:t>
    </w:r>
    <w:r>
      <w:rPr>
        <w:sz w:val="19"/>
        <w:szCs w:val="19"/>
      </w:rPr>
      <w:t>HOMELESS</w:t>
    </w:r>
    <w:r w:rsidR="00D64EE8">
      <w:rPr>
        <w:sz w:val="19"/>
        <w:szCs w:val="19"/>
      </w:rPr>
      <w:t>NESS</w:t>
    </w:r>
    <w:r>
      <w:rPr>
        <w:sz w:val="19"/>
        <w:szCs w:val="19"/>
      </w:rPr>
      <w:t xml:space="preserve"> DEFINITION </w:t>
    </w:r>
    <w:r w:rsidRPr="00F42DC7">
      <w:rPr>
        <w:sz w:val="19"/>
        <w:szCs w:val="19"/>
      </w:rPr>
      <w:ptab w:relativeTo="margin" w:alignment="right" w:leader="none"/>
    </w:r>
    <w:r>
      <w:rPr>
        <w:sz w:val="19"/>
        <w:szCs w:val="19"/>
      </w:rPr>
      <w:t xml:space="preserve">APPENDIX </w:t>
    </w:r>
    <w:r w:rsidR="00FC07B0">
      <w:rPr>
        <w:sz w:val="19"/>
        <w:szCs w:val="19"/>
      </w:rPr>
      <w:t>A-</w:t>
    </w:r>
    <w:r w:rsidR="00D64EE8">
      <w:rPr>
        <w:sz w:val="19"/>
        <w:szCs w:val="19"/>
      </w:rPr>
      <w:t>3</w:t>
    </w:r>
    <w:r w:rsidRPr="00F42DC7">
      <w:rPr>
        <w:sz w:val="19"/>
        <w:szCs w:val="19"/>
      </w:rPr>
      <w:t xml:space="preserve"> | </w:t>
    </w:r>
    <w:r w:rsidRPr="00F42DC7">
      <w:rPr>
        <w:sz w:val="19"/>
        <w:szCs w:val="19"/>
      </w:rPr>
      <w:fldChar w:fldCharType="begin"/>
    </w:r>
    <w:r w:rsidRPr="00F42DC7">
      <w:rPr>
        <w:sz w:val="19"/>
        <w:szCs w:val="19"/>
      </w:rPr>
      <w:instrText xml:space="preserve"> PAGE   \* MERGEFORMAT </w:instrText>
    </w:r>
    <w:r w:rsidRPr="00F42DC7">
      <w:rPr>
        <w:sz w:val="19"/>
        <w:szCs w:val="19"/>
      </w:rPr>
      <w:fldChar w:fldCharType="separate"/>
    </w:r>
    <w:r>
      <w:rPr>
        <w:sz w:val="19"/>
        <w:szCs w:val="19"/>
      </w:rPr>
      <w:t>1</w:t>
    </w:r>
    <w:r w:rsidRPr="00F42DC7">
      <w:rPr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B67A4" w14:textId="77777777" w:rsidR="00823D07" w:rsidRDefault="00823D07" w:rsidP="00823D07">
      <w:pPr>
        <w:spacing w:after="0" w:line="240" w:lineRule="auto"/>
      </w:pPr>
      <w:r>
        <w:separator/>
      </w:r>
    </w:p>
  </w:footnote>
  <w:footnote w:type="continuationSeparator" w:id="0">
    <w:p w14:paraId="1EB29412" w14:textId="77777777" w:rsidR="00823D07" w:rsidRDefault="00823D07" w:rsidP="00823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1777"/>
    <w:multiLevelType w:val="hybridMultilevel"/>
    <w:tmpl w:val="E74C0C3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16102825"/>
    <w:multiLevelType w:val="hybridMultilevel"/>
    <w:tmpl w:val="780AB248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2862614E"/>
    <w:multiLevelType w:val="multilevel"/>
    <w:tmpl w:val="8FD2F55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8982B1D"/>
    <w:multiLevelType w:val="hybridMultilevel"/>
    <w:tmpl w:val="450E8E5E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4EE9085A"/>
    <w:multiLevelType w:val="hybridMultilevel"/>
    <w:tmpl w:val="2B165EC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63AB6B63"/>
    <w:multiLevelType w:val="hybridMultilevel"/>
    <w:tmpl w:val="534014A0"/>
    <w:lvl w:ilvl="0" w:tplc="CB9E1C48">
      <w:start w:val="1"/>
      <w:numFmt w:val="upperLetter"/>
      <w:lvlText w:val="(%1)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6" w15:restartNumberingAfterBreak="0">
    <w:nsid w:val="65147EEA"/>
    <w:multiLevelType w:val="multilevel"/>
    <w:tmpl w:val="43382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8F3537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F"/>
    <w:rsid w:val="00050E71"/>
    <w:rsid w:val="002111BE"/>
    <w:rsid w:val="0023697C"/>
    <w:rsid w:val="00296041"/>
    <w:rsid w:val="003E5778"/>
    <w:rsid w:val="004A3CAA"/>
    <w:rsid w:val="004E2320"/>
    <w:rsid w:val="005F07CC"/>
    <w:rsid w:val="006B3B8F"/>
    <w:rsid w:val="006D6239"/>
    <w:rsid w:val="00823D07"/>
    <w:rsid w:val="00A22D55"/>
    <w:rsid w:val="00A46770"/>
    <w:rsid w:val="00B45E19"/>
    <w:rsid w:val="00B677B0"/>
    <w:rsid w:val="00B9377B"/>
    <w:rsid w:val="00CC787E"/>
    <w:rsid w:val="00D43904"/>
    <w:rsid w:val="00D64EE8"/>
    <w:rsid w:val="00D77139"/>
    <w:rsid w:val="00DA7029"/>
    <w:rsid w:val="00F97B2F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AD17"/>
  <w15:chartTrackingRefBased/>
  <w15:docId w15:val="{76EEA8F8-A083-4435-A29C-982B84DE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B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29598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1BE"/>
    <w:pPr>
      <w:keepNext/>
      <w:keepLines/>
      <w:pBdr>
        <w:bottom w:val="single" w:sz="18" w:space="1" w:color="295981"/>
      </w:pBdr>
      <w:spacing w:after="240"/>
      <w:outlineLvl w:val="1"/>
    </w:pPr>
    <w:rPr>
      <w:rFonts w:eastAsiaTheme="majorEastAsia" w:cstheme="majorBidi"/>
      <w:b/>
      <w:bCs/>
      <w:color w:val="29598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320"/>
    <w:pPr>
      <w:keepNext/>
      <w:keepLines/>
      <w:numPr>
        <w:ilvl w:val="3"/>
        <w:numId w:val="1"/>
      </w:numPr>
      <w:spacing w:after="120" w:line="240" w:lineRule="auto"/>
      <w:outlineLvl w:val="3"/>
    </w:pPr>
    <w:rPr>
      <w:rFonts w:eastAsiaTheme="majorEastAsia" w:cstheme="minorHAnsi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23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E"/>
    <w:rPr>
      <w:rFonts w:eastAsiaTheme="majorEastAsia" w:cstheme="majorBidi"/>
      <w:b/>
      <w:color w:val="29598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1BE"/>
    <w:rPr>
      <w:rFonts w:eastAsiaTheme="majorEastAsia" w:cstheme="majorBidi"/>
      <w:b/>
      <w:bCs/>
      <w:color w:val="29598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E2320"/>
    <w:rPr>
      <w:rFonts w:eastAsiaTheme="majorEastAsia" w:cstheme="minorHAns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23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232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4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ection-2">
    <w:name w:val="psection-2"/>
    <w:basedOn w:val="Normal"/>
    <w:rsid w:val="004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umxml">
    <w:name w:val="enumxml"/>
    <w:basedOn w:val="DefaultParagraphFont"/>
    <w:rsid w:val="004E2320"/>
  </w:style>
  <w:style w:type="character" w:customStyle="1" w:styleId="et03">
    <w:name w:val="et03"/>
    <w:basedOn w:val="DefaultParagraphFont"/>
    <w:rsid w:val="004E2320"/>
  </w:style>
  <w:style w:type="paragraph" w:customStyle="1" w:styleId="psection-3">
    <w:name w:val="psection-3"/>
    <w:basedOn w:val="Normal"/>
    <w:rsid w:val="004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07"/>
  </w:style>
  <w:style w:type="paragraph" w:styleId="Footer">
    <w:name w:val="footer"/>
    <w:basedOn w:val="Normal"/>
    <w:link w:val="FooterChar"/>
    <w:uiPriority w:val="99"/>
    <w:unhideWhenUsed/>
    <w:rsid w:val="0082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07"/>
  </w:style>
  <w:style w:type="table" w:styleId="TableGrid">
    <w:name w:val="Table Grid"/>
    <w:basedOn w:val="TableNormal"/>
    <w:uiPriority w:val="39"/>
    <w:rsid w:val="00DA7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DA7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ist1">
    <w:name w:val="List1"/>
    <w:basedOn w:val="Default"/>
    <w:link w:val="listChar"/>
    <w:qFormat/>
    <w:rsid w:val="00D77139"/>
    <w:pPr>
      <w:spacing w:after="120"/>
      <w:ind w:left="447" w:hanging="274"/>
    </w:pPr>
    <w:rPr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D77139"/>
    <w:rPr>
      <w:rFonts w:ascii="Calibri" w:hAnsi="Calibri" w:cs="Calibri"/>
      <w:color w:val="000000"/>
      <w:sz w:val="24"/>
      <w:szCs w:val="24"/>
    </w:rPr>
  </w:style>
  <w:style w:type="character" w:customStyle="1" w:styleId="listChar">
    <w:name w:val="list Char"/>
    <w:basedOn w:val="DefaultChar"/>
    <w:link w:val="List1"/>
    <w:rsid w:val="00D77139"/>
    <w:rPr>
      <w:rFonts w:ascii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Grant</dc:creator>
  <cp:keywords/>
  <dc:description/>
  <cp:lastModifiedBy>Anne Marie Edmunds</cp:lastModifiedBy>
  <cp:revision>17</cp:revision>
  <dcterms:created xsi:type="dcterms:W3CDTF">2021-01-29T23:16:00Z</dcterms:created>
  <dcterms:modified xsi:type="dcterms:W3CDTF">2022-02-02T01:23:00Z</dcterms:modified>
</cp:coreProperties>
</file>