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D5048" w14:textId="77777777" w:rsidR="00FB686C" w:rsidRPr="00EF0AC5" w:rsidRDefault="00FB686C" w:rsidP="00FB686C">
      <w:pPr>
        <w:pStyle w:val="ListParagraph"/>
        <w:keepNext/>
        <w:numPr>
          <w:ilvl w:val="0"/>
          <w:numId w:val="1"/>
        </w:numPr>
        <w:pBdr>
          <w:bottom w:val="single" w:sz="18" w:space="1" w:color="295981"/>
        </w:pBdr>
        <w:spacing w:after="240"/>
        <w:outlineLvl w:val="1"/>
        <w:rPr>
          <w:bCs/>
          <w:iCs/>
          <w:vanish/>
          <w:color w:val="295981"/>
          <w:sz w:val="36"/>
          <w:szCs w:val="28"/>
        </w:rPr>
      </w:pPr>
    </w:p>
    <w:p w14:paraId="0E5DB952" w14:textId="77777777" w:rsidR="00FB686C" w:rsidRPr="00EF0AC5" w:rsidRDefault="00FB686C" w:rsidP="00FB686C">
      <w:pPr>
        <w:pStyle w:val="ListParagraph"/>
        <w:keepNext/>
        <w:numPr>
          <w:ilvl w:val="0"/>
          <w:numId w:val="1"/>
        </w:numPr>
        <w:pBdr>
          <w:bottom w:val="single" w:sz="18" w:space="1" w:color="295981"/>
        </w:pBdr>
        <w:spacing w:after="240"/>
        <w:outlineLvl w:val="1"/>
        <w:rPr>
          <w:bCs/>
          <w:iCs/>
          <w:vanish/>
          <w:color w:val="295981"/>
          <w:sz w:val="36"/>
          <w:szCs w:val="28"/>
        </w:rPr>
      </w:pPr>
    </w:p>
    <w:p w14:paraId="3C9B2621" w14:textId="77777777" w:rsidR="00FB686C" w:rsidRPr="00EF0AC5" w:rsidRDefault="00FB686C" w:rsidP="00FB686C">
      <w:pPr>
        <w:pStyle w:val="ListParagraph"/>
        <w:keepNext/>
        <w:numPr>
          <w:ilvl w:val="1"/>
          <w:numId w:val="1"/>
        </w:numPr>
        <w:pBdr>
          <w:bottom w:val="single" w:sz="18" w:space="1" w:color="295981"/>
        </w:pBdr>
        <w:spacing w:after="240"/>
        <w:outlineLvl w:val="1"/>
        <w:rPr>
          <w:bCs/>
          <w:iCs/>
          <w:vanish/>
          <w:color w:val="295981"/>
          <w:sz w:val="36"/>
          <w:szCs w:val="28"/>
        </w:rPr>
      </w:pPr>
    </w:p>
    <w:p w14:paraId="27128154" w14:textId="77777777" w:rsidR="00FB686C" w:rsidRPr="00EF0AC5" w:rsidRDefault="00FB686C" w:rsidP="00FB686C">
      <w:pPr>
        <w:pStyle w:val="ListParagraph"/>
        <w:keepNext/>
        <w:numPr>
          <w:ilvl w:val="1"/>
          <w:numId w:val="1"/>
        </w:numPr>
        <w:pBdr>
          <w:bottom w:val="single" w:sz="18" w:space="1" w:color="295981"/>
        </w:pBdr>
        <w:spacing w:after="240"/>
        <w:outlineLvl w:val="1"/>
        <w:rPr>
          <w:bCs/>
          <w:iCs/>
          <w:vanish/>
          <w:color w:val="295981"/>
          <w:sz w:val="36"/>
          <w:szCs w:val="28"/>
        </w:rPr>
      </w:pPr>
    </w:p>
    <w:p w14:paraId="0BF835FB" w14:textId="77777777" w:rsidR="000C128D" w:rsidRDefault="000C128D" w:rsidP="003802AF">
      <w:pPr>
        <w:pStyle w:val="Heading2"/>
        <w:numPr>
          <w:ilvl w:val="1"/>
          <w:numId w:val="1"/>
        </w:numPr>
        <w:ind w:right="-90"/>
      </w:pPr>
      <w:r>
        <w:t xml:space="preserve">RENT REASONABLENESS CHECKLIST </w:t>
      </w:r>
      <w:r w:rsidR="00FB686C">
        <w:t>&amp;</w:t>
      </w:r>
      <w:r>
        <w:t xml:space="preserve"> CERTIFICATION</w:t>
      </w:r>
    </w:p>
    <w:p w14:paraId="4C3B9614" w14:textId="77777777" w:rsidR="000C128D" w:rsidRDefault="003802AF" w:rsidP="003802AF">
      <w:pPr>
        <w:spacing w:after="120"/>
        <w:rPr>
          <w:b/>
          <w:smallCaps/>
        </w:rPr>
      </w:pPr>
      <w:r>
        <w:t>24 CFR 574.320 (a)(3) Rent reasonableness. The rent charged for a unit must be reasonable in relation to rents currently being charged for comparable units in the private unassisted market and must not be in excess of rents currently being charged by the owner for comparable unassisted units.</w:t>
      </w:r>
    </w:p>
    <w:tbl>
      <w:tblPr>
        <w:tblW w:w="8843" w:type="dxa"/>
        <w:tblInd w:w="-23" w:type="dxa"/>
        <w:tblBorders>
          <w:top w:val="single" w:sz="18" w:space="0" w:color="295981"/>
          <w:left w:val="single" w:sz="18" w:space="0" w:color="295981"/>
          <w:bottom w:val="single" w:sz="18" w:space="0" w:color="295981"/>
          <w:right w:val="single" w:sz="18" w:space="0" w:color="295981"/>
          <w:insideH w:val="single" w:sz="8" w:space="0" w:color="auto"/>
          <w:insideV w:val="single" w:sz="8" w:space="0" w:color="auto"/>
        </w:tblBorders>
        <w:tblLayout w:type="fixed"/>
        <w:tblCellMar>
          <w:left w:w="120" w:type="dxa"/>
          <w:right w:w="120" w:type="dxa"/>
        </w:tblCellMar>
        <w:tblLook w:val="0000" w:firstRow="0" w:lastRow="0" w:firstColumn="0" w:lastColumn="0" w:noHBand="0" w:noVBand="0"/>
      </w:tblPr>
      <w:tblGrid>
        <w:gridCol w:w="2340"/>
        <w:gridCol w:w="1710"/>
        <w:gridCol w:w="1598"/>
        <w:gridCol w:w="1597"/>
        <w:gridCol w:w="1598"/>
      </w:tblGrid>
      <w:tr w:rsidR="000C128D" w:rsidRPr="00EF0AC5" w14:paraId="3A92DADD" w14:textId="77777777" w:rsidTr="004C7BD8">
        <w:tblPrEx>
          <w:tblCellMar>
            <w:top w:w="0" w:type="dxa"/>
            <w:bottom w:w="0" w:type="dxa"/>
          </w:tblCellMar>
        </w:tblPrEx>
        <w:tc>
          <w:tcPr>
            <w:tcW w:w="2340" w:type="dxa"/>
          </w:tcPr>
          <w:p w14:paraId="24F96A70" w14:textId="77777777" w:rsidR="000C128D" w:rsidRPr="00EF0AC5" w:rsidRDefault="000C128D">
            <w:pPr>
              <w:tabs>
                <w:tab w:val="left" w:pos="-1440"/>
                <w:tab w:val="left" w:pos="-720"/>
              </w:tabs>
              <w:suppressAutoHyphens/>
              <w:spacing w:before="90" w:after="54"/>
              <w:rPr>
                <w:b/>
                <w:smallCaps/>
                <w:sz w:val="20"/>
              </w:rPr>
            </w:pPr>
            <w:r w:rsidRPr="00EF0AC5">
              <w:rPr>
                <w:b/>
                <w:smallCaps/>
                <w:sz w:val="20"/>
              </w:rPr>
              <w:fldChar w:fldCharType="begin"/>
            </w:r>
            <w:r w:rsidRPr="00EF0AC5">
              <w:rPr>
                <w:b/>
                <w:smallCaps/>
                <w:sz w:val="20"/>
              </w:rPr>
              <w:instrText xml:space="preserve">PRIVATE </w:instrText>
            </w:r>
            <w:r w:rsidRPr="00EF0AC5">
              <w:rPr>
                <w:b/>
                <w:smallCaps/>
                <w:sz w:val="20"/>
              </w:rPr>
            </w:r>
            <w:r w:rsidRPr="00EF0AC5">
              <w:rPr>
                <w:b/>
                <w:smallCaps/>
                <w:sz w:val="20"/>
              </w:rPr>
              <w:fldChar w:fldCharType="end"/>
            </w:r>
          </w:p>
        </w:tc>
        <w:tc>
          <w:tcPr>
            <w:tcW w:w="1710" w:type="dxa"/>
          </w:tcPr>
          <w:p w14:paraId="0F75171E" w14:textId="77777777" w:rsidR="000C128D" w:rsidRPr="00EF0AC5" w:rsidRDefault="000C128D">
            <w:pPr>
              <w:pStyle w:val="Heading1"/>
              <w:rPr>
                <w:b/>
              </w:rPr>
            </w:pPr>
            <w:r w:rsidRPr="00EF0AC5">
              <w:rPr>
                <w:b/>
              </w:rPr>
              <w:t>Proposed Unit</w:t>
            </w:r>
          </w:p>
        </w:tc>
        <w:tc>
          <w:tcPr>
            <w:tcW w:w="1598" w:type="dxa"/>
          </w:tcPr>
          <w:p w14:paraId="1A0497DE" w14:textId="77777777" w:rsidR="000C128D" w:rsidRPr="00EF0AC5" w:rsidRDefault="000C128D">
            <w:pPr>
              <w:tabs>
                <w:tab w:val="left" w:pos="-1440"/>
                <w:tab w:val="left" w:pos="-720"/>
              </w:tabs>
              <w:suppressAutoHyphens/>
              <w:spacing w:before="90" w:after="54"/>
              <w:jc w:val="center"/>
              <w:rPr>
                <w:b/>
                <w:smallCaps/>
                <w:sz w:val="20"/>
              </w:rPr>
            </w:pPr>
            <w:r w:rsidRPr="00EF0AC5">
              <w:rPr>
                <w:b/>
                <w:smallCaps/>
                <w:sz w:val="20"/>
              </w:rPr>
              <w:t>Unit #1</w:t>
            </w:r>
          </w:p>
        </w:tc>
        <w:tc>
          <w:tcPr>
            <w:tcW w:w="1597" w:type="dxa"/>
          </w:tcPr>
          <w:p w14:paraId="3D42DB71" w14:textId="77777777" w:rsidR="000C128D" w:rsidRPr="00EF0AC5" w:rsidRDefault="000C128D">
            <w:pPr>
              <w:tabs>
                <w:tab w:val="left" w:pos="-1440"/>
                <w:tab w:val="left" w:pos="-720"/>
              </w:tabs>
              <w:suppressAutoHyphens/>
              <w:spacing w:before="90" w:after="54"/>
              <w:jc w:val="center"/>
              <w:rPr>
                <w:b/>
                <w:smallCaps/>
                <w:sz w:val="20"/>
              </w:rPr>
            </w:pPr>
            <w:r w:rsidRPr="00EF0AC5">
              <w:rPr>
                <w:b/>
                <w:smallCaps/>
                <w:sz w:val="20"/>
              </w:rPr>
              <w:t>Unit #2</w:t>
            </w:r>
          </w:p>
        </w:tc>
        <w:tc>
          <w:tcPr>
            <w:tcW w:w="1598" w:type="dxa"/>
          </w:tcPr>
          <w:p w14:paraId="48E955F1" w14:textId="77777777" w:rsidR="000C128D" w:rsidRPr="00EF0AC5" w:rsidRDefault="000C128D">
            <w:pPr>
              <w:tabs>
                <w:tab w:val="left" w:pos="-1440"/>
                <w:tab w:val="left" w:pos="-720"/>
              </w:tabs>
              <w:suppressAutoHyphens/>
              <w:spacing w:before="90" w:after="54"/>
              <w:jc w:val="center"/>
              <w:rPr>
                <w:b/>
                <w:smallCaps/>
                <w:sz w:val="20"/>
              </w:rPr>
            </w:pPr>
            <w:r w:rsidRPr="00EF0AC5">
              <w:rPr>
                <w:b/>
                <w:smallCaps/>
                <w:sz w:val="20"/>
              </w:rPr>
              <w:t>Unit #3</w:t>
            </w:r>
          </w:p>
        </w:tc>
      </w:tr>
      <w:tr w:rsidR="000C128D" w:rsidRPr="00EF0AC5" w14:paraId="5BC81F89" w14:textId="77777777" w:rsidTr="004C7BD8">
        <w:tblPrEx>
          <w:tblCellMar>
            <w:top w:w="0" w:type="dxa"/>
            <w:bottom w:w="0" w:type="dxa"/>
          </w:tblCellMar>
        </w:tblPrEx>
        <w:tc>
          <w:tcPr>
            <w:tcW w:w="2340" w:type="dxa"/>
          </w:tcPr>
          <w:p w14:paraId="2EE321BC" w14:textId="77777777" w:rsidR="000C128D" w:rsidRPr="00EF0AC5" w:rsidRDefault="000C128D">
            <w:pPr>
              <w:tabs>
                <w:tab w:val="left" w:pos="-1440"/>
                <w:tab w:val="left" w:pos="-720"/>
              </w:tabs>
              <w:suppressAutoHyphens/>
              <w:spacing w:before="90"/>
              <w:rPr>
                <w:b/>
                <w:smallCaps/>
                <w:sz w:val="20"/>
              </w:rPr>
            </w:pPr>
            <w:r w:rsidRPr="00EF0AC5">
              <w:rPr>
                <w:b/>
                <w:smallCaps/>
                <w:sz w:val="20"/>
              </w:rPr>
              <w:t>Address</w:t>
            </w:r>
          </w:p>
          <w:p w14:paraId="5A91EDC8" w14:textId="77777777" w:rsidR="000C128D" w:rsidRPr="00EF0AC5" w:rsidRDefault="000C128D">
            <w:pPr>
              <w:tabs>
                <w:tab w:val="left" w:pos="-1440"/>
                <w:tab w:val="left" w:pos="-720"/>
              </w:tabs>
              <w:suppressAutoHyphens/>
              <w:spacing w:after="54"/>
              <w:rPr>
                <w:b/>
                <w:smallCaps/>
                <w:sz w:val="20"/>
              </w:rPr>
            </w:pPr>
          </w:p>
        </w:tc>
        <w:tc>
          <w:tcPr>
            <w:tcW w:w="1710" w:type="dxa"/>
          </w:tcPr>
          <w:p w14:paraId="2B5BEC3F" w14:textId="77777777" w:rsidR="000C128D" w:rsidRPr="00EF0AC5" w:rsidRDefault="000C128D">
            <w:pPr>
              <w:tabs>
                <w:tab w:val="left" w:pos="-1440"/>
                <w:tab w:val="left" w:pos="-720"/>
              </w:tabs>
              <w:suppressAutoHyphens/>
              <w:spacing w:before="90" w:after="54"/>
              <w:rPr>
                <w:b/>
                <w:smallCaps/>
                <w:sz w:val="20"/>
              </w:rPr>
            </w:pPr>
          </w:p>
        </w:tc>
        <w:tc>
          <w:tcPr>
            <w:tcW w:w="1598" w:type="dxa"/>
          </w:tcPr>
          <w:p w14:paraId="0082F785" w14:textId="77777777" w:rsidR="000C128D" w:rsidRPr="00EF0AC5" w:rsidRDefault="000C128D">
            <w:pPr>
              <w:tabs>
                <w:tab w:val="left" w:pos="-1440"/>
                <w:tab w:val="left" w:pos="-720"/>
              </w:tabs>
              <w:suppressAutoHyphens/>
              <w:spacing w:before="90" w:after="54"/>
              <w:rPr>
                <w:b/>
                <w:smallCaps/>
                <w:sz w:val="20"/>
              </w:rPr>
            </w:pPr>
          </w:p>
        </w:tc>
        <w:tc>
          <w:tcPr>
            <w:tcW w:w="1597" w:type="dxa"/>
          </w:tcPr>
          <w:p w14:paraId="3B5E597F" w14:textId="77777777" w:rsidR="000C128D" w:rsidRPr="00EF0AC5" w:rsidRDefault="000C128D">
            <w:pPr>
              <w:tabs>
                <w:tab w:val="left" w:pos="-1440"/>
                <w:tab w:val="left" w:pos="-720"/>
              </w:tabs>
              <w:suppressAutoHyphens/>
              <w:spacing w:before="90" w:after="54"/>
              <w:rPr>
                <w:b/>
                <w:smallCaps/>
                <w:sz w:val="20"/>
              </w:rPr>
            </w:pPr>
          </w:p>
        </w:tc>
        <w:tc>
          <w:tcPr>
            <w:tcW w:w="1598" w:type="dxa"/>
          </w:tcPr>
          <w:p w14:paraId="2D9C2F1C" w14:textId="77777777" w:rsidR="000C128D" w:rsidRPr="00EF0AC5" w:rsidRDefault="000C128D">
            <w:pPr>
              <w:tabs>
                <w:tab w:val="left" w:pos="-1440"/>
                <w:tab w:val="left" w:pos="-720"/>
              </w:tabs>
              <w:suppressAutoHyphens/>
              <w:spacing w:before="90" w:after="54"/>
              <w:rPr>
                <w:b/>
                <w:smallCaps/>
                <w:sz w:val="20"/>
              </w:rPr>
            </w:pPr>
          </w:p>
        </w:tc>
      </w:tr>
      <w:tr w:rsidR="000C128D" w:rsidRPr="00EF0AC5" w14:paraId="19B0C0B3" w14:textId="77777777" w:rsidTr="004C7BD8">
        <w:tblPrEx>
          <w:tblCellMar>
            <w:top w:w="0" w:type="dxa"/>
            <w:bottom w:w="0" w:type="dxa"/>
          </w:tblCellMar>
        </w:tblPrEx>
        <w:tc>
          <w:tcPr>
            <w:tcW w:w="2340" w:type="dxa"/>
          </w:tcPr>
          <w:p w14:paraId="276EA6DC" w14:textId="77777777" w:rsidR="000C128D" w:rsidRPr="00EF0AC5" w:rsidRDefault="000C128D">
            <w:pPr>
              <w:tabs>
                <w:tab w:val="left" w:pos="-1440"/>
                <w:tab w:val="left" w:pos="-720"/>
              </w:tabs>
              <w:suppressAutoHyphens/>
              <w:spacing w:before="90" w:after="54"/>
              <w:rPr>
                <w:b/>
                <w:smallCaps/>
                <w:sz w:val="20"/>
              </w:rPr>
            </w:pPr>
            <w:r w:rsidRPr="00EF0AC5">
              <w:rPr>
                <w:b/>
                <w:smallCaps/>
                <w:sz w:val="20"/>
              </w:rPr>
              <w:t>Number of Bedrooms</w:t>
            </w:r>
          </w:p>
        </w:tc>
        <w:tc>
          <w:tcPr>
            <w:tcW w:w="1710" w:type="dxa"/>
          </w:tcPr>
          <w:p w14:paraId="5B040276" w14:textId="77777777" w:rsidR="000C128D" w:rsidRPr="00EF0AC5" w:rsidRDefault="000C128D">
            <w:pPr>
              <w:tabs>
                <w:tab w:val="left" w:pos="-1440"/>
                <w:tab w:val="left" w:pos="-720"/>
              </w:tabs>
              <w:suppressAutoHyphens/>
              <w:spacing w:before="90" w:after="54"/>
              <w:rPr>
                <w:b/>
                <w:smallCaps/>
                <w:sz w:val="20"/>
              </w:rPr>
            </w:pPr>
          </w:p>
        </w:tc>
        <w:tc>
          <w:tcPr>
            <w:tcW w:w="1598" w:type="dxa"/>
          </w:tcPr>
          <w:p w14:paraId="43DF6014" w14:textId="77777777" w:rsidR="000C128D" w:rsidRPr="00EF0AC5" w:rsidRDefault="000C128D">
            <w:pPr>
              <w:tabs>
                <w:tab w:val="left" w:pos="-1440"/>
                <w:tab w:val="left" w:pos="-720"/>
              </w:tabs>
              <w:suppressAutoHyphens/>
              <w:spacing w:before="90" w:after="54"/>
              <w:rPr>
                <w:b/>
                <w:smallCaps/>
                <w:sz w:val="20"/>
              </w:rPr>
            </w:pPr>
          </w:p>
        </w:tc>
        <w:tc>
          <w:tcPr>
            <w:tcW w:w="1597" w:type="dxa"/>
          </w:tcPr>
          <w:p w14:paraId="6B75B8BA" w14:textId="77777777" w:rsidR="000C128D" w:rsidRPr="00EF0AC5" w:rsidRDefault="000C128D">
            <w:pPr>
              <w:tabs>
                <w:tab w:val="left" w:pos="-1440"/>
                <w:tab w:val="left" w:pos="-720"/>
              </w:tabs>
              <w:suppressAutoHyphens/>
              <w:spacing w:before="90" w:after="54"/>
              <w:rPr>
                <w:b/>
                <w:smallCaps/>
                <w:sz w:val="20"/>
              </w:rPr>
            </w:pPr>
          </w:p>
        </w:tc>
        <w:tc>
          <w:tcPr>
            <w:tcW w:w="1598" w:type="dxa"/>
          </w:tcPr>
          <w:p w14:paraId="1E3CB321" w14:textId="77777777" w:rsidR="000C128D" w:rsidRPr="00EF0AC5" w:rsidRDefault="000C128D">
            <w:pPr>
              <w:tabs>
                <w:tab w:val="left" w:pos="-1440"/>
                <w:tab w:val="left" w:pos="-720"/>
              </w:tabs>
              <w:suppressAutoHyphens/>
              <w:spacing w:before="90" w:after="54"/>
              <w:rPr>
                <w:b/>
                <w:smallCaps/>
                <w:sz w:val="20"/>
              </w:rPr>
            </w:pPr>
          </w:p>
        </w:tc>
      </w:tr>
      <w:tr w:rsidR="000C128D" w:rsidRPr="00EF0AC5" w14:paraId="77EA3991" w14:textId="77777777" w:rsidTr="004C7BD8">
        <w:tblPrEx>
          <w:tblCellMar>
            <w:top w:w="0" w:type="dxa"/>
            <w:bottom w:w="0" w:type="dxa"/>
          </w:tblCellMar>
        </w:tblPrEx>
        <w:tc>
          <w:tcPr>
            <w:tcW w:w="2340" w:type="dxa"/>
          </w:tcPr>
          <w:p w14:paraId="2CDD3FFC" w14:textId="77777777" w:rsidR="000C128D" w:rsidRPr="00EF0AC5" w:rsidRDefault="000C128D">
            <w:pPr>
              <w:tabs>
                <w:tab w:val="left" w:pos="-1440"/>
                <w:tab w:val="left" w:pos="-720"/>
              </w:tabs>
              <w:suppressAutoHyphens/>
              <w:spacing w:before="90" w:after="54"/>
              <w:rPr>
                <w:b/>
                <w:smallCaps/>
                <w:sz w:val="20"/>
              </w:rPr>
            </w:pPr>
            <w:r w:rsidRPr="00EF0AC5">
              <w:rPr>
                <w:b/>
                <w:smallCaps/>
                <w:sz w:val="20"/>
              </w:rPr>
              <w:t>Square Feet</w:t>
            </w:r>
          </w:p>
        </w:tc>
        <w:tc>
          <w:tcPr>
            <w:tcW w:w="1710" w:type="dxa"/>
          </w:tcPr>
          <w:p w14:paraId="3EEC7FC9" w14:textId="77777777" w:rsidR="000C128D" w:rsidRPr="00EF0AC5" w:rsidRDefault="000C128D">
            <w:pPr>
              <w:tabs>
                <w:tab w:val="left" w:pos="-1440"/>
                <w:tab w:val="left" w:pos="-720"/>
              </w:tabs>
              <w:suppressAutoHyphens/>
              <w:spacing w:before="90" w:after="54"/>
              <w:rPr>
                <w:b/>
                <w:smallCaps/>
                <w:sz w:val="20"/>
              </w:rPr>
            </w:pPr>
          </w:p>
        </w:tc>
        <w:tc>
          <w:tcPr>
            <w:tcW w:w="1598" w:type="dxa"/>
          </w:tcPr>
          <w:p w14:paraId="11EF28AD" w14:textId="77777777" w:rsidR="000C128D" w:rsidRPr="00EF0AC5" w:rsidRDefault="000C128D">
            <w:pPr>
              <w:tabs>
                <w:tab w:val="left" w:pos="-1440"/>
                <w:tab w:val="left" w:pos="-720"/>
              </w:tabs>
              <w:suppressAutoHyphens/>
              <w:spacing w:before="90" w:after="54"/>
              <w:rPr>
                <w:b/>
                <w:smallCaps/>
                <w:sz w:val="20"/>
              </w:rPr>
            </w:pPr>
          </w:p>
        </w:tc>
        <w:tc>
          <w:tcPr>
            <w:tcW w:w="1597" w:type="dxa"/>
          </w:tcPr>
          <w:p w14:paraId="1EF8227B" w14:textId="77777777" w:rsidR="000C128D" w:rsidRPr="00EF0AC5" w:rsidRDefault="000C128D">
            <w:pPr>
              <w:tabs>
                <w:tab w:val="left" w:pos="-1440"/>
                <w:tab w:val="left" w:pos="-720"/>
              </w:tabs>
              <w:suppressAutoHyphens/>
              <w:spacing w:before="90" w:after="54"/>
              <w:rPr>
                <w:b/>
                <w:smallCaps/>
                <w:sz w:val="20"/>
              </w:rPr>
            </w:pPr>
          </w:p>
        </w:tc>
        <w:tc>
          <w:tcPr>
            <w:tcW w:w="1598" w:type="dxa"/>
          </w:tcPr>
          <w:p w14:paraId="304F93EA" w14:textId="77777777" w:rsidR="000C128D" w:rsidRPr="00EF0AC5" w:rsidRDefault="000C128D">
            <w:pPr>
              <w:tabs>
                <w:tab w:val="left" w:pos="-1440"/>
                <w:tab w:val="left" w:pos="-720"/>
              </w:tabs>
              <w:suppressAutoHyphens/>
              <w:spacing w:before="90" w:after="54"/>
              <w:rPr>
                <w:b/>
                <w:smallCaps/>
                <w:sz w:val="20"/>
              </w:rPr>
            </w:pPr>
          </w:p>
        </w:tc>
      </w:tr>
      <w:tr w:rsidR="000C128D" w:rsidRPr="00EF0AC5" w14:paraId="003D2356" w14:textId="77777777" w:rsidTr="004C7BD8">
        <w:tblPrEx>
          <w:tblCellMar>
            <w:top w:w="0" w:type="dxa"/>
            <w:bottom w:w="0" w:type="dxa"/>
          </w:tblCellMar>
        </w:tblPrEx>
        <w:tc>
          <w:tcPr>
            <w:tcW w:w="2340" w:type="dxa"/>
          </w:tcPr>
          <w:p w14:paraId="6FAF6D67" w14:textId="77777777" w:rsidR="000C128D" w:rsidRPr="00EF0AC5" w:rsidRDefault="000C128D" w:rsidP="003802AF">
            <w:pPr>
              <w:tabs>
                <w:tab w:val="left" w:pos="-1440"/>
                <w:tab w:val="left" w:pos="-720"/>
              </w:tabs>
              <w:suppressAutoHyphens/>
              <w:spacing w:before="90" w:after="54"/>
              <w:ind w:right="-120"/>
              <w:rPr>
                <w:b/>
                <w:smallCaps/>
                <w:sz w:val="20"/>
              </w:rPr>
            </w:pPr>
            <w:r w:rsidRPr="00EF0AC5">
              <w:rPr>
                <w:b/>
                <w:smallCaps/>
                <w:sz w:val="20"/>
              </w:rPr>
              <w:t>Type of Unit/Construction</w:t>
            </w:r>
          </w:p>
        </w:tc>
        <w:tc>
          <w:tcPr>
            <w:tcW w:w="1710" w:type="dxa"/>
          </w:tcPr>
          <w:p w14:paraId="380500D4" w14:textId="77777777" w:rsidR="000C128D" w:rsidRPr="00EF0AC5" w:rsidRDefault="000C128D">
            <w:pPr>
              <w:tabs>
                <w:tab w:val="left" w:pos="-1440"/>
                <w:tab w:val="left" w:pos="-720"/>
              </w:tabs>
              <w:suppressAutoHyphens/>
              <w:spacing w:before="90" w:after="54"/>
              <w:rPr>
                <w:b/>
                <w:smallCaps/>
                <w:sz w:val="20"/>
              </w:rPr>
            </w:pPr>
          </w:p>
        </w:tc>
        <w:tc>
          <w:tcPr>
            <w:tcW w:w="1598" w:type="dxa"/>
          </w:tcPr>
          <w:p w14:paraId="32FD9AF6" w14:textId="77777777" w:rsidR="000C128D" w:rsidRPr="00EF0AC5" w:rsidRDefault="000C128D">
            <w:pPr>
              <w:tabs>
                <w:tab w:val="left" w:pos="-1440"/>
                <w:tab w:val="left" w:pos="-720"/>
              </w:tabs>
              <w:suppressAutoHyphens/>
              <w:spacing w:before="90" w:after="54"/>
              <w:rPr>
                <w:b/>
                <w:smallCaps/>
                <w:sz w:val="20"/>
              </w:rPr>
            </w:pPr>
          </w:p>
        </w:tc>
        <w:tc>
          <w:tcPr>
            <w:tcW w:w="1597" w:type="dxa"/>
          </w:tcPr>
          <w:p w14:paraId="462E8FF5" w14:textId="77777777" w:rsidR="000C128D" w:rsidRPr="00EF0AC5" w:rsidRDefault="000C128D">
            <w:pPr>
              <w:tabs>
                <w:tab w:val="left" w:pos="-1440"/>
                <w:tab w:val="left" w:pos="-720"/>
              </w:tabs>
              <w:suppressAutoHyphens/>
              <w:spacing w:before="90" w:after="54"/>
              <w:rPr>
                <w:b/>
                <w:smallCaps/>
                <w:sz w:val="20"/>
              </w:rPr>
            </w:pPr>
          </w:p>
        </w:tc>
        <w:tc>
          <w:tcPr>
            <w:tcW w:w="1598" w:type="dxa"/>
          </w:tcPr>
          <w:p w14:paraId="03557383" w14:textId="77777777" w:rsidR="000C128D" w:rsidRPr="00EF0AC5" w:rsidRDefault="000C128D">
            <w:pPr>
              <w:tabs>
                <w:tab w:val="left" w:pos="-1440"/>
                <w:tab w:val="left" w:pos="-720"/>
              </w:tabs>
              <w:suppressAutoHyphens/>
              <w:spacing w:before="90" w:after="54"/>
              <w:rPr>
                <w:b/>
                <w:smallCaps/>
                <w:sz w:val="20"/>
              </w:rPr>
            </w:pPr>
          </w:p>
        </w:tc>
      </w:tr>
      <w:tr w:rsidR="000C128D" w:rsidRPr="00EF0AC5" w14:paraId="15868BD2" w14:textId="77777777" w:rsidTr="004C7BD8">
        <w:tblPrEx>
          <w:tblCellMar>
            <w:top w:w="0" w:type="dxa"/>
            <w:bottom w:w="0" w:type="dxa"/>
          </w:tblCellMar>
        </w:tblPrEx>
        <w:tc>
          <w:tcPr>
            <w:tcW w:w="2340" w:type="dxa"/>
          </w:tcPr>
          <w:p w14:paraId="44815D4E" w14:textId="77777777" w:rsidR="000C128D" w:rsidRPr="00EF0AC5" w:rsidRDefault="000C128D">
            <w:pPr>
              <w:tabs>
                <w:tab w:val="left" w:pos="-1440"/>
                <w:tab w:val="left" w:pos="-720"/>
              </w:tabs>
              <w:suppressAutoHyphens/>
              <w:spacing w:before="90" w:after="54"/>
              <w:rPr>
                <w:b/>
                <w:smallCaps/>
                <w:sz w:val="20"/>
              </w:rPr>
            </w:pPr>
            <w:r w:rsidRPr="00EF0AC5">
              <w:rPr>
                <w:b/>
                <w:smallCaps/>
                <w:sz w:val="20"/>
              </w:rPr>
              <w:t>Housing Condition</w:t>
            </w:r>
          </w:p>
        </w:tc>
        <w:tc>
          <w:tcPr>
            <w:tcW w:w="1710" w:type="dxa"/>
          </w:tcPr>
          <w:p w14:paraId="31E5429E" w14:textId="77777777" w:rsidR="000C128D" w:rsidRPr="00EF0AC5" w:rsidRDefault="000C128D">
            <w:pPr>
              <w:tabs>
                <w:tab w:val="left" w:pos="-1440"/>
                <w:tab w:val="left" w:pos="-720"/>
              </w:tabs>
              <w:suppressAutoHyphens/>
              <w:spacing w:before="90" w:after="54"/>
              <w:rPr>
                <w:b/>
                <w:smallCaps/>
                <w:sz w:val="20"/>
              </w:rPr>
            </w:pPr>
          </w:p>
        </w:tc>
        <w:tc>
          <w:tcPr>
            <w:tcW w:w="1598" w:type="dxa"/>
          </w:tcPr>
          <w:p w14:paraId="433981FD" w14:textId="77777777" w:rsidR="000C128D" w:rsidRPr="00EF0AC5" w:rsidRDefault="000C128D">
            <w:pPr>
              <w:tabs>
                <w:tab w:val="left" w:pos="-1440"/>
                <w:tab w:val="left" w:pos="-720"/>
              </w:tabs>
              <w:suppressAutoHyphens/>
              <w:spacing w:before="90" w:after="54"/>
              <w:rPr>
                <w:b/>
                <w:smallCaps/>
                <w:sz w:val="20"/>
              </w:rPr>
            </w:pPr>
          </w:p>
        </w:tc>
        <w:tc>
          <w:tcPr>
            <w:tcW w:w="1597" w:type="dxa"/>
          </w:tcPr>
          <w:p w14:paraId="103C918B" w14:textId="77777777" w:rsidR="000C128D" w:rsidRPr="00EF0AC5" w:rsidRDefault="000C128D">
            <w:pPr>
              <w:tabs>
                <w:tab w:val="left" w:pos="-1440"/>
                <w:tab w:val="left" w:pos="-720"/>
              </w:tabs>
              <w:suppressAutoHyphens/>
              <w:spacing w:before="90" w:after="54"/>
              <w:rPr>
                <w:b/>
                <w:smallCaps/>
                <w:sz w:val="20"/>
              </w:rPr>
            </w:pPr>
          </w:p>
        </w:tc>
        <w:tc>
          <w:tcPr>
            <w:tcW w:w="1598" w:type="dxa"/>
          </w:tcPr>
          <w:p w14:paraId="7EA831AC" w14:textId="77777777" w:rsidR="000C128D" w:rsidRPr="00EF0AC5" w:rsidRDefault="000C128D">
            <w:pPr>
              <w:tabs>
                <w:tab w:val="left" w:pos="-1440"/>
                <w:tab w:val="left" w:pos="-720"/>
              </w:tabs>
              <w:suppressAutoHyphens/>
              <w:spacing w:before="90" w:after="54"/>
              <w:rPr>
                <w:b/>
                <w:smallCaps/>
                <w:sz w:val="20"/>
              </w:rPr>
            </w:pPr>
          </w:p>
        </w:tc>
      </w:tr>
      <w:tr w:rsidR="000C128D" w:rsidRPr="00EF0AC5" w14:paraId="1BF693EC" w14:textId="77777777" w:rsidTr="004C7BD8">
        <w:tblPrEx>
          <w:tblCellMar>
            <w:top w:w="0" w:type="dxa"/>
            <w:bottom w:w="0" w:type="dxa"/>
          </w:tblCellMar>
        </w:tblPrEx>
        <w:tc>
          <w:tcPr>
            <w:tcW w:w="2340" w:type="dxa"/>
          </w:tcPr>
          <w:p w14:paraId="65AEC656" w14:textId="77777777" w:rsidR="000C128D" w:rsidRPr="00EF0AC5" w:rsidRDefault="000C128D" w:rsidP="003802AF">
            <w:pPr>
              <w:tabs>
                <w:tab w:val="left" w:pos="-1440"/>
                <w:tab w:val="left" w:pos="-720"/>
              </w:tabs>
              <w:suppressAutoHyphens/>
              <w:spacing w:before="90"/>
              <w:rPr>
                <w:b/>
                <w:smallCaps/>
                <w:sz w:val="20"/>
              </w:rPr>
            </w:pPr>
            <w:r w:rsidRPr="00EF0AC5">
              <w:rPr>
                <w:b/>
                <w:smallCaps/>
                <w:sz w:val="20"/>
              </w:rPr>
              <w:t>Location/Accessibility</w:t>
            </w:r>
          </w:p>
        </w:tc>
        <w:tc>
          <w:tcPr>
            <w:tcW w:w="1710" w:type="dxa"/>
          </w:tcPr>
          <w:p w14:paraId="7CFBC348" w14:textId="77777777" w:rsidR="000C128D" w:rsidRPr="00EF0AC5" w:rsidRDefault="000C128D">
            <w:pPr>
              <w:tabs>
                <w:tab w:val="left" w:pos="-1440"/>
                <w:tab w:val="left" w:pos="-720"/>
              </w:tabs>
              <w:suppressAutoHyphens/>
              <w:spacing w:before="90" w:after="54"/>
              <w:rPr>
                <w:b/>
                <w:smallCaps/>
                <w:sz w:val="20"/>
              </w:rPr>
            </w:pPr>
          </w:p>
        </w:tc>
        <w:tc>
          <w:tcPr>
            <w:tcW w:w="1598" w:type="dxa"/>
          </w:tcPr>
          <w:p w14:paraId="617F8C87" w14:textId="77777777" w:rsidR="000C128D" w:rsidRPr="00EF0AC5" w:rsidRDefault="000C128D">
            <w:pPr>
              <w:tabs>
                <w:tab w:val="left" w:pos="-1440"/>
                <w:tab w:val="left" w:pos="-720"/>
              </w:tabs>
              <w:suppressAutoHyphens/>
              <w:spacing w:before="90" w:after="54"/>
              <w:rPr>
                <w:b/>
                <w:smallCaps/>
                <w:sz w:val="20"/>
              </w:rPr>
            </w:pPr>
          </w:p>
        </w:tc>
        <w:tc>
          <w:tcPr>
            <w:tcW w:w="1597" w:type="dxa"/>
          </w:tcPr>
          <w:p w14:paraId="753EFC1E" w14:textId="77777777" w:rsidR="000C128D" w:rsidRPr="00EF0AC5" w:rsidRDefault="000C128D">
            <w:pPr>
              <w:tabs>
                <w:tab w:val="left" w:pos="-1440"/>
                <w:tab w:val="left" w:pos="-720"/>
              </w:tabs>
              <w:suppressAutoHyphens/>
              <w:spacing w:before="90" w:after="54"/>
              <w:rPr>
                <w:b/>
                <w:smallCaps/>
                <w:sz w:val="20"/>
              </w:rPr>
            </w:pPr>
          </w:p>
        </w:tc>
        <w:tc>
          <w:tcPr>
            <w:tcW w:w="1598" w:type="dxa"/>
          </w:tcPr>
          <w:p w14:paraId="0C5B0C61" w14:textId="77777777" w:rsidR="000C128D" w:rsidRPr="00EF0AC5" w:rsidRDefault="000C128D">
            <w:pPr>
              <w:tabs>
                <w:tab w:val="left" w:pos="-1440"/>
                <w:tab w:val="left" w:pos="-720"/>
              </w:tabs>
              <w:suppressAutoHyphens/>
              <w:spacing w:before="90" w:after="54"/>
              <w:rPr>
                <w:b/>
                <w:smallCaps/>
                <w:sz w:val="20"/>
              </w:rPr>
            </w:pPr>
          </w:p>
        </w:tc>
      </w:tr>
      <w:tr w:rsidR="000C128D" w:rsidRPr="00EF0AC5" w14:paraId="6EC238C5" w14:textId="77777777" w:rsidTr="004C7BD8">
        <w:tblPrEx>
          <w:tblCellMar>
            <w:top w:w="0" w:type="dxa"/>
            <w:bottom w:w="0" w:type="dxa"/>
          </w:tblCellMar>
        </w:tblPrEx>
        <w:tc>
          <w:tcPr>
            <w:tcW w:w="2340" w:type="dxa"/>
          </w:tcPr>
          <w:p w14:paraId="5D957E6D" w14:textId="77777777" w:rsidR="000C128D" w:rsidRPr="00EF0AC5" w:rsidRDefault="000C128D">
            <w:pPr>
              <w:tabs>
                <w:tab w:val="left" w:pos="-1440"/>
                <w:tab w:val="left" w:pos="-720"/>
              </w:tabs>
              <w:suppressAutoHyphens/>
              <w:spacing w:before="90"/>
              <w:rPr>
                <w:b/>
                <w:smallCaps/>
                <w:sz w:val="20"/>
              </w:rPr>
            </w:pPr>
            <w:r w:rsidRPr="00EF0AC5">
              <w:rPr>
                <w:b/>
                <w:smallCaps/>
                <w:sz w:val="20"/>
              </w:rPr>
              <w:t>Amenities</w:t>
            </w:r>
          </w:p>
          <w:p w14:paraId="4B20168E" w14:textId="77777777" w:rsidR="000C128D" w:rsidRPr="00EF0AC5" w:rsidRDefault="000C128D">
            <w:pPr>
              <w:tabs>
                <w:tab w:val="left" w:pos="-1440"/>
                <w:tab w:val="left" w:pos="-720"/>
              </w:tabs>
              <w:suppressAutoHyphens/>
              <w:rPr>
                <w:b/>
                <w:smallCaps/>
                <w:sz w:val="20"/>
              </w:rPr>
            </w:pPr>
          </w:p>
          <w:p w14:paraId="290E2233" w14:textId="77777777" w:rsidR="000C128D" w:rsidRPr="00EF0AC5" w:rsidRDefault="000C128D">
            <w:pPr>
              <w:tabs>
                <w:tab w:val="left" w:pos="-1440"/>
                <w:tab w:val="left" w:pos="-720"/>
              </w:tabs>
              <w:suppressAutoHyphens/>
              <w:rPr>
                <w:b/>
                <w:smallCaps/>
                <w:sz w:val="20"/>
              </w:rPr>
            </w:pPr>
            <w:r w:rsidRPr="00EF0AC5">
              <w:rPr>
                <w:b/>
                <w:smallCaps/>
                <w:sz w:val="20"/>
              </w:rPr>
              <w:t>Unit:</w:t>
            </w:r>
          </w:p>
          <w:p w14:paraId="1E42C57D" w14:textId="77777777" w:rsidR="000C128D" w:rsidRPr="00EF0AC5" w:rsidRDefault="000C128D">
            <w:pPr>
              <w:tabs>
                <w:tab w:val="left" w:pos="-1440"/>
                <w:tab w:val="left" w:pos="-720"/>
              </w:tabs>
              <w:suppressAutoHyphens/>
              <w:rPr>
                <w:b/>
                <w:smallCaps/>
                <w:sz w:val="20"/>
              </w:rPr>
            </w:pPr>
          </w:p>
          <w:p w14:paraId="029F006A" w14:textId="77777777" w:rsidR="000C128D" w:rsidRPr="00EF0AC5" w:rsidRDefault="000C128D">
            <w:pPr>
              <w:tabs>
                <w:tab w:val="left" w:pos="-1440"/>
                <w:tab w:val="left" w:pos="-720"/>
              </w:tabs>
              <w:suppressAutoHyphens/>
              <w:rPr>
                <w:b/>
                <w:smallCaps/>
                <w:sz w:val="20"/>
              </w:rPr>
            </w:pPr>
            <w:r w:rsidRPr="00EF0AC5">
              <w:rPr>
                <w:b/>
                <w:smallCaps/>
                <w:sz w:val="20"/>
              </w:rPr>
              <w:t>Site:</w:t>
            </w:r>
          </w:p>
          <w:p w14:paraId="28DF983C" w14:textId="77777777" w:rsidR="000C128D" w:rsidRPr="00EF0AC5" w:rsidRDefault="000C128D">
            <w:pPr>
              <w:tabs>
                <w:tab w:val="left" w:pos="-1440"/>
                <w:tab w:val="left" w:pos="-720"/>
              </w:tabs>
              <w:suppressAutoHyphens/>
              <w:rPr>
                <w:b/>
                <w:smallCaps/>
                <w:sz w:val="20"/>
              </w:rPr>
            </w:pPr>
          </w:p>
          <w:p w14:paraId="24DFF258" w14:textId="77777777" w:rsidR="000C128D" w:rsidRPr="00EF0AC5" w:rsidRDefault="000C128D">
            <w:pPr>
              <w:tabs>
                <w:tab w:val="left" w:pos="-1440"/>
                <w:tab w:val="left" w:pos="-720"/>
              </w:tabs>
              <w:suppressAutoHyphens/>
              <w:spacing w:after="54"/>
              <w:rPr>
                <w:b/>
                <w:smallCaps/>
                <w:sz w:val="20"/>
              </w:rPr>
            </w:pPr>
            <w:r w:rsidRPr="00EF0AC5">
              <w:rPr>
                <w:b/>
                <w:smallCaps/>
                <w:sz w:val="20"/>
              </w:rPr>
              <w:t>Neighborhood:</w:t>
            </w:r>
          </w:p>
        </w:tc>
        <w:tc>
          <w:tcPr>
            <w:tcW w:w="1710" w:type="dxa"/>
          </w:tcPr>
          <w:p w14:paraId="3E60DB75" w14:textId="77777777" w:rsidR="000C128D" w:rsidRPr="00EF0AC5" w:rsidRDefault="000C128D">
            <w:pPr>
              <w:tabs>
                <w:tab w:val="left" w:pos="-1440"/>
                <w:tab w:val="left" w:pos="-720"/>
              </w:tabs>
              <w:suppressAutoHyphens/>
              <w:spacing w:before="90" w:after="54"/>
              <w:rPr>
                <w:b/>
                <w:smallCaps/>
                <w:sz w:val="20"/>
              </w:rPr>
            </w:pPr>
          </w:p>
        </w:tc>
        <w:tc>
          <w:tcPr>
            <w:tcW w:w="1598" w:type="dxa"/>
          </w:tcPr>
          <w:p w14:paraId="24CFE7E7" w14:textId="77777777" w:rsidR="000C128D" w:rsidRPr="00EF0AC5" w:rsidRDefault="000C128D">
            <w:pPr>
              <w:tabs>
                <w:tab w:val="left" w:pos="-1440"/>
                <w:tab w:val="left" w:pos="-720"/>
              </w:tabs>
              <w:suppressAutoHyphens/>
              <w:spacing w:before="90" w:after="54"/>
              <w:rPr>
                <w:b/>
                <w:smallCaps/>
                <w:sz w:val="20"/>
              </w:rPr>
            </w:pPr>
          </w:p>
        </w:tc>
        <w:tc>
          <w:tcPr>
            <w:tcW w:w="1597" w:type="dxa"/>
          </w:tcPr>
          <w:p w14:paraId="57005EEF" w14:textId="77777777" w:rsidR="000C128D" w:rsidRPr="00EF0AC5" w:rsidRDefault="000C128D">
            <w:pPr>
              <w:tabs>
                <w:tab w:val="left" w:pos="-1440"/>
                <w:tab w:val="left" w:pos="-720"/>
              </w:tabs>
              <w:suppressAutoHyphens/>
              <w:spacing w:before="90" w:after="54"/>
              <w:rPr>
                <w:b/>
                <w:smallCaps/>
                <w:sz w:val="20"/>
              </w:rPr>
            </w:pPr>
          </w:p>
        </w:tc>
        <w:tc>
          <w:tcPr>
            <w:tcW w:w="1598" w:type="dxa"/>
          </w:tcPr>
          <w:p w14:paraId="4446E4BE" w14:textId="77777777" w:rsidR="000C128D" w:rsidRPr="00EF0AC5" w:rsidRDefault="000C128D">
            <w:pPr>
              <w:tabs>
                <w:tab w:val="left" w:pos="-1440"/>
                <w:tab w:val="left" w:pos="-720"/>
              </w:tabs>
              <w:suppressAutoHyphens/>
              <w:spacing w:before="90" w:after="54"/>
              <w:rPr>
                <w:b/>
                <w:smallCaps/>
                <w:sz w:val="20"/>
              </w:rPr>
            </w:pPr>
          </w:p>
        </w:tc>
      </w:tr>
      <w:tr w:rsidR="000C128D" w:rsidRPr="00EF0AC5" w14:paraId="782DA01C" w14:textId="77777777" w:rsidTr="004C7BD8">
        <w:tblPrEx>
          <w:tblCellMar>
            <w:top w:w="0" w:type="dxa"/>
            <w:bottom w:w="0" w:type="dxa"/>
          </w:tblCellMar>
        </w:tblPrEx>
        <w:tc>
          <w:tcPr>
            <w:tcW w:w="2340" w:type="dxa"/>
          </w:tcPr>
          <w:p w14:paraId="2C08BF0D" w14:textId="77777777" w:rsidR="000C128D" w:rsidRPr="00EF0AC5" w:rsidRDefault="000C128D">
            <w:pPr>
              <w:tabs>
                <w:tab w:val="left" w:pos="-1440"/>
                <w:tab w:val="left" w:pos="-720"/>
              </w:tabs>
              <w:suppressAutoHyphens/>
              <w:spacing w:before="90" w:after="54"/>
              <w:rPr>
                <w:b/>
                <w:smallCaps/>
                <w:sz w:val="20"/>
              </w:rPr>
            </w:pPr>
            <w:r w:rsidRPr="00EF0AC5">
              <w:rPr>
                <w:b/>
                <w:smallCaps/>
                <w:sz w:val="20"/>
              </w:rPr>
              <w:t>Age in Years</w:t>
            </w:r>
          </w:p>
        </w:tc>
        <w:tc>
          <w:tcPr>
            <w:tcW w:w="1710" w:type="dxa"/>
          </w:tcPr>
          <w:p w14:paraId="66961556" w14:textId="77777777" w:rsidR="000C128D" w:rsidRPr="00EF0AC5" w:rsidRDefault="000C128D">
            <w:pPr>
              <w:tabs>
                <w:tab w:val="left" w:pos="-1440"/>
                <w:tab w:val="left" w:pos="-720"/>
              </w:tabs>
              <w:suppressAutoHyphens/>
              <w:spacing w:before="90" w:after="54"/>
              <w:rPr>
                <w:b/>
                <w:smallCaps/>
                <w:sz w:val="20"/>
              </w:rPr>
            </w:pPr>
          </w:p>
        </w:tc>
        <w:tc>
          <w:tcPr>
            <w:tcW w:w="1598" w:type="dxa"/>
          </w:tcPr>
          <w:p w14:paraId="26BD6640" w14:textId="77777777" w:rsidR="000C128D" w:rsidRPr="00EF0AC5" w:rsidRDefault="000C128D">
            <w:pPr>
              <w:tabs>
                <w:tab w:val="left" w:pos="-1440"/>
                <w:tab w:val="left" w:pos="-720"/>
              </w:tabs>
              <w:suppressAutoHyphens/>
              <w:spacing w:before="90" w:after="54"/>
              <w:rPr>
                <w:b/>
                <w:smallCaps/>
                <w:sz w:val="20"/>
              </w:rPr>
            </w:pPr>
          </w:p>
        </w:tc>
        <w:tc>
          <w:tcPr>
            <w:tcW w:w="1597" w:type="dxa"/>
          </w:tcPr>
          <w:p w14:paraId="4B086F34" w14:textId="77777777" w:rsidR="000C128D" w:rsidRPr="00EF0AC5" w:rsidRDefault="000C128D">
            <w:pPr>
              <w:tabs>
                <w:tab w:val="left" w:pos="-1440"/>
                <w:tab w:val="left" w:pos="-720"/>
              </w:tabs>
              <w:suppressAutoHyphens/>
              <w:spacing w:before="90" w:after="54"/>
              <w:rPr>
                <w:b/>
                <w:smallCaps/>
                <w:sz w:val="20"/>
              </w:rPr>
            </w:pPr>
          </w:p>
        </w:tc>
        <w:tc>
          <w:tcPr>
            <w:tcW w:w="1598" w:type="dxa"/>
          </w:tcPr>
          <w:p w14:paraId="1D9F0272" w14:textId="77777777" w:rsidR="000C128D" w:rsidRPr="00EF0AC5" w:rsidRDefault="000C128D">
            <w:pPr>
              <w:tabs>
                <w:tab w:val="left" w:pos="-1440"/>
                <w:tab w:val="left" w:pos="-720"/>
              </w:tabs>
              <w:suppressAutoHyphens/>
              <w:spacing w:before="90" w:after="54"/>
              <w:rPr>
                <w:b/>
                <w:smallCaps/>
                <w:sz w:val="20"/>
              </w:rPr>
            </w:pPr>
          </w:p>
        </w:tc>
      </w:tr>
      <w:tr w:rsidR="000C128D" w:rsidRPr="00EF0AC5" w14:paraId="14AECCC1" w14:textId="77777777" w:rsidTr="004C7BD8">
        <w:tblPrEx>
          <w:tblCellMar>
            <w:top w:w="0" w:type="dxa"/>
            <w:bottom w:w="0" w:type="dxa"/>
          </w:tblCellMar>
        </w:tblPrEx>
        <w:tc>
          <w:tcPr>
            <w:tcW w:w="2340" w:type="dxa"/>
          </w:tcPr>
          <w:p w14:paraId="09644411" w14:textId="77777777" w:rsidR="000C128D" w:rsidRPr="00EF0AC5" w:rsidRDefault="000C128D">
            <w:pPr>
              <w:tabs>
                <w:tab w:val="left" w:pos="-1440"/>
                <w:tab w:val="left" w:pos="-720"/>
              </w:tabs>
              <w:suppressAutoHyphens/>
              <w:spacing w:before="90" w:after="54"/>
              <w:rPr>
                <w:b/>
                <w:smallCaps/>
                <w:sz w:val="20"/>
              </w:rPr>
            </w:pPr>
            <w:r w:rsidRPr="00EF0AC5">
              <w:rPr>
                <w:b/>
                <w:smallCaps/>
                <w:sz w:val="20"/>
              </w:rPr>
              <w:t>Utilities (type)</w:t>
            </w:r>
          </w:p>
        </w:tc>
        <w:tc>
          <w:tcPr>
            <w:tcW w:w="1710" w:type="dxa"/>
          </w:tcPr>
          <w:p w14:paraId="6693F73F" w14:textId="77777777" w:rsidR="000C128D" w:rsidRPr="00EF0AC5" w:rsidRDefault="000C128D">
            <w:pPr>
              <w:tabs>
                <w:tab w:val="left" w:pos="-1440"/>
                <w:tab w:val="left" w:pos="-720"/>
              </w:tabs>
              <w:suppressAutoHyphens/>
              <w:spacing w:before="90" w:after="54"/>
              <w:rPr>
                <w:b/>
                <w:smallCaps/>
                <w:sz w:val="20"/>
              </w:rPr>
            </w:pPr>
          </w:p>
        </w:tc>
        <w:tc>
          <w:tcPr>
            <w:tcW w:w="1598" w:type="dxa"/>
          </w:tcPr>
          <w:p w14:paraId="55811922" w14:textId="77777777" w:rsidR="000C128D" w:rsidRPr="00EF0AC5" w:rsidRDefault="000C128D">
            <w:pPr>
              <w:tabs>
                <w:tab w:val="left" w:pos="-1440"/>
                <w:tab w:val="left" w:pos="-720"/>
              </w:tabs>
              <w:suppressAutoHyphens/>
              <w:spacing w:before="90" w:after="54"/>
              <w:rPr>
                <w:b/>
                <w:smallCaps/>
                <w:sz w:val="20"/>
              </w:rPr>
            </w:pPr>
          </w:p>
        </w:tc>
        <w:tc>
          <w:tcPr>
            <w:tcW w:w="1597" w:type="dxa"/>
          </w:tcPr>
          <w:p w14:paraId="54AE00BF" w14:textId="77777777" w:rsidR="000C128D" w:rsidRPr="00EF0AC5" w:rsidRDefault="000C128D">
            <w:pPr>
              <w:tabs>
                <w:tab w:val="left" w:pos="-1440"/>
                <w:tab w:val="left" w:pos="-720"/>
              </w:tabs>
              <w:suppressAutoHyphens/>
              <w:spacing w:before="90" w:after="54"/>
              <w:rPr>
                <w:b/>
                <w:smallCaps/>
                <w:sz w:val="20"/>
              </w:rPr>
            </w:pPr>
          </w:p>
        </w:tc>
        <w:tc>
          <w:tcPr>
            <w:tcW w:w="1598" w:type="dxa"/>
          </w:tcPr>
          <w:p w14:paraId="325F7F99" w14:textId="77777777" w:rsidR="000C128D" w:rsidRPr="00EF0AC5" w:rsidRDefault="000C128D">
            <w:pPr>
              <w:tabs>
                <w:tab w:val="left" w:pos="-1440"/>
                <w:tab w:val="left" w:pos="-720"/>
              </w:tabs>
              <w:suppressAutoHyphens/>
              <w:spacing w:before="90" w:after="54"/>
              <w:rPr>
                <w:b/>
                <w:smallCaps/>
                <w:sz w:val="20"/>
              </w:rPr>
            </w:pPr>
          </w:p>
        </w:tc>
      </w:tr>
      <w:tr w:rsidR="000C128D" w:rsidRPr="00EF0AC5" w14:paraId="69AFDA67" w14:textId="77777777" w:rsidTr="004C7BD8">
        <w:tblPrEx>
          <w:tblCellMar>
            <w:top w:w="0" w:type="dxa"/>
            <w:bottom w:w="0" w:type="dxa"/>
          </w:tblCellMar>
        </w:tblPrEx>
        <w:tc>
          <w:tcPr>
            <w:tcW w:w="2340" w:type="dxa"/>
          </w:tcPr>
          <w:p w14:paraId="10F1B61F" w14:textId="77777777" w:rsidR="000C128D" w:rsidRPr="00EF0AC5" w:rsidRDefault="000C128D">
            <w:pPr>
              <w:tabs>
                <w:tab w:val="left" w:pos="-1440"/>
                <w:tab w:val="left" w:pos="-720"/>
              </w:tabs>
              <w:suppressAutoHyphens/>
              <w:spacing w:before="90"/>
              <w:rPr>
                <w:b/>
                <w:smallCaps/>
                <w:sz w:val="20"/>
              </w:rPr>
            </w:pPr>
            <w:r w:rsidRPr="00EF0AC5">
              <w:rPr>
                <w:b/>
                <w:smallCaps/>
                <w:sz w:val="20"/>
              </w:rPr>
              <w:t>Unit Rent</w:t>
            </w:r>
          </w:p>
          <w:p w14:paraId="23E48AF8" w14:textId="77777777" w:rsidR="000C128D" w:rsidRPr="00EF0AC5" w:rsidRDefault="000C128D">
            <w:pPr>
              <w:tabs>
                <w:tab w:val="left" w:pos="-1440"/>
                <w:tab w:val="left" w:pos="-720"/>
              </w:tabs>
              <w:suppressAutoHyphens/>
              <w:rPr>
                <w:b/>
                <w:smallCaps/>
                <w:sz w:val="20"/>
              </w:rPr>
            </w:pPr>
            <w:r w:rsidRPr="00EF0AC5">
              <w:rPr>
                <w:b/>
                <w:smallCaps/>
                <w:sz w:val="20"/>
              </w:rPr>
              <w:t>Utility Allowance</w:t>
            </w:r>
          </w:p>
          <w:p w14:paraId="11B41F6B" w14:textId="77777777" w:rsidR="000C128D" w:rsidRPr="00EF0AC5" w:rsidRDefault="000C128D">
            <w:pPr>
              <w:tabs>
                <w:tab w:val="left" w:pos="-1440"/>
                <w:tab w:val="left" w:pos="-720"/>
              </w:tabs>
              <w:suppressAutoHyphens/>
              <w:spacing w:after="54"/>
              <w:rPr>
                <w:b/>
                <w:smallCaps/>
                <w:sz w:val="20"/>
              </w:rPr>
            </w:pPr>
            <w:r w:rsidRPr="00EF0AC5">
              <w:rPr>
                <w:b/>
                <w:smallCaps/>
                <w:sz w:val="20"/>
              </w:rPr>
              <w:t>Gross Rent</w:t>
            </w:r>
          </w:p>
        </w:tc>
        <w:tc>
          <w:tcPr>
            <w:tcW w:w="1710" w:type="dxa"/>
          </w:tcPr>
          <w:p w14:paraId="4625FEBF" w14:textId="77777777" w:rsidR="000C128D" w:rsidRPr="00EF0AC5" w:rsidRDefault="000C128D">
            <w:pPr>
              <w:tabs>
                <w:tab w:val="left" w:pos="-1440"/>
                <w:tab w:val="left" w:pos="-720"/>
              </w:tabs>
              <w:suppressAutoHyphens/>
              <w:spacing w:before="90" w:after="54"/>
              <w:rPr>
                <w:b/>
                <w:smallCaps/>
                <w:sz w:val="20"/>
              </w:rPr>
            </w:pPr>
          </w:p>
        </w:tc>
        <w:tc>
          <w:tcPr>
            <w:tcW w:w="1598" w:type="dxa"/>
          </w:tcPr>
          <w:p w14:paraId="3AAACC0A" w14:textId="77777777" w:rsidR="000C128D" w:rsidRPr="00EF0AC5" w:rsidRDefault="000C128D">
            <w:pPr>
              <w:tabs>
                <w:tab w:val="left" w:pos="-1440"/>
                <w:tab w:val="left" w:pos="-720"/>
              </w:tabs>
              <w:suppressAutoHyphens/>
              <w:spacing w:before="90" w:after="54"/>
              <w:rPr>
                <w:b/>
                <w:smallCaps/>
                <w:sz w:val="20"/>
              </w:rPr>
            </w:pPr>
          </w:p>
        </w:tc>
        <w:tc>
          <w:tcPr>
            <w:tcW w:w="1597" w:type="dxa"/>
          </w:tcPr>
          <w:p w14:paraId="45626FA1" w14:textId="77777777" w:rsidR="000C128D" w:rsidRPr="00EF0AC5" w:rsidRDefault="000C128D">
            <w:pPr>
              <w:tabs>
                <w:tab w:val="left" w:pos="-1440"/>
                <w:tab w:val="left" w:pos="-720"/>
              </w:tabs>
              <w:suppressAutoHyphens/>
              <w:spacing w:before="90" w:after="54"/>
              <w:rPr>
                <w:b/>
                <w:smallCaps/>
                <w:sz w:val="20"/>
              </w:rPr>
            </w:pPr>
          </w:p>
        </w:tc>
        <w:tc>
          <w:tcPr>
            <w:tcW w:w="1598" w:type="dxa"/>
          </w:tcPr>
          <w:p w14:paraId="6C613EB7" w14:textId="77777777" w:rsidR="000C128D" w:rsidRPr="00EF0AC5" w:rsidRDefault="000C128D">
            <w:pPr>
              <w:tabs>
                <w:tab w:val="left" w:pos="-1440"/>
                <w:tab w:val="left" w:pos="-720"/>
              </w:tabs>
              <w:suppressAutoHyphens/>
              <w:spacing w:before="90" w:after="54"/>
              <w:rPr>
                <w:b/>
                <w:smallCaps/>
                <w:sz w:val="20"/>
              </w:rPr>
            </w:pPr>
          </w:p>
        </w:tc>
      </w:tr>
      <w:tr w:rsidR="000C128D" w:rsidRPr="00EF0AC5" w14:paraId="7E3DFC32" w14:textId="77777777" w:rsidTr="004C7BD8">
        <w:tblPrEx>
          <w:tblCellMar>
            <w:top w:w="0" w:type="dxa"/>
            <w:bottom w:w="0" w:type="dxa"/>
          </w:tblCellMar>
        </w:tblPrEx>
        <w:tc>
          <w:tcPr>
            <w:tcW w:w="2340" w:type="dxa"/>
          </w:tcPr>
          <w:p w14:paraId="1A5A9F3A" w14:textId="77777777" w:rsidR="000C128D" w:rsidRPr="00EF0AC5" w:rsidRDefault="000C128D">
            <w:pPr>
              <w:tabs>
                <w:tab w:val="left" w:pos="-1440"/>
                <w:tab w:val="left" w:pos="-720"/>
              </w:tabs>
              <w:suppressAutoHyphens/>
              <w:spacing w:before="90" w:after="54"/>
              <w:rPr>
                <w:b/>
                <w:smallCaps/>
                <w:sz w:val="20"/>
              </w:rPr>
            </w:pPr>
            <w:r w:rsidRPr="00EF0AC5">
              <w:rPr>
                <w:b/>
                <w:smallCaps/>
                <w:sz w:val="20"/>
              </w:rPr>
              <w:t>Handicap Accessible?</w:t>
            </w:r>
          </w:p>
        </w:tc>
        <w:tc>
          <w:tcPr>
            <w:tcW w:w="1710" w:type="dxa"/>
          </w:tcPr>
          <w:p w14:paraId="219B2693" w14:textId="77777777" w:rsidR="000C128D" w:rsidRPr="00EF0AC5" w:rsidRDefault="000C128D">
            <w:pPr>
              <w:tabs>
                <w:tab w:val="left" w:pos="-1440"/>
                <w:tab w:val="left" w:pos="-720"/>
              </w:tabs>
              <w:suppressAutoHyphens/>
              <w:spacing w:before="90" w:after="54"/>
              <w:rPr>
                <w:b/>
                <w:smallCaps/>
                <w:sz w:val="20"/>
              </w:rPr>
            </w:pPr>
          </w:p>
        </w:tc>
        <w:tc>
          <w:tcPr>
            <w:tcW w:w="1598" w:type="dxa"/>
          </w:tcPr>
          <w:p w14:paraId="58239936" w14:textId="77777777" w:rsidR="000C128D" w:rsidRPr="00EF0AC5" w:rsidRDefault="000C128D">
            <w:pPr>
              <w:tabs>
                <w:tab w:val="left" w:pos="-1440"/>
                <w:tab w:val="left" w:pos="-720"/>
              </w:tabs>
              <w:suppressAutoHyphens/>
              <w:spacing w:before="90" w:after="54"/>
              <w:rPr>
                <w:b/>
                <w:smallCaps/>
                <w:sz w:val="20"/>
              </w:rPr>
            </w:pPr>
          </w:p>
        </w:tc>
        <w:tc>
          <w:tcPr>
            <w:tcW w:w="1597" w:type="dxa"/>
          </w:tcPr>
          <w:p w14:paraId="68B99537" w14:textId="77777777" w:rsidR="000C128D" w:rsidRPr="00EF0AC5" w:rsidRDefault="000C128D">
            <w:pPr>
              <w:tabs>
                <w:tab w:val="left" w:pos="-1440"/>
                <w:tab w:val="left" w:pos="-720"/>
              </w:tabs>
              <w:suppressAutoHyphens/>
              <w:spacing w:before="90" w:after="54"/>
              <w:rPr>
                <w:b/>
                <w:smallCaps/>
                <w:sz w:val="20"/>
              </w:rPr>
            </w:pPr>
          </w:p>
        </w:tc>
        <w:tc>
          <w:tcPr>
            <w:tcW w:w="1598" w:type="dxa"/>
          </w:tcPr>
          <w:p w14:paraId="329E4EB3" w14:textId="77777777" w:rsidR="000C128D" w:rsidRPr="00EF0AC5" w:rsidRDefault="000C128D">
            <w:pPr>
              <w:tabs>
                <w:tab w:val="left" w:pos="-1440"/>
                <w:tab w:val="left" w:pos="-720"/>
              </w:tabs>
              <w:suppressAutoHyphens/>
              <w:spacing w:before="90" w:after="54"/>
              <w:rPr>
                <w:b/>
                <w:smallCaps/>
                <w:sz w:val="20"/>
              </w:rPr>
            </w:pPr>
          </w:p>
        </w:tc>
      </w:tr>
      <w:tr w:rsidR="003802AF" w:rsidRPr="00EF0AC5" w14:paraId="6F82B20E" w14:textId="77777777" w:rsidTr="004C7BD8">
        <w:tblPrEx>
          <w:tblCellMar>
            <w:top w:w="0" w:type="dxa"/>
            <w:bottom w:w="0" w:type="dxa"/>
          </w:tblCellMar>
        </w:tblPrEx>
        <w:tc>
          <w:tcPr>
            <w:tcW w:w="2340" w:type="dxa"/>
            <w:shd w:val="clear" w:color="auto" w:fill="E7E6E6"/>
          </w:tcPr>
          <w:p w14:paraId="2B00FBD5" w14:textId="77777777" w:rsidR="003802AF" w:rsidRPr="00EF0AC5" w:rsidRDefault="003802AF">
            <w:pPr>
              <w:tabs>
                <w:tab w:val="left" w:pos="-1440"/>
                <w:tab w:val="left" w:pos="-720"/>
              </w:tabs>
              <w:suppressAutoHyphens/>
              <w:spacing w:before="90" w:after="54"/>
              <w:rPr>
                <w:b/>
                <w:smallCaps/>
                <w:sz w:val="20"/>
              </w:rPr>
            </w:pPr>
            <w:r w:rsidRPr="00EF0AC5">
              <w:rPr>
                <w:b/>
                <w:smallCaps/>
                <w:sz w:val="20"/>
              </w:rPr>
              <w:t>Most Recently Charged Rent for Proposed Unit?</w:t>
            </w:r>
          </w:p>
        </w:tc>
        <w:tc>
          <w:tcPr>
            <w:tcW w:w="1710" w:type="dxa"/>
            <w:shd w:val="clear" w:color="auto" w:fill="E7E6E6"/>
          </w:tcPr>
          <w:p w14:paraId="5FC9E2FC" w14:textId="77777777" w:rsidR="003802AF" w:rsidRPr="00EF0AC5" w:rsidRDefault="003802AF">
            <w:pPr>
              <w:tabs>
                <w:tab w:val="left" w:pos="-1440"/>
                <w:tab w:val="left" w:pos="-720"/>
              </w:tabs>
              <w:suppressAutoHyphens/>
              <w:spacing w:before="90" w:after="54"/>
              <w:rPr>
                <w:b/>
                <w:smallCaps/>
                <w:sz w:val="20"/>
              </w:rPr>
            </w:pPr>
          </w:p>
        </w:tc>
        <w:tc>
          <w:tcPr>
            <w:tcW w:w="1598" w:type="dxa"/>
            <w:shd w:val="clear" w:color="auto" w:fill="E7E6E6"/>
          </w:tcPr>
          <w:p w14:paraId="5F15B7C2" w14:textId="77777777" w:rsidR="003802AF" w:rsidRPr="00EF0AC5" w:rsidRDefault="003802AF">
            <w:pPr>
              <w:tabs>
                <w:tab w:val="left" w:pos="-1440"/>
                <w:tab w:val="left" w:pos="-720"/>
              </w:tabs>
              <w:suppressAutoHyphens/>
              <w:spacing w:before="90" w:after="54"/>
              <w:rPr>
                <w:b/>
                <w:smallCaps/>
                <w:sz w:val="20"/>
              </w:rPr>
            </w:pPr>
            <w:r w:rsidRPr="00EF0AC5">
              <w:rPr>
                <w:b/>
                <w:smallCaps/>
                <w:sz w:val="20"/>
              </w:rPr>
              <w:t>Reason for Change?</w:t>
            </w:r>
          </w:p>
        </w:tc>
        <w:tc>
          <w:tcPr>
            <w:tcW w:w="3195" w:type="dxa"/>
            <w:gridSpan w:val="2"/>
            <w:shd w:val="clear" w:color="auto" w:fill="E7E6E6"/>
          </w:tcPr>
          <w:p w14:paraId="5F3781FD" w14:textId="77777777" w:rsidR="003802AF" w:rsidRPr="00EF0AC5" w:rsidRDefault="003802AF">
            <w:pPr>
              <w:tabs>
                <w:tab w:val="left" w:pos="-1440"/>
                <w:tab w:val="left" w:pos="-720"/>
              </w:tabs>
              <w:suppressAutoHyphens/>
              <w:spacing w:before="90" w:after="54"/>
              <w:rPr>
                <w:b/>
                <w:smallCaps/>
                <w:sz w:val="20"/>
              </w:rPr>
            </w:pPr>
          </w:p>
        </w:tc>
      </w:tr>
    </w:tbl>
    <w:p w14:paraId="03F5B98D" w14:textId="77777777" w:rsidR="000C128D" w:rsidRDefault="000C128D" w:rsidP="00525710"/>
    <w:p w14:paraId="04DC1072" w14:textId="77777777" w:rsidR="00525710" w:rsidRDefault="00525710" w:rsidP="00525710">
      <w:r>
        <w:t xml:space="preserve">Other local resources may be used to obtain information, e.g.: market surveys, classified ads. </w:t>
      </w:r>
    </w:p>
    <w:p w14:paraId="096F9E10" w14:textId="77777777" w:rsidR="000C128D" w:rsidRDefault="00EA5D49" w:rsidP="009104DD">
      <w:r>
        <w:br w:type="page"/>
      </w:r>
      <w:r w:rsidR="000C128D">
        <w:lastRenderedPageBreak/>
        <w:t>CERTIFICATION:</w:t>
      </w:r>
    </w:p>
    <w:p w14:paraId="1A0F8B94" w14:textId="77777777" w:rsidR="000C128D" w:rsidRDefault="00525710" w:rsidP="00525710">
      <w:r>
        <w:t>I certify that I am not a HUD certified inspector and I have evaluated the property located at the above address to the best of my ability and find the following:</w:t>
      </w:r>
    </w:p>
    <w:p w14:paraId="616A7658" w14:textId="77777777" w:rsidR="00525710" w:rsidRDefault="00525710" w:rsidP="00525710"/>
    <w:p w14:paraId="4C4AF60B" w14:textId="77777777" w:rsidR="000C128D" w:rsidRPr="004F2C7E" w:rsidRDefault="000C128D" w:rsidP="00525710">
      <w:pPr>
        <w:numPr>
          <w:ilvl w:val="0"/>
          <w:numId w:val="2"/>
        </w:numPr>
        <w:ind w:left="360"/>
        <w:rPr>
          <w:b/>
          <w:bCs/>
          <w:caps/>
          <w:color w:val="4AABA2"/>
        </w:rPr>
      </w:pPr>
      <w:r w:rsidRPr="004F2C7E">
        <w:rPr>
          <w:b/>
          <w:bCs/>
          <w:caps/>
          <w:color w:val="4AABA2"/>
        </w:rPr>
        <w:t>Compliance with Payment Standard</w:t>
      </w:r>
    </w:p>
    <w:p w14:paraId="72CDE94C" w14:textId="77777777" w:rsidR="000C128D" w:rsidRDefault="000C128D" w:rsidP="00525710"/>
    <w:tbl>
      <w:tblPr>
        <w:tblW w:w="7275" w:type="dxa"/>
        <w:tblInd w:w="108" w:type="dxa"/>
        <w:tblLook w:val="04A0" w:firstRow="1" w:lastRow="0" w:firstColumn="1" w:lastColumn="0" w:noHBand="0" w:noVBand="1"/>
      </w:tblPr>
      <w:tblGrid>
        <w:gridCol w:w="2374"/>
        <w:gridCol w:w="326"/>
        <w:gridCol w:w="1738"/>
        <w:gridCol w:w="709"/>
        <w:gridCol w:w="2128"/>
      </w:tblGrid>
      <w:tr w:rsidR="00525710" w:rsidRPr="00EF0AC5" w14:paraId="04614126" w14:textId="77777777" w:rsidTr="00EF0AC5">
        <w:tc>
          <w:tcPr>
            <w:tcW w:w="2374" w:type="dxa"/>
            <w:tcBorders>
              <w:bottom w:val="single" w:sz="8" w:space="0" w:color="auto"/>
            </w:tcBorders>
            <w:shd w:val="clear" w:color="auto" w:fill="auto"/>
          </w:tcPr>
          <w:p w14:paraId="607BF8A0" w14:textId="77777777" w:rsidR="00525710" w:rsidRPr="00EF0AC5" w:rsidRDefault="00525710" w:rsidP="00525710"/>
        </w:tc>
        <w:tc>
          <w:tcPr>
            <w:tcW w:w="326" w:type="dxa"/>
            <w:shd w:val="clear" w:color="auto" w:fill="auto"/>
          </w:tcPr>
          <w:p w14:paraId="0EFE013F" w14:textId="77777777" w:rsidR="00525710" w:rsidRPr="00EF0AC5" w:rsidRDefault="00525710" w:rsidP="00525710"/>
        </w:tc>
        <w:tc>
          <w:tcPr>
            <w:tcW w:w="1738" w:type="dxa"/>
            <w:tcBorders>
              <w:bottom w:val="single" w:sz="8" w:space="0" w:color="auto"/>
            </w:tcBorders>
            <w:shd w:val="clear" w:color="auto" w:fill="auto"/>
          </w:tcPr>
          <w:p w14:paraId="41828FAD" w14:textId="77777777" w:rsidR="00525710" w:rsidRPr="00EF0AC5" w:rsidRDefault="00525710" w:rsidP="00525710"/>
        </w:tc>
        <w:tc>
          <w:tcPr>
            <w:tcW w:w="709" w:type="dxa"/>
            <w:shd w:val="clear" w:color="auto" w:fill="auto"/>
          </w:tcPr>
          <w:p w14:paraId="48CEA5C1" w14:textId="77777777" w:rsidR="00525710" w:rsidRPr="00EF0AC5" w:rsidRDefault="00525710" w:rsidP="00525710"/>
        </w:tc>
        <w:tc>
          <w:tcPr>
            <w:tcW w:w="2128" w:type="dxa"/>
            <w:tcBorders>
              <w:bottom w:val="single" w:sz="8" w:space="0" w:color="auto"/>
            </w:tcBorders>
            <w:shd w:val="clear" w:color="auto" w:fill="auto"/>
          </w:tcPr>
          <w:p w14:paraId="3AB9C903" w14:textId="77777777" w:rsidR="00525710" w:rsidRPr="00EF0AC5" w:rsidRDefault="00525710" w:rsidP="00525710"/>
        </w:tc>
      </w:tr>
      <w:tr w:rsidR="00525710" w:rsidRPr="00EF0AC5" w14:paraId="326345E4" w14:textId="77777777" w:rsidTr="00EF0AC5">
        <w:tc>
          <w:tcPr>
            <w:tcW w:w="2374" w:type="dxa"/>
            <w:tcBorders>
              <w:top w:val="single" w:sz="8" w:space="0" w:color="auto"/>
            </w:tcBorders>
            <w:shd w:val="clear" w:color="auto" w:fill="auto"/>
          </w:tcPr>
          <w:p w14:paraId="220D061B" w14:textId="77777777" w:rsidR="00525710" w:rsidRPr="00EF0AC5" w:rsidRDefault="00525710" w:rsidP="00EF0AC5">
            <w:pPr>
              <w:ind w:left="-90"/>
            </w:pPr>
            <w:r w:rsidRPr="00EF0AC5">
              <w:t>Proposed Contract Rent</w:t>
            </w:r>
          </w:p>
        </w:tc>
        <w:tc>
          <w:tcPr>
            <w:tcW w:w="326" w:type="dxa"/>
            <w:shd w:val="clear" w:color="auto" w:fill="auto"/>
          </w:tcPr>
          <w:p w14:paraId="68AFEF3B" w14:textId="77777777" w:rsidR="00525710" w:rsidRPr="00EF0AC5" w:rsidRDefault="00525710" w:rsidP="00EF0AC5">
            <w:pPr>
              <w:jc w:val="center"/>
            </w:pPr>
            <w:r w:rsidRPr="00EF0AC5">
              <w:t>+</w:t>
            </w:r>
          </w:p>
        </w:tc>
        <w:tc>
          <w:tcPr>
            <w:tcW w:w="1738" w:type="dxa"/>
            <w:tcBorders>
              <w:top w:val="single" w:sz="8" w:space="0" w:color="auto"/>
            </w:tcBorders>
            <w:shd w:val="clear" w:color="auto" w:fill="auto"/>
          </w:tcPr>
          <w:p w14:paraId="407997D4" w14:textId="77777777" w:rsidR="00525710" w:rsidRPr="00EF0AC5" w:rsidRDefault="00525710" w:rsidP="00EF0AC5">
            <w:pPr>
              <w:ind w:left="-90"/>
            </w:pPr>
            <w:r w:rsidRPr="00EF0AC5">
              <w:t>Utility Allowance</w:t>
            </w:r>
          </w:p>
        </w:tc>
        <w:tc>
          <w:tcPr>
            <w:tcW w:w="709" w:type="dxa"/>
            <w:shd w:val="clear" w:color="auto" w:fill="auto"/>
          </w:tcPr>
          <w:p w14:paraId="13C2815A" w14:textId="77777777" w:rsidR="00525710" w:rsidRPr="00EF0AC5" w:rsidRDefault="00525710" w:rsidP="00EF0AC5">
            <w:pPr>
              <w:jc w:val="center"/>
            </w:pPr>
            <w:r w:rsidRPr="00EF0AC5">
              <w:t>=</w:t>
            </w:r>
          </w:p>
        </w:tc>
        <w:tc>
          <w:tcPr>
            <w:tcW w:w="2128" w:type="dxa"/>
            <w:tcBorders>
              <w:top w:val="single" w:sz="8" w:space="0" w:color="auto"/>
            </w:tcBorders>
            <w:shd w:val="clear" w:color="auto" w:fill="auto"/>
          </w:tcPr>
          <w:p w14:paraId="27E90B4D" w14:textId="77777777" w:rsidR="00525710" w:rsidRPr="00EF0AC5" w:rsidRDefault="00525710" w:rsidP="00EF0AC5">
            <w:pPr>
              <w:ind w:left="-105"/>
            </w:pPr>
            <w:r w:rsidRPr="00EF0AC5">
              <w:t>Proposed Gross Rent</w:t>
            </w:r>
          </w:p>
        </w:tc>
      </w:tr>
    </w:tbl>
    <w:p w14:paraId="257D0928" w14:textId="77777777" w:rsidR="00525710" w:rsidRDefault="00525710" w:rsidP="00525710"/>
    <w:p w14:paraId="48D50864" w14:textId="77777777" w:rsidR="000C128D" w:rsidRDefault="000C128D" w:rsidP="00525710">
      <w:r>
        <w:tab/>
      </w:r>
      <w:r>
        <w:tab/>
      </w:r>
      <w:r>
        <w:tab/>
      </w:r>
    </w:p>
    <w:tbl>
      <w:tblPr>
        <w:tblW w:w="8640" w:type="dxa"/>
        <w:tblInd w:w="108" w:type="dxa"/>
        <w:tblLook w:val="04A0" w:firstRow="1" w:lastRow="0" w:firstColumn="1" w:lastColumn="0" w:noHBand="0" w:noVBand="1"/>
      </w:tblPr>
      <w:tblGrid>
        <w:gridCol w:w="6030"/>
        <w:gridCol w:w="2610"/>
      </w:tblGrid>
      <w:tr w:rsidR="00525710" w:rsidRPr="00EF0AC5" w14:paraId="4F1E4DAE" w14:textId="77777777" w:rsidTr="00EF0AC5">
        <w:tc>
          <w:tcPr>
            <w:tcW w:w="6030" w:type="dxa"/>
            <w:shd w:val="clear" w:color="auto" w:fill="auto"/>
          </w:tcPr>
          <w:p w14:paraId="2FAFBB65" w14:textId="77777777" w:rsidR="00525710" w:rsidRPr="00EF0AC5" w:rsidRDefault="00525710" w:rsidP="00EF0AC5">
            <w:pPr>
              <w:ind w:left="-105" w:right="-105"/>
            </w:pPr>
            <w:r w:rsidRPr="00EF0AC5">
              <w:t xml:space="preserve">Approved rent does not exceed applicable Payment Standard of $ </w:t>
            </w:r>
          </w:p>
        </w:tc>
        <w:tc>
          <w:tcPr>
            <w:tcW w:w="2610" w:type="dxa"/>
            <w:tcBorders>
              <w:bottom w:val="single" w:sz="8" w:space="0" w:color="auto"/>
            </w:tcBorders>
            <w:shd w:val="clear" w:color="auto" w:fill="auto"/>
          </w:tcPr>
          <w:p w14:paraId="03B4EE15" w14:textId="77777777" w:rsidR="00525710" w:rsidRPr="00EF0AC5" w:rsidRDefault="00525710" w:rsidP="00EF0AC5">
            <w:pPr>
              <w:ind w:left="-104"/>
            </w:pPr>
          </w:p>
        </w:tc>
      </w:tr>
    </w:tbl>
    <w:p w14:paraId="5896F2F0" w14:textId="77777777" w:rsidR="000C128D" w:rsidRDefault="000C128D" w:rsidP="00525710"/>
    <w:p w14:paraId="31F2BC27" w14:textId="77777777" w:rsidR="000C128D" w:rsidRPr="004F2C7E" w:rsidRDefault="004F2C7E" w:rsidP="00525710">
      <w:pPr>
        <w:numPr>
          <w:ilvl w:val="0"/>
          <w:numId w:val="2"/>
        </w:numPr>
        <w:ind w:left="360"/>
        <w:rPr>
          <w:b/>
          <w:bCs/>
          <w:color w:val="4AABA2"/>
        </w:rPr>
      </w:pPr>
      <w:r w:rsidRPr="004F2C7E">
        <w:rPr>
          <w:b/>
          <w:bCs/>
          <w:color w:val="4AABA2"/>
        </w:rPr>
        <w:t>RENT REASONABLENESS</w:t>
      </w:r>
    </w:p>
    <w:p w14:paraId="4828EB46" w14:textId="77777777" w:rsidR="000C128D" w:rsidRDefault="000C128D" w:rsidP="00525710"/>
    <w:tbl>
      <w:tblPr>
        <w:tblW w:w="8838" w:type="dxa"/>
        <w:tblLook w:val="04A0" w:firstRow="1" w:lastRow="0" w:firstColumn="1" w:lastColumn="0" w:noHBand="0" w:noVBand="1"/>
      </w:tblPr>
      <w:tblGrid>
        <w:gridCol w:w="1636"/>
        <w:gridCol w:w="452"/>
        <w:gridCol w:w="373"/>
        <w:gridCol w:w="437"/>
        <w:gridCol w:w="2068"/>
        <w:gridCol w:w="3872"/>
      </w:tblGrid>
      <w:tr w:rsidR="004F2C7E" w:rsidRPr="00EF0AC5" w14:paraId="1E460DC8" w14:textId="77777777" w:rsidTr="00EF0AC5">
        <w:tc>
          <w:tcPr>
            <w:tcW w:w="8838" w:type="dxa"/>
            <w:gridSpan w:val="6"/>
            <w:shd w:val="clear" w:color="auto" w:fill="auto"/>
          </w:tcPr>
          <w:p w14:paraId="64D6C4BA" w14:textId="77777777" w:rsidR="004F2C7E" w:rsidRPr="00EF0AC5" w:rsidRDefault="004F2C7E" w:rsidP="00525710">
            <w:r w:rsidRPr="00EF0AC5">
              <w:t>Based upon a comparison with rents for comparable units, I have determined that the proposed</w:t>
            </w:r>
          </w:p>
        </w:tc>
      </w:tr>
      <w:tr w:rsidR="004F2C7E" w:rsidRPr="00EF0AC5" w14:paraId="44527B2A" w14:textId="77777777" w:rsidTr="00EF0AC5">
        <w:trPr>
          <w:gridAfter w:val="1"/>
          <w:wAfter w:w="3872" w:type="dxa"/>
        </w:trPr>
        <w:tc>
          <w:tcPr>
            <w:tcW w:w="1636" w:type="dxa"/>
            <w:shd w:val="clear" w:color="auto" w:fill="auto"/>
          </w:tcPr>
          <w:p w14:paraId="008B6EF4" w14:textId="77777777" w:rsidR="004F2C7E" w:rsidRPr="00EF0AC5" w:rsidRDefault="004F2C7E" w:rsidP="00EF0AC5">
            <w:pPr>
              <w:ind w:right="-105"/>
            </w:pPr>
            <w:r w:rsidRPr="00EF0AC5">
              <w:t>rent for the unit</w:t>
            </w:r>
          </w:p>
        </w:tc>
        <w:tc>
          <w:tcPr>
            <w:tcW w:w="452" w:type="dxa"/>
            <w:tcBorders>
              <w:bottom w:val="single" w:sz="8" w:space="0" w:color="auto"/>
            </w:tcBorders>
            <w:shd w:val="clear" w:color="auto" w:fill="auto"/>
          </w:tcPr>
          <w:p w14:paraId="002C2A16" w14:textId="77777777" w:rsidR="004F2C7E" w:rsidRPr="00EF0AC5" w:rsidRDefault="004F2C7E" w:rsidP="00EF0AC5">
            <w:pPr>
              <w:jc w:val="center"/>
            </w:pPr>
          </w:p>
        </w:tc>
        <w:tc>
          <w:tcPr>
            <w:tcW w:w="373" w:type="dxa"/>
            <w:shd w:val="clear" w:color="auto" w:fill="auto"/>
          </w:tcPr>
          <w:p w14:paraId="39573E3F" w14:textId="77777777" w:rsidR="004F2C7E" w:rsidRPr="00EF0AC5" w:rsidRDefault="004F2C7E" w:rsidP="00525710">
            <w:r w:rsidRPr="00EF0AC5">
              <w:t>IS</w:t>
            </w:r>
          </w:p>
        </w:tc>
        <w:tc>
          <w:tcPr>
            <w:tcW w:w="437" w:type="dxa"/>
            <w:tcBorders>
              <w:bottom w:val="single" w:sz="8" w:space="0" w:color="auto"/>
            </w:tcBorders>
            <w:shd w:val="clear" w:color="auto" w:fill="auto"/>
          </w:tcPr>
          <w:p w14:paraId="62FBDB53" w14:textId="77777777" w:rsidR="004F2C7E" w:rsidRPr="00EF0AC5" w:rsidRDefault="004F2C7E" w:rsidP="00EF0AC5">
            <w:pPr>
              <w:jc w:val="center"/>
            </w:pPr>
          </w:p>
        </w:tc>
        <w:tc>
          <w:tcPr>
            <w:tcW w:w="2068" w:type="dxa"/>
            <w:shd w:val="clear" w:color="auto" w:fill="auto"/>
          </w:tcPr>
          <w:p w14:paraId="7319EAD2" w14:textId="77777777" w:rsidR="004F2C7E" w:rsidRPr="00EF0AC5" w:rsidRDefault="004F2C7E" w:rsidP="00525710">
            <w:r w:rsidRPr="00EF0AC5">
              <w:t>IS NOT reasonable.</w:t>
            </w:r>
          </w:p>
        </w:tc>
      </w:tr>
    </w:tbl>
    <w:p w14:paraId="2B4BE448" w14:textId="77777777" w:rsidR="000C128D" w:rsidRDefault="000C128D" w:rsidP="00525710"/>
    <w:p w14:paraId="198178D2" w14:textId="77777777" w:rsidR="000C128D" w:rsidRDefault="000C128D" w:rsidP="004F2C7E">
      <w:pPr>
        <w:tabs>
          <w:tab w:val="left" w:pos="-720"/>
          <w:tab w:val="left" w:pos="0"/>
          <w:tab w:val="left" w:pos="117"/>
          <w:tab w:val="left" w:pos="294"/>
          <w:tab w:val="left" w:pos="720"/>
          <w:tab w:val="left" w:pos="3124"/>
          <w:tab w:val="left" w:pos="3374"/>
          <w:tab w:val="left" w:pos="5054"/>
          <w:tab w:val="left" w:pos="5304"/>
        </w:tabs>
        <w:suppressAutoHyphens/>
        <w:ind w:right="720"/>
        <w:rPr>
          <w:b/>
          <w:smallCaps/>
          <w:sz w:val="20"/>
        </w:rPr>
      </w:pPr>
    </w:p>
    <w:tbl>
      <w:tblPr>
        <w:tblW w:w="8700" w:type="dxa"/>
        <w:tblInd w:w="120" w:type="dxa"/>
        <w:tblLayout w:type="fixed"/>
        <w:tblCellMar>
          <w:left w:w="120" w:type="dxa"/>
          <w:right w:w="120" w:type="dxa"/>
        </w:tblCellMar>
        <w:tblLook w:val="0000" w:firstRow="0" w:lastRow="0" w:firstColumn="0" w:lastColumn="0" w:noHBand="0" w:noVBand="0"/>
      </w:tblPr>
      <w:tblGrid>
        <w:gridCol w:w="2880"/>
        <w:gridCol w:w="270"/>
        <w:gridCol w:w="3600"/>
        <w:gridCol w:w="270"/>
        <w:gridCol w:w="1680"/>
      </w:tblGrid>
      <w:tr w:rsidR="004F2C7E" w:rsidRPr="00EF0AC5" w14:paraId="305BF197" w14:textId="77777777" w:rsidTr="004F2C7E">
        <w:tblPrEx>
          <w:tblCellMar>
            <w:top w:w="0" w:type="dxa"/>
            <w:bottom w:w="0" w:type="dxa"/>
          </w:tblCellMar>
        </w:tblPrEx>
        <w:tc>
          <w:tcPr>
            <w:tcW w:w="2880" w:type="dxa"/>
            <w:tcBorders>
              <w:bottom w:val="single" w:sz="8" w:space="0" w:color="auto"/>
            </w:tcBorders>
          </w:tcPr>
          <w:p w14:paraId="1704E1E4" w14:textId="77777777" w:rsidR="004F2C7E" w:rsidRPr="00EF0AC5" w:rsidRDefault="004F2C7E" w:rsidP="005A42DC">
            <w:pPr>
              <w:suppressAutoHyphens/>
              <w:spacing w:before="90" w:after="54"/>
              <w:ind w:left="-120"/>
              <w:rPr>
                <w:b/>
                <w:smallCaps/>
                <w:sz w:val="20"/>
              </w:rPr>
            </w:pPr>
          </w:p>
        </w:tc>
        <w:tc>
          <w:tcPr>
            <w:tcW w:w="270" w:type="dxa"/>
          </w:tcPr>
          <w:p w14:paraId="315A93E3" w14:textId="77777777" w:rsidR="004F2C7E" w:rsidRPr="00EF0AC5" w:rsidRDefault="004F2C7E" w:rsidP="005A42DC">
            <w:pPr>
              <w:tabs>
                <w:tab w:val="left" w:pos="-720"/>
              </w:tabs>
              <w:suppressAutoHyphens/>
              <w:spacing w:before="90" w:after="54"/>
              <w:ind w:left="-120" w:right="-120"/>
              <w:rPr>
                <w:b/>
                <w:smallCaps/>
                <w:sz w:val="20"/>
              </w:rPr>
            </w:pPr>
          </w:p>
        </w:tc>
        <w:tc>
          <w:tcPr>
            <w:tcW w:w="3600" w:type="dxa"/>
            <w:tcBorders>
              <w:bottom w:val="single" w:sz="8" w:space="0" w:color="auto"/>
            </w:tcBorders>
          </w:tcPr>
          <w:p w14:paraId="7AE83DCF" w14:textId="77777777" w:rsidR="004F2C7E" w:rsidRPr="00EF0AC5" w:rsidRDefault="004F2C7E" w:rsidP="005A42DC">
            <w:pPr>
              <w:suppressAutoHyphens/>
              <w:spacing w:before="90" w:after="54"/>
              <w:ind w:left="-120"/>
              <w:rPr>
                <w:b/>
                <w:smallCaps/>
                <w:sz w:val="20"/>
              </w:rPr>
            </w:pPr>
          </w:p>
        </w:tc>
        <w:tc>
          <w:tcPr>
            <w:tcW w:w="270" w:type="dxa"/>
          </w:tcPr>
          <w:p w14:paraId="3A981FF1" w14:textId="77777777" w:rsidR="004F2C7E" w:rsidRPr="00EF0AC5" w:rsidRDefault="004F2C7E" w:rsidP="005A42DC">
            <w:pPr>
              <w:suppressAutoHyphens/>
              <w:spacing w:before="90"/>
              <w:ind w:left="-120" w:right="-150"/>
              <w:rPr>
                <w:b/>
                <w:smallCaps/>
                <w:sz w:val="20"/>
              </w:rPr>
            </w:pPr>
          </w:p>
        </w:tc>
        <w:tc>
          <w:tcPr>
            <w:tcW w:w="1680" w:type="dxa"/>
            <w:tcBorders>
              <w:bottom w:val="single" w:sz="8" w:space="0" w:color="auto"/>
            </w:tcBorders>
          </w:tcPr>
          <w:p w14:paraId="790E3032" w14:textId="77777777" w:rsidR="004F2C7E" w:rsidRPr="00EF0AC5" w:rsidRDefault="004F2C7E" w:rsidP="005A42DC">
            <w:pPr>
              <w:suppressAutoHyphens/>
              <w:spacing w:before="90"/>
              <w:ind w:left="-120"/>
              <w:rPr>
                <w:b/>
                <w:smallCaps/>
                <w:sz w:val="20"/>
              </w:rPr>
            </w:pPr>
          </w:p>
        </w:tc>
      </w:tr>
      <w:tr w:rsidR="004F2C7E" w:rsidRPr="00EF0AC5" w14:paraId="12987BE2" w14:textId="77777777" w:rsidTr="004F2C7E">
        <w:tblPrEx>
          <w:tblCellMar>
            <w:top w:w="0" w:type="dxa"/>
            <w:bottom w:w="0" w:type="dxa"/>
          </w:tblCellMar>
        </w:tblPrEx>
        <w:trPr>
          <w:trHeight w:val="288"/>
        </w:trPr>
        <w:tc>
          <w:tcPr>
            <w:tcW w:w="2880" w:type="dxa"/>
            <w:tcBorders>
              <w:top w:val="single" w:sz="8" w:space="0" w:color="auto"/>
            </w:tcBorders>
          </w:tcPr>
          <w:p w14:paraId="524FF869" w14:textId="77777777" w:rsidR="004F2C7E" w:rsidRPr="00EF0AC5" w:rsidRDefault="004F2C7E" w:rsidP="004F2C7E">
            <w:pPr>
              <w:suppressAutoHyphens/>
              <w:ind w:left="-120"/>
              <w:rPr>
                <w:bCs/>
                <w:szCs w:val="22"/>
              </w:rPr>
            </w:pPr>
            <w:r w:rsidRPr="00EF0AC5">
              <w:rPr>
                <w:bCs/>
                <w:szCs w:val="22"/>
              </w:rPr>
              <w:fldChar w:fldCharType="begin"/>
            </w:r>
            <w:r w:rsidRPr="00EF0AC5">
              <w:rPr>
                <w:bCs/>
                <w:szCs w:val="22"/>
              </w:rPr>
              <w:instrText xml:space="preserve">PRIVATE </w:instrText>
            </w:r>
            <w:r w:rsidRPr="00EF0AC5">
              <w:rPr>
                <w:bCs/>
                <w:szCs w:val="22"/>
              </w:rPr>
            </w:r>
            <w:r w:rsidRPr="00EF0AC5">
              <w:rPr>
                <w:bCs/>
                <w:szCs w:val="22"/>
              </w:rPr>
              <w:fldChar w:fldCharType="end"/>
            </w:r>
            <w:r w:rsidRPr="00EF0AC5">
              <w:rPr>
                <w:bCs/>
                <w:szCs w:val="22"/>
              </w:rPr>
              <w:t>Name</w:t>
            </w:r>
          </w:p>
        </w:tc>
        <w:tc>
          <w:tcPr>
            <w:tcW w:w="270" w:type="dxa"/>
          </w:tcPr>
          <w:p w14:paraId="60F9A3B7" w14:textId="77777777" w:rsidR="004F2C7E" w:rsidRPr="00EF0AC5" w:rsidRDefault="004F2C7E" w:rsidP="004F2C7E">
            <w:pPr>
              <w:suppressAutoHyphens/>
              <w:ind w:left="-120" w:right="-120"/>
              <w:rPr>
                <w:bCs/>
                <w:szCs w:val="22"/>
              </w:rPr>
            </w:pPr>
          </w:p>
        </w:tc>
        <w:tc>
          <w:tcPr>
            <w:tcW w:w="3600" w:type="dxa"/>
            <w:tcBorders>
              <w:top w:val="single" w:sz="8" w:space="0" w:color="auto"/>
            </w:tcBorders>
          </w:tcPr>
          <w:p w14:paraId="640A9FEF" w14:textId="77777777" w:rsidR="004F2C7E" w:rsidRPr="00EF0AC5" w:rsidRDefault="004F2C7E" w:rsidP="004F2C7E">
            <w:pPr>
              <w:suppressAutoHyphens/>
              <w:ind w:left="-120"/>
              <w:rPr>
                <w:bCs/>
                <w:szCs w:val="22"/>
              </w:rPr>
            </w:pPr>
            <w:r w:rsidRPr="00EF0AC5">
              <w:rPr>
                <w:bCs/>
                <w:szCs w:val="22"/>
              </w:rPr>
              <w:t>Signature</w:t>
            </w:r>
          </w:p>
        </w:tc>
        <w:tc>
          <w:tcPr>
            <w:tcW w:w="270" w:type="dxa"/>
          </w:tcPr>
          <w:p w14:paraId="06A688B7" w14:textId="77777777" w:rsidR="004F2C7E" w:rsidRPr="00EF0AC5" w:rsidRDefault="004F2C7E" w:rsidP="004F2C7E">
            <w:pPr>
              <w:tabs>
                <w:tab w:val="left" w:pos="-720"/>
                <w:tab w:val="left" w:pos="0"/>
                <w:tab w:val="left" w:pos="117"/>
                <w:tab w:val="left" w:pos="294"/>
                <w:tab w:val="left" w:pos="720"/>
                <w:tab w:val="left" w:pos="3124"/>
                <w:tab w:val="left" w:pos="3374"/>
                <w:tab w:val="left" w:pos="5054"/>
                <w:tab w:val="left" w:pos="5304"/>
              </w:tabs>
              <w:suppressAutoHyphens/>
              <w:ind w:left="-120" w:right="-150"/>
              <w:rPr>
                <w:bCs/>
                <w:szCs w:val="22"/>
              </w:rPr>
            </w:pPr>
          </w:p>
        </w:tc>
        <w:tc>
          <w:tcPr>
            <w:tcW w:w="1680" w:type="dxa"/>
            <w:tcBorders>
              <w:top w:val="single" w:sz="8" w:space="0" w:color="auto"/>
            </w:tcBorders>
          </w:tcPr>
          <w:p w14:paraId="3DD795BE" w14:textId="77777777" w:rsidR="004F2C7E" w:rsidRPr="00EF0AC5" w:rsidRDefault="004F2C7E" w:rsidP="004F2C7E">
            <w:pPr>
              <w:tabs>
                <w:tab w:val="left" w:pos="3374"/>
                <w:tab w:val="left" w:pos="5054"/>
                <w:tab w:val="left" w:pos="5304"/>
              </w:tabs>
              <w:suppressAutoHyphens/>
              <w:ind w:left="-120"/>
              <w:rPr>
                <w:bCs/>
                <w:szCs w:val="22"/>
              </w:rPr>
            </w:pPr>
            <w:r w:rsidRPr="00EF0AC5">
              <w:rPr>
                <w:bCs/>
                <w:szCs w:val="22"/>
              </w:rPr>
              <w:t>Date</w:t>
            </w:r>
          </w:p>
        </w:tc>
      </w:tr>
    </w:tbl>
    <w:p w14:paraId="7ED5491E" w14:textId="77777777" w:rsidR="000C128D" w:rsidRDefault="000C128D">
      <w:pPr>
        <w:rPr>
          <w:b/>
          <w:smallCaps/>
        </w:rPr>
      </w:pPr>
    </w:p>
    <w:sectPr w:rsidR="000C128D">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7395B" w14:textId="77777777" w:rsidR="00EF0AC5" w:rsidRDefault="00EF0AC5" w:rsidP="003802AF">
      <w:r>
        <w:separator/>
      </w:r>
    </w:p>
  </w:endnote>
  <w:endnote w:type="continuationSeparator" w:id="0">
    <w:p w14:paraId="7B5726C7" w14:textId="77777777" w:rsidR="00EF0AC5" w:rsidRDefault="00EF0AC5" w:rsidP="00380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3CB36" w14:textId="77777777" w:rsidR="003802AF" w:rsidRPr="00BD3F98" w:rsidRDefault="003802AF" w:rsidP="003802AF">
    <w:pPr>
      <w:pStyle w:val="Header"/>
      <w:pBdr>
        <w:top w:val="single" w:sz="8" w:space="1" w:color="auto"/>
      </w:pBdr>
      <w:rPr>
        <w:color w:val="295981"/>
        <w:sz w:val="19"/>
        <w:szCs w:val="19"/>
      </w:rPr>
    </w:pPr>
    <w:r w:rsidRPr="00BD3F98">
      <w:rPr>
        <w:color w:val="295981"/>
        <w:sz w:val="19"/>
        <w:szCs w:val="19"/>
      </w:rPr>
      <w:t>Homeless Housing Program Policy and Operations Manual</w:t>
    </w:r>
  </w:p>
  <w:p w14:paraId="6727C61C" w14:textId="77777777" w:rsidR="003802AF" w:rsidRPr="003802AF" w:rsidRDefault="003802AF" w:rsidP="003802AF">
    <w:pPr>
      <w:pStyle w:val="Header"/>
      <w:tabs>
        <w:tab w:val="clear" w:pos="4680"/>
        <w:tab w:val="clear" w:pos="9360"/>
        <w:tab w:val="center" w:pos="4320"/>
        <w:tab w:val="right" w:pos="8640"/>
      </w:tabs>
      <w:rPr>
        <w:sz w:val="19"/>
        <w:szCs w:val="19"/>
      </w:rPr>
    </w:pPr>
    <w:r>
      <w:rPr>
        <w:sz w:val="19"/>
        <w:szCs w:val="19"/>
      </w:rPr>
      <w:t>RENT REASONABLENESS CHECKLIST &amp; CERTIFICATION</w:t>
    </w:r>
    <w:r w:rsidRPr="00F42DC7">
      <w:rPr>
        <w:sz w:val="19"/>
        <w:szCs w:val="19"/>
      </w:rPr>
      <w:t xml:space="preserve"> </w:t>
    </w:r>
    <w:r w:rsidR="002121CE">
      <w:rPr>
        <w:sz w:val="19"/>
        <w:szCs w:val="19"/>
      </w:rPr>
      <w:t>- SAMPLE</w:t>
    </w:r>
    <w:r>
      <w:rPr>
        <w:sz w:val="19"/>
        <w:szCs w:val="19"/>
      </w:rPr>
      <w:tab/>
      <w:t>APPENDIX B-3</w:t>
    </w:r>
    <w:r w:rsidRPr="00F42DC7">
      <w:rPr>
        <w:sz w:val="19"/>
        <w:szCs w:val="19"/>
      </w:rPr>
      <w:t xml:space="preserve"> | </w:t>
    </w:r>
    <w:r w:rsidRPr="00F42DC7">
      <w:rPr>
        <w:sz w:val="19"/>
        <w:szCs w:val="19"/>
      </w:rPr>
      <w:fldChar w:fldCharType="begin"/>
    </w:r>
    <w:r w:rsidRPr="00F42DC7">
      <w:rPr>
        <w:sz w:val="19"/>
        <w:szCs w:val="19"/>
      </w:rPr>
      <w:instrText xml:space="preserve"> PAGE   \* MERGEFORMAT </w:instrText>
    </w:r>
    <w:r w:rsidRPr="00F42DC7">
      <w:rPr>
        <w:sz w:val="19"/>
        <w:szCs w:val="19"/>
      </w:rPr>
      <w:fldChar w:fldCharType="separate"/>
    </w:r>
    <w:r>
      <w:rPr>
        <w:sz w:val="19"/>
        <w:szCs w:val="19"/>
      </w:rPr>
      <w:t>1</w:t>
    </w:r>
    <w:r w:rsidRPr="00F42DC7">
      <w:rPr>
        <w:noProof/>
        <w:sz w:val="19"/>
        <w:szCs w:val="1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62F0B1" w14:textId="77777777" w:rsidR="00EF0AC5" w:rsidRDefault="00EF0AC5" w:rsidP="003802AF">
      <w:r>
        <w:separator/>
      </w:r>
    </w:p>
  </w:footnote>
  <w:footnote w:type="continuationSeparator" w:id="0">
    <w:p w14:paraId="0CC2D59C" w14:textId="77777777" w:rsidR="00EF0AC5" w:rsidRDefault="00EF0AC5" w:rsidP="003802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95B35"/>
    <w:multiLevelType w:val="multilevel"/>
    <w:tmpl w:val="A8649ECE"/>
    <w:lvl w:ilvl="0">
      <w:start w:val="1"/>
      <w:numFmt w:val="upperLetter"/>
      <w:lvlText w:val="%1."/>
      <w:lvlJc w:val="left"/>
      <w:pPr>
        <w:ind w:left="720" w:hanging="360"/>
      </w:pPr>
      <w:rPr>
        <w:rFonts w:hint="default"/>
      </w:rPr>
    </w:lvl>
    <w:lvl w:ilvl="1">
      <w:start w:val="1"/>
      <w:numFmt w:val="decimal"/>
      <w:lvlText w:val="%1-%2."/>
      <w:lvlJc w:val="left"/>
      <w:pPr>
        <w:ind w:left="0" w:firstLine="0"/>
      </w:pPr>
      <w:rPr>
        <w:rFonts w:hint="default"/>
        <w:b/>
        <w:bCs w:val="0"/>
        <w:strike w:val="0"/>
      </w:rPr>
    </w:lvl>
    <w:lvl w:ilvl="2">
      <w:start w:val="1"/>
      <w:numFmt w:val="decimal"/>
      <w:lvlText w:val="%1.%2.%3."/>
      <w:lvlJc w:val="left"/>
      <w:pPr>
        <w:ind w:left="720" w:hanging="7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555E4911"/>
    <w:multiLevelType w:val="hybridMultilevel"/>
    <w:tmpl w:val="051A0D12"/>
    <w:lvl w:ilvl="0" w:tplc="B45E232C">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1B6"/>
    <w:rsid w:val="00001518"/>
    <w:rsid w:val="000C128D"/>
    <w:rsid w:val="001C283C"/>
    <w:rsid w:val="002121CE"/>
    <w:rsid w:val="00220CA3"/>
    <w:rsid w:val="003770AD"/>
    <w:rsid w:val="003802AF"/>
    <w:rsid w:val="004A26A7"/>
    <w:rsid w:val="004C7BD8"/>
    <w:rsid w:val="004F2C7E"/>
    <w:rsid w:val="00525710"/>
    <w:rsid w:val="005A42DC"/>
    <w:rsid w:val="009104DD"/>
    <w:rsid w:val="009D31B6"/>
    <w:rsid w:val="00BA5D8E"/>
    <w:rsid w:val="00EA5D49"/>
    <w:rsid w:val="00EF0AC5"/>
    <w:rsid w:val="00FB6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C73529A"/>
  <w15:chartTrackingRefBased/>
  <w15:docId w15:val="{ABD44BE2-7083-4ECF-A135-E8D1C7A74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2AF"/>
    <w:rPr>
      <w:rFonts w:ascii="Calibri" w:hAnsi="Calibri"/>
      <w:sz w:val="22"/>
    </w:rPr>
  </w:style>
  <w:style w:type="paragraph" w:styleId="Heading1">
    <w:name w:val="heading 1"/>
    <w:basedOn w:val="Normal"/>
    <w:next w:val="Normal"/>
    <w:qFormat/>
    <w:pPr>
      <w:keepNext/>
      <w:tabs>
        <w:tab w:val="left" w:pos="-1440"/>
        <w:tab w:val="left" w:pos="-720"/>
      </w:tabs>
      <w:suppressAutoHyphens/>
      <w:spacing w:before="90" w:after="54"/>
      <w:jc w:val="center"/>
      <w:outlineLvl w:val="0"/>
    </w:pPr>
    <w:rPr>
      <w:smallCaps/>
      <w:sz w:val="20"/>
    </w:rPr>
  </w:style>
  <w:style w:type="paragraph" w:styleId="Heading2">
    <w:name w:val="heading 2"/>
    <w:basedOn w:val="Normal"/>
    <w:next w:val="Normal"/>
    <w:link w:val="Heading2Char"/>
    <w:uiPriority w:val="9"/>
    <w:unhideWhenUsed/>
    <w:qFormat/>
    <w:rsid w:val="003802AF"/>
    <w:pPr>
      <w:keepNext/>
      <w:pBdr>
        <w:bottom w:val="single" w:sz="18" w:space="1" w:color="295981"/>
      </w:pBdr>
      <w:spacing w:after="240"/>
      <w:outlineLvl w:val="1"/>
    </w:pPr>
    <w:rPr>
      <w:b/>
      <w:bCs/>
      <w:iCs/>
      <w:color w:val="295981"/>
      <w:sz w:val="36"/>
      <w:szCs w:val="28"/>
    </w:rPr>
  </w:style>
  <w:style w:type="paragraph" w:styleId="Heading3">
    <w:name w:val="heading 3"/>
    <w:basedOn w:val="Normal"/>
    <w:next w:val="Normal"/>
    <w:link w:val="Heading3Char"/>
    <w:uiPriority w:val="9"/>
    <w:unhideWhenUsed/>
    <w:qFormat/>
    <w:rsid w:val="00EA5D49"/>
    <w:pPr>
      <w:keepNext/>
      <w:spacing w:after="120"/>
      <w:outlineLvl w:val="2"/>
    </w:pPr>
    <w:rPr>
      <w:b/>
      <w:bCs/>
      <w:caps/>
      <w:color w:val="295981"/>
      <w:sz w:val="24"/>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Title">
    <w:name w:val="Title"/>
    <w:basedOn w:val="Normal"/>
    <w:qFormat/>
    <w:pPr>
      <w:tabs>
        <w:tab w:val="center" w:pos="5400"/>
      </w:tabs>
      <w:suppressAutoHyphens/>
      <w:ind w:left="720" w:right="720"/>
      <w:jc w:val="center"/>
    </w:pPr>
    <w:rPr>
      <w:smallCaps/>
    </w:rPr>
  </w:style>
  <w:style w:type="paragraph" w:styleId="BlockText">
    <w:name w:val="Block Text"/>
    <w:basedOn w:val="Normal"/>
    <w:semiHidden/>
    <w:pPr>
      <w:tabs>
        <w:tab w:val="left" w:pos="-720"/>
        <w:tab w:val="left" w:pos="0"/>
        <w:tab w:val="left" w:pos="117"/>
        <w:tab w:val="left" w:pos="294"/>
        <w:tab w:val="left" w:pos="720"/>
        <w:tab w:val="left" w:pos="3124"/>
        <w:tab w:val="left" w:pos="3374"/>
        <w:tab w:val="left" w:pos="5054"/>
        <w:tab w:val="left" w:pos="5304"/>
      </w:tabs>
      <w:suppressAutoHyphens/>
      <w:ind w:left="720" w:right="720"/>
    </w:pPr>
    <w:rPr>
      <w:b/>
      <w:smallCaps/>
      <w:sz w:val="20"/>
    </w:rPr>
  </w:style>
  <w:style w:type="character" w:styleId="CommentReference">
    <w:name w:val="annotation reference"/>
    <w:uiPriority w:val="99"/>
    <w:semiHidden/>
    <w:unhideWhenUsed/>
    <w:rsid w:val="00001518"/>
    <w:rPr>
      <w:sz w:val="16"/>
      <w:szCs w:val="16"/>
    </w:rPr>
  </w:style>
  <w:style w:type="paragraph" w:styleId="CommentText">
    <w:name w:val="annotation text"/>
    <w:basedOn w:val="Normal"/>
    <w:link w:val="CommentTextChar"/>
    <w:uiPriority w:val="99"/>
    <w:semiHidden/>
    <w:unhideWhenUsed/>
    <w:rsid w:val="00001518"/>
    <w:rPr>
      <w:sz w:val="20"/>
    </w:rPr>
  </w:style>
  <w:style w:type="character" w:customStyle="1" w:styleId="CommentTextChar">
    <w:name w:val="Comment Text Char"/>
    <w:link w:val="CommentText"/>
    <w:uiPriority w:val="99"/>
    <w:semiHidden/>
    <w:rsid w:val="00001518"/>
    <w:rPr>
      <w:rFonts w:ascii="Arial" w:hAnsi="Arial"/>
      <w:b/>
      <w:smallCaps/>
    </w:rPr>
  </w:style>
  <w:style w:type="paragraph" w:styleId="CommentSubject">
    <w:name w:val="annotation subject"/>
    <w:basedOn w:val="CommentText"/>
    <w:next w:val="CommentText"/>
    <w:link w:val="CommentSubjectChar"/>
    <w:uiPriority w:val="99"/>
    <w:semiHidden/>
    <w:unhideWhenUsed/>
    <w:rsid w:val="00001518"/>
    <w:rPr>
      <w:bCs/>
    </w:rPr>
  </w:style>
  <w:style w:type="character" w:customStyle="1" w:styleId="CommentSubjectChar">
    <w:name w:val="Comment Subject Char"/>
    <w:link w:val="CommentSubject"/>
    <w:uiPriority w:val="99"/>
    <w:semiHidden/>
    <w:rsid w:val="00001518"/>
    <w:rPr>
      <w:rFonts w:ascii="Arial" w:hAnsi="Arial"/>
      <w:b/>
      <w:bCs/>
      <w:smallCaps/>
    </w:rPr>
  </w:style>
  <w:style w:type="character" w:customStyle="1" w:styleId="Heading2Char">
    <w:name w:val="Heading 2 Char"/>
    <w:link w:val="Heading2"/>
    <w:uiPriority w:val="9"/>
    <w:rsid w:val="003802AF"/>
    <w:rPr>
      <w:rFonts w:ascii="Calibri" w:eastAsia="Times New Roman" w:hAnsi="Calibri" w:cs="Times New Roman"/>
      <w:b/>
      <w:bCs/>
      <w:iCs/>
      <w:color w:val="295981"/>
      <w:sz w:val="36"/>
      <w:szCs w:val="28"/>
    </w:rPr>
  </w:style>
  <w:style w:type="paragraph" w:styleId="ListParagraph">
    <w:name w:val="List Paragraph"/>
    <w:basedOn w:val="Normal"/>
    <w:uiPriority w:val="34"/>
    <w:qFormat/>
    <w:rsid w:val="00FB686C"/>
    <w:pPr>
      <w:ind w:left="720"/>
    </w:pPr>
  </w:style>
  <w:style w:type="paragraph" w:styleId="Header">
    <w:name w:val="header"/>
    <w:basedOn w:val="Normal"/>
    <w:link w:val="HeaderChar"/>
    <w:uiPriority w:val="99"/>
    <w:unhideWhenUsed/>
    <w:rsid w:val="003802AF"/>
    <w:pPr>
      <w:tabs>
        <w:tab w:val="center" w:pos="4680"/>
        <w:tab w:val="right" w:pos="9360"/>
      </w:tabs>
    </w:pPr>
  </w:style>
  <w:style w:type="character" w:customStyle="1" w:styleId="HeaderChar">
    <w:name w:val="Header Char"/>
    <w:link w:val="Header"/>
    <w:uiPriority w:val="99"/>
    <w:rsid w:val="003802AF"/>
    <w:rPr>
      <w:rFonts w:ascii="Calibri" w:hAnsi="Calibri"/>
      <w:sz w:val="22"/>
    </w:rPr>
  </w:style>
  <w:style w:type="paragraph" w:styleId="Footer">
    <w:name w:val="footer"/>
    <w:basedOn w:val="Normal"/>
    <w:link w:val="FooterChar"/>
    <w:uiPriority w:val="99"/>
    <w:unhideWhenUsed/>
    <w:rsid w:val="003802AF"/>
    <w:pPr>
      <w:tabs>
        <w:tab w:val="center" w:pos="4680"/>
        <w:tab w:val="right" w:pos="9360"/>
      </w:tabs>
    </w:pPr>
  </w:style>
  <w:style w:type="character" w:customStyle="1" w:styleId="FooterChar">
    <w:name w:val="Footer Char"/>
    <w:link w:val="Footer"/>
    <w:uiPriority w:val="99"/>
    <w:rsid w:val="003802AF"/>
    <w:rPr>
      <w:rFonts w:ascii="Calibri" w:hAnsi="Calibri"/>
      <w:sz w:val="22"/>
    </w:rPr>
  </w:style>
  <w:style w:type="character" w:customStyle="1" w:styleId="Heading3Char">
    <w:name w:val="Heading 3 Char"/>
    <w:link w:val="Heading3"/>
    <w:uiPriority w:val="9"/>
    <w:rsid w:val="00EA5D49"/>
    <w:rPr>
      <w:rFonts w:ascii="Calibri" w:eastAsia="Times New Roman" w:hAnsi="Calibri" w:cs="Times New Roman"/>
      <w:b/>
      <w:bCs/>
      <w:caps/>
      <w:color w:val="295981"/>
      <w:sz w:val="24"/>
      <w:szCs w:val="26"/>
    </w:rPr>
  </w:style>
  <w:style w:type="table" w:styleId="TableGrid">
    <w:name w:val="Table Grid"/>
    <w:basedOn w:val="TableNormal"/>
    <w:uiPriority w:val="59"/>
    <w:rsid w:val="00525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5816-D160-436F-9D44-CF91CEA94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201</Words>
  <Characters>1209</Characters>
  <Application>Microsoft Office Word</Application>
  <DocSecurity>0</DocSecurity>
  <Lines>10</Lines>
  <Paragraphs>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RENT REASONABLENESS CHECKLIST AND CERTIFICATION</vt:lpstr>
      <vt:lpstr>    </vt:lpstr>
      <vt:lpstr>    </vt:lpstr>
      <vt:lpstr>    </vt:lpstr>
      <vt:lpstr>    </vt:lpstr>
      <vt:lpstr>    RENT REASONABLENESS CHECKLIST &amp; CERTIFICATION</vt:lpstr>
    </vt:vector>
  </TitlesOfParts>
  <Company>ICF Kaiser International, Inc</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 REASONABLENESS CHECKLIST AND CERTIFICATION</dc:title>
  <dc:subject/>
  <dc:creator>Rinku Shah</dc:creator>
  <cp:keywords/>
  <dc:description/>
  <cp:lastModifiedBy>Anne Marie Edmunds</cp:lastModifiedBy>
  <cp:revision>3</cp:revision>
  <dcterms:created xsi:type="dcterms:W3CDTF">2022-02-02T19:28:00Z</dcterms:created>
  <dcterms:modified xsi:type="dcterms:W3CDTF">2022-02-02T19:29:00Z</dcterms:modified>
</cp:coreProperties>
</file>