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 weekend in Utrecht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Notes by Jan Jansen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Getting there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took the </w:t>
      </w:r>
      <w:r w:rsidDel="00000000" w:rsidR="00000000" w:rsidRPr="00000000">
        <w:rPr>
          <w:b w:val="1"/>
          <w:bCs w:val="1"/>
          <w:rtl w:val="0"/>
        </w:rPr>
        <w:t xml:space="preserve">early</w:t>
      </w:r>
      <w:r w:rsidDel="00000000" w:rsidR="00000000" w:rsidRPr="00000000">
        <w:rPr>
          <w:rtl w:val="0"/>
        </w:rPr>
        <w:t xml:space="preserve"> train; the </w:t>
      </w:r>
      <w:r w:rsidDel="00000000" w:rsidR="00000000" w:rsidRPr="00000000">
        <w:rPr>
          <w:i w:val="1"/>
          <w:iCs w:val="1"/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 is on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to bring: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map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The days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Saturday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the canal,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the tower.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rained, then it didn't.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€ 24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€ 12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114300" distR="114300">
            <wp:extent cx="2743200" cy="1828800"/>
            <wp:effectExtent b="0" l="0" r="0" t="0"/>
            <wp:docPr descr="A blue rectangle" id="1" name="image1.png"/>
            <a:graphic>
              <a:graphicData uri="http://schemas.openxmlformats.org/drawingml/2006/picture">
                <pic:pic>
                  <pic:nvPicPr>
                    <pic:cNvPr descr="A blue rectangl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 home at </w:t>
      </w:r>
      <w:commentRangeStart w:id="0"/>
      <w:r w:rsidDel="00000000" w:rsidR="00000000" w:rsidRPr="00000000">
        <w:rPr>
          <w:rtl w:val="0"/>
        </w:rPr>
        <w:t xml:space="preserve">eight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FOLDER_URL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n Jansen" w:id="0" w:date="2026-01-01T00:00:00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nine?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xample.com/train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