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r>
        <w:t>A table with merged cells: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Cost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Monday</w:t>
            </w:r>
          </w:p>
        </w:tc>
        <w:tc>
          <w:tcPr>
            <w:tcW w:type="dxa" w:w="2880"/>
            <w:vMerge w:val="restart"/>
          </w:tcPr>
          <w:p>
            <w:r>
              <w:rPr>
                <w:b w:val="0"/>
              </w:rPr>
              <w:t>Utrecht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€ 12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Tuesday</w:t>
            </w:r>
          </w:p>
        </w:tc>
        <w:tc>
          <w:tcPr>
            <w:tcW w:type="dxa" w:w="2880"/>
            <w:vMerge/>
          </w:tcPr>
          <w:p/>
        </w:tc>
        <w:tc>
          <w:tcPr>
            <w:tcW w:type="dxa" w:w="2880"/>
          </w:tcPr>
          <w:p>
            <w:r>
              <w:rPr>
                <w:b w:val="0"/>
              </w:rPr>
              <w:t>€ 8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>
              <w:t>Spanning the whole row</w:t>
            </w:r>
          </w:p>
        </w:tc>
      </w:tr>
      <w:tr>
        <w:tc>
          <w:tcPr>
            <w:tcW w:type="dxa" w:w="4320"/>
          </w:tcPr>
          <w:p>
            <w:r>
              <w:t>left</w:t>
            </w:r>
          </w:p>
        </w:tc>
        <w:tc>
          <w:tcPr>
            <w:tcW w:type="dxa" w:w="4320"/>
          </w:tcPr>
          <w:p>
            <w:r>
              <w:t>right</w:t>
            </w:r>
          </w:p>
        </w:tc>
      </w:tr>
    </w:tbl>
    <w:p>
      <w:r>
        <w:t>A table inside a table: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Outside</w:t>
            </w:r>
          </w:p>
        </w:tc>
        <w:tc>
          <w:tcPr>
            <w:tcW w:type="dxa" w:w="4320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320"/>
            </w:tblGrid>
            <w:tr>
              <w:tc>
                <w:tcPr>
                  <w:tcW w:type="dxa" w:w="4320"/>
                </w:tcPr>
                <w:p>
                  <w:r>
                    <w:t>Inside one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Inside two</w:t>
                  </w:r>
                </w:p>
              </w:tc>
            </w:tr>
          </w:tbl>
          <w:p/>
        </w:tc>
      </w:tr>
    </w:tbl>
    <w:p>
      <w:r>
        <w:t>A table with a list and an empty row: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Bring</w:t>
            </w:r>
          </w:p>
        </w:tc>
        <w:tc>
          <w:tcPr>
            <w:tcW w:type="dxa" w:w="4320"/>
          </w:tcPr>
          <w:p>
            <w:r>
              <w:t>Coat</w:t>
            </w:r>
          </w:p>
          <w:p>
            <w:pPr>
              <w:pStyle w:val="ListBullet"/>
            </w:pPr>
            <w:r>
              <w:t>Boots</w:t>
            </w:r>
          </w:p>
          <w:p>
            <w:pPr>
              <w:pStyle w:val="ListBullet"/>
            </w:pPr>
            <w:r>
              <w:t>Hat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Jansen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