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6398" w14:textId="7A73034A" w:rsidR="0013380C" w:rsidRDefault="0013380C" w:rsidP="00516997">
      <w:pPr>
        <w:rPr>
          <w:rFonts w:ascii="Cambria Math" w:hAnsi="Cambria Math"/>
          <w:color w:val="2F5496"/>
        </w:rPr>
      </w:pPr>
      <w:r w:rsidRPr="0013380C">
        <w:rPr>
          <w:rFonts w:ascii="Cambria Math" w:hAnsi="Cambria Math"/>
          <w:color w:val="2F5496"/>
        </w:rPr>
        <w:t>Un hipotético nuevo tratamiento para una enfermedad neurológica que bloquea un determinado receptor celular disminuye la mortalidad asociada a la enfermedad de 50/1000 a 15/1000. En otras palabras, los individuos que deben esperar para recibir el tratamiento, incurren en esta mortalidad. Sin embargo, si la persona finalmente resulta no tener ese tipo de receptor celular, el tratamiento tiene un riesgo de mortalidad del 1%.  Existe una biopsia cerebral profunda perfectamente precisa que permite recoger el tipo de tejido necesario para determinar si el receptor está presente, pero conlleva un riesgo de mortalidad del 0,5%.</w:t>
      </w:r>
    </w:p>
    <w:p w14:paraId="4E073309" w14:textId="77777777" w:rsidR="0013380C" w:rsidRDefault="0013380C" w:rsidP="00516997">
      <w:pPr>
        <w:rPr>
          <w:rFonts w:ascii="Cambria Math" w:hAnsi="Cambria Math"/>
          <w:color w:val="2F5496"/>
        </w:rPr>
      </w:pPr>
    </w:p>
    <w:p w14:paraId="2D0DEADA" w14:textId="77777777" w:rsidR="0013380C" w:rsidRDefault="0013380C" w:rsidP="00516997">
      <w:pPr>
        <w:rPr>
          <w:rFonts w:ascii="Cambria Math" w:hAnsi="Cambria Math"/>
          <w:color w:val="2F5496"/>
        </w:rPr>
      </w:pPr>
    </w:p>
    <w:p w14:paraId="07A9124C" w14:textId="56D9FF9B" w:rsidR="00516997" w:rsidRPr="00492F6A" w:rsidRDefault="00516997" w:rsidP="00516997">
      <w:pPr>
        <w:rPr>
          <w:rFonts w:ascii="Cambria Math" w:hAnsi="Cambria Math"/>
          <w:color w:val="2F5496"/>
        </w:rPr>
      </w:pPr>
      <w:r w:rsidRPr="00492F6A">
        <w:rPr>
          <w:rFonts w:ascii="Cambria Math" w:hAnsi="Cambria Math"/>
          <w:color w:val="2F5496"/>
        </w:rPr>
        <w:t xml:space="preserve">A hypothetical new treatment for a neurologic disease that blocks a certain cell receptor decreases the mortality associated </w:t>
      </w:r>
      <w:r>
        <w:rPr>
          <w:rFonts w:ascii="Cambria Math" w:hAnsi="Cambria Math"/>
          <w:color w:val="2F5496"/>
        </w:rPr>
        <w:t xml:space="preserve">with </w:t>
      </w:r>
      <w:r w:rsidRPr="00492F6A">
        <w:rPr>
          <w:rFonts w:ascii="Cambria Math" w:hAnsi="Cambria Math"/>
          <w:color w:val="2F5496"/>
        </w:rPr>
        <w:t xml:space="preserve">the disease from </w:t>
      </w:r>
      <w:r w:rsidRPr="00492F6A">
        <w:rPr>
          <w:rFonts w:ascii="Cambria" w:hAnsi="Cambria"/>
          <w:color w:val="2F5496"/>
        </w:rPr>
        <w:t>50/1000 to 15/1000</w:t>
      </w:r>
      <w:r w:rsidR="00352F5C">
        <w:rPr>
          <w:rFonts w:ascii="Cambria" w:hAnsi="Cambria"/>
          <w:color w:val="2F5496"/>
        </w:rPr>
        <w:t>. In other words,</w:t>
      </w:r>
      <w:r w:rsidR="00297970">
        <w:rPr>
          <w:rFonts w:ascii="Cambria" w:hAnsi="Cambria"/>
          <w:color w:val="2F5496"/>
        </w:rPr>
        <w:t xml:space="preserve"> individuals who must wait to get the treatment, incur this mortality</w:t>
      </w:r>
      <w:r w:rsidR="00352F5C">
        <w:rPr>
          <w:rFonts w:ascii="Cambria" w:hAnsi="Cambria"/>
          <w:color w:val="2F5496"/>
        </w:rPr>
        <w:t>.</w:t>
      </w:r>
      <w:r w:rsidRPr="00492F6A">
        <w:rPr>
          <w:rFonts w:ascii="Cambria" w:hAnsi="Cambria"/>
          <w:color w:val="2F5496"/>
        </w:rPr>
        <w:t xml:space="preserve"> </w:t>
      </w:r>
      <w:r w:rsidRPr="00492F6A">
        <w:rPr>
          <w:rFonts w:ascii="Cambria Math" w:hAnsi="Cambria Math"/>
          <w:color w:val="2F5496"/>
        </w:rPr>
        <w:t xml:space="preserve">However, if the person ultimately turns out not to have that cell receptor type, the treatment </w:t>
      </w:r>
      <w:r w:rsidR="00A3374A">
        <w:rPr>
          <w:rFonts w:ascii="Cambria Math" w:hAnsi="Cambria Math"/>
          <w:color w:val="2F5496"/>
        </w:rPr>
        <w:t xml:space="preserve">has a </w:t>
      </w:r>
      <w:r w:rsidRPr="00492F6A">
        <w:rPr>
          <w:rFonts w:ascii="Cambria Math" w:hAnsi="Cambria Math"/>
          <w:color w:val="2F5496"/>
        </w:rPr>
        <w:t xml:space="preserve">mortality risk </w:t>
      </w:r>
      <w:r w:rsidR="00A3374A">
        <w:rPr>
          <w:rFonts w:ascii="Cambria Math" w:hAnsi="Cambria Math"/>
          <w:color w:val="2F5496"/>
        </w:rPr>
        <w:t>of</w:t>
      </w:r>
      <w:r w:rsidRPr="00492F6A">
        <w:rPr>
          <w:rFonts w:ascii="Cambria Math" w:hAnsi="Cambria Math"/>
          <w:color w:val="2F5496"/>
        </w:rPr>
        <w:t xml:space="preserve"> 1%.  There is a </w:t>
      </w:r>
      <w:r w:rsidRPr="00352F5C">
        <w:rPr>
          <w:rFonts w:ascii="Cambria Math" w:hAnsi="Cambria Math"/>
          <w:color w:val="2F5496"/>
        </w:rPr>
        <w:t>perfectly accurate</w:t>
      </w:r>
      <w:r w:rsidRPr="00492F6A">
        <w:rPr>
          <w:rFonts w:ascii="Cambria Math" w:hAnsi="Cambria Math"/>
          <w:color w:val="2F5496"/>
        </w:rPr>
        <w:t xml:space="preserve"> deep brain biopsy that allows </w:t>
      </w:r>
      <w:r>
        <w:rPr>
          <w:rFonts w:ascii="Cambria Math" w:hAnsi="Cambria Math"/>
          <w:color w:val="2F5496"/>
        </w:rPr>
        <w:t xml:space="preserve">the </w:t>
      </w:r>
      <w:r w:rsidRPr="00492F6A">
        <w:rPr>
          <w:rFonts w:ascii="Cambria Math" w:hAnsi="Cambria Math"/>
          <w:color w:val="2F5496"/>
        </w:rPr>
        <w:t xml:space="preserve">collection of the type of tissue required to determine if the receptor is present, but it carries a mortality risk of 0.5%. </w:t>
      </w:r>
    </w:p>
    <w:p w14:paraId="7C2FB516" w14:textId="77777777" w:rsidR="00516997" w:rsidRPr="00FE633B" w:rsidRDefault="00516997" w:rsidP="00516997">
      <w:pPr>
        <w:pStyle w:val="ListParagraph"/>
        <w:ind w:left="1080"/>
        <w:rPr>
          <w:rFonts w:ascii="Cambria" w:hAnsi="Cambria"/>
          <w:color w:val="000000" w:themeColor="text1"/>
        </w:rPr>
      </w:pPr>
    </w:p>
    <w:p w14:paraId="24B7F657" w14:textId="77777777" w:rsidR="00CA0DB0" w:rsidRPr="00CA0DB0" w:rsidRDefault="00CA0DB0" w:rsidP="00CA0DB0">
      <w:pPr>
        <w:pStyle w:val="ListParagraph"/>
        <w:numPr>
          <w:ilvl w:val="0"/>
          <w:numId w:val="24"/>
        </w:numPr>
        <w:ind w:left="360"/>
        <w:rPr>
          <w:rFonts w:ascii="Cambria" w:hAnsi="Cambria"/>
          <w:color w:val="2F5496" w:themeColor="accent1" w:themeShade="BF"/>
        </w:rPr>
      </w:pPr>
    </w:p>
    <w:p w14:paraId="3914EC4B" w14:textId="05489669" w:rsidR="00A441DC" w:rsidRDefault="00516997" w:rsidP="00140E17">
      <w:pPr>
        <w:pStyle w:val="ListParagraph"/>
        <w:numPr>
          <w:ilvl w:val="0"/>
          <w:numId w:val="36"/>
        </w:numPr>
        <w:rPr>
          <w:rFonts w:ascii="Cambria Math" w:hAnsi="Cambria Math"/>
          <w:color w:val="2F5496" w:themeColor="accent1" w:themeShade="BF"/>
        </w:rPr>
      </w:pPr>
      <w:r w:rsidRPr="00CA0DB0">
        <w:rPr>
          <w:rFonts w:ascii="Cambria Math" w:hAnsi="Cambria Math"/>
          <w:color w:val="2F5496" w:themeColor="accent1" w:themeShade="BF"/>
        </w:rPr>
        <w:t>Construct a decision tree to model the trade-offs of</w:t>
      </w:r>
      <w:r w:rsidR="00352F5C">
        <w:rPr>
          <w:rFonts w:ascii="Cambria Math" w:hAnsi="Cambria Math"/>
          <w:color w:val="2F5496" w:themeColor="accent1" w:themeShade="BF"/>
        </w:rPr>
        <w:t xml:space="preserve"> options for patients, </w:t>
      </w:r>
      <w:r w:rsidRPr="00CA0DB0">
        <w:rPr>
          <w:rFonts w:ascii="Cambria Math" w:hAnsi="Cambria Math"/>
          <w:color w:val="2F5496" w:themeColor="accent1" w:themeShade="BF"/>
        </w:rPr>
        <w:t>using mortality as the outcome</w:t>
      </w:r>
      <w:r w:rsidR="00352F5C">
        <w:rPr>
          <w:rFonts w:ascii="Cambria Math" w:hAnsi="Cambria Math"/>
          <w:color w:val="2F5496" w:themeColor="accent1" w:themeShade="BF"/>
        </w:rPr>
        <w:t xml:space="preserve"> </w:t>
      </w:r>
    </w:p>
    <w:p w14:paraId="511006D2" w14:textId="77777777" w:rsidR="00140E17" w:rsidRDefault="00140E17" w:rsidP="00140E17">
      <w:pPr>
        <w:ind w:left="360"/>
        <w:rPr>
          <w:rFonts w:ascii="Cambria" w:hAnsi="Cambria"/>
          <w:color w:val="2F5496" w:themeColor="accent1" w:themeShade="BF"/>
        </w:rPr>
      </w:pPr>
    </w:p>
    <w:p w14:paraId="501B56B0" w14:textId="6B33EFFF" w:rsidR="00140E17" w:rsidRPr="00140E17" w:rsidRDefault="00140E17" w:rsidP="00140E17">
      <w:pPr>
        <w:ind w:left="360"/>
        <w:rPr>
          <w:rFonts w:ascii="Cambria" w:hAnsi="Cambria"/>
          <w:color w:val="FF0000"/>
        </w:rPr>
      </w:pPr>
      <w:r>
        <w:rPr>
          <w:rFonts w:ascii="Cambria" w:hAnsi="Cambria"/>
          <w:color w:val="FF0000"/>
        </w:rPr>
        <w:t>Refer to the Amua file for the full model.</w:t>
      </w:r>
    </w:p>
    <w:p w14:paraId="5DBB8679" w14:textId="0A3E0BB9" w:rsidR="00A441DC" w:rsidRDefault="002D4D09" w:rsidP="009C20B7">
      <w:pPr>
        <w:ind w:left="360"/>
        <w:rPr>
          <w:rFonts w:ascii="Cambria Math" w:hAnsi="Cambria Math"/>
          <w:color w:val="2F5496" w:themeColor="accent1" w:themeShade="BF"/>
        </w:rPr>
      </w:pPr>
      <w:r>
        <w:rPr>
          <w:rFonts w:ascii="Cambria Math" w:hAnsi="Cambria Math"/>
          <w:noProof/>
          <w:color w:val="2F5496" w:themeColor="accent1" w:themeShade="BF"/>
        </w:rPr>
        <w:lastRenderedPageBreak/>
        <w:drawing>
          <wp:inline distT="0" distB="0" distL="0" distR="0" wp14:anchorId="09547B0C" wp14:editId="124D4797">
            <wp:extent cx="5943600" cy="4839970"/>
            <wp:effectExtent l="0" t="0" r="0" b="0"/>
            <wp:docPr id="128727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70715" name="Picture 1287270715"/>
                    <pic:cNvPicPr/>
                  </pic:nvPicPr>
                  <pic:blipFill>
                    <a:blip r:embed="rId8">
                      <a:extLst>
                        <a:ext uri="{28A0092B-C50C-407E-A947-70E740481C1C}">
                          <a14:useLocalDpi xmlns:a14="http://schemas.microsoft.com/office/drawing/2010/main" val="0"/>
                        </a:ext>
                      </a:extLst>
                    </a:blip>
                    <a:stretch>
                      <a:fillRect/>
                    </a:stretch>
                  </pic:blipFill>
                  <pic:spPr>
                    <a:xfrm>
                      <a:off x="0" y="0"/>
                      <a:ext cx="5943600" cy="4839970"/>
                    </a:xfrm>
                    <a:prstGeom prst="rect">
                      <a:avLst/>
                    </a:prstGeom>
                  </pic:spPr>
                </pic:pic>
              </a:graphicData>
            </a:graphic>
          </wp:inline>
        </w:drawing>
      </w:r>
    </w:p>
    <w:p w14:paraId="15AD2832" w14:textId="02FDA504" w:rsidR="00A441DC" w:rsidRDefault="00A441DC" w:rsidP="009C20B7">
      <w:pPr>
        <w:ind w:left="360"/>
        <w:rPr>
          <w:rFonts w:ascii="Cambria Math" w:hAnsi="Cambria Math"/>
          <w:color w:val="2F5496" w:themeColor="accent1" w:themeShade="BF"/>
        </w:rPr>
      </w:pPr>
    </w:p>
    <w:p w14:paraId="23CA9F6D" w14:textId="2526F9CB" w:rsidR="00A441DC" w:rsidRDefault="00A441DC" w:rsidP="009C20B7">
      <w:pPr>
        <w:ind w:left="360"/>
        <w:rPr>
          <w:rFonts w:ascii="Cambria Math" w:hAnsi="Cambria Math"/>
          <w:color w:val="2F5496" w:themeColor="accent1" w:themeShade="BF"/>
        </w:rPr>
      </w:pPr>
    </w:p>
    <w:p w14:paraId="180F73B2" w14:textId="2F1F00E1" w:rsidR="00A441DC" w:rsidRDefault="00A441DC" w:rsidP="009C20B7">
      <w:pPr>
        <w:ind w:left="360"/>
        <w:rPr>
          <w:rFonts w:ascii="Cambria Math" w:hAnsi="Cambria Math"/>
          <w:color w:val="2F5496" w:themeColor="accent1" w:themeShade="BF"/>
        </w:rPr>
      </w:pPr>
    </w:p>
    <w:p w14:paraId="6B68CD93" w14:textId="59F28FBE" w:rsidR="00A441DC" w:rsidRDefault="00A441DC" w:rsidP="009C20B7">
      <w:pPr>
        <w:ind w:left="360"/>
        <w:rPr>
          <w:rFonts w:ascii="Cambria Math" w:hAnsi="Cambria Math"/>
          <w:color w:val="2F5496" w:themeColor="accent1" w:themeShade="BF"/>
        </w:rPr>
      </w:pPr>
    </w:p>
    <w:p w14:paraId="4D1CFF02" w14:textId="4BE6BA9B" w:rsidR="00A441DC" w:rsidRDefault="00A441DC" w:rsidP="009C20B7">
      <w:pPr>
        <w:ind w:left="360"/>
        <w:rPr>
          <w:rFonts w:ascii="Cambria Math" w:hAnsi="Cambria Math"/>
          <w:color w:val="2F5496" w:themeColor="accent1" w:themeShade="BF"/>
        </w:rPr>
      </w:pPr>
    </w:p>
    <w:p w14:paraId="0DCF06DC" w14:textId="77777777" w:rsidR="00235815" w:rsidRDefault="00235815" w:rsidP="009C20B7">
      <w:pPr>
        <w:ind w:left="360"/>
        <w:rPr>
          <w:rFonts w:ascii="Cambria Math" w:hAnsi="Cambria Math"/>
          <w:color w:val="2F5496" w:themeColor="accent1" w:themeShade="BF"/>
        </w:rPr>
      </w:pPr>
    </w:p>
    <w:p w14:paraId="56F64649" w14:textId="3E5C8F44" w:rsidR="00D379ED" w:rsidRDefault="00CA0DB0" w:rsidP="009C20B7">
      <w:pPr>
        <w:ind w:left="360"/>
        <w:rPr>
          <w:rFonts w:ascii="Cambria Math" w:hAnsi="Cambria Math"/>
          <w:color w:val="2F5496" w:themeColor="accent1" w:themeShade="BF"/>
        </w:rPr>
      </w:pPr>
      <w:r>
        <w:rPr>
          <w:rFonts w:ascii="Cambria Math" w:hAnsi="Cambria Math"/>
          <w:color w:val="2F5496" w:themeColor="accent1" w:themeShade="BF"/>
        </w:rPr>
        <w:t xml:space="preserve">(b) </w:t>
      </w:r>
      <w:r w:rsidR="00516997" w:rsidRPr="00CA0DB0">
        <w:rPr>
          <w:rFonts w:ascii="Cambria Math" w:hAnsi="Cambria Math"/>
          <w:color w:val="2F5496" w:themeColor="accent1" w:themeShade="BF"/>
        </w:rPr>
        <w:t xml:space="preserve">Calculate the following from the decision tree you constructed in part </w:t>
      </w:r>
      <w:r w:rsidRPr="00CA0DB0">
        <w:rPr>
          <w:rFonts w:ascii="Cambria Math" w:hAnsi="Cambria Math"/>
          <w:color w:val="2F5496" w:themeColor="accent1" w:themeShade="BF"/>
        </w:rPr>
        <w:t>(</w:t>
      </w:r>
      <w:r w:rsidR="00516997" w:rsidRPr="00CA0DB0">
        <w:rPr>
          <w:rFonts w:ascii="Cambria Math" w:hAnsi="Cambria Math"/>
          <w:color w:val="2F5496" w:themeColor="accent1" w:themeShade="BF"/>
        </w:rPr>
        <w:t>a)</w:t>
      </w:r>
      <w:r w:rsidR="00CB2FA7">
        <w:rPr>
          <w:rFonts w:ascii="Cambria Math" w:hAnsi="Cambria Math"/>
          <w:color w:val="2F5496" w:themeColor="accent1" w:themeShade="BF"/>
        </w:rPr>
        <w:t>. Note that the first three will be in algebraic form since we do not know the pr(D+)</w:t>
      </w:r>
    </w:p>
    <w:p w14:paraId="537198B4" w14:textId="77777777" w:rsidR="00684AE6" w:rsidRPr="00684AE6" w:rsidRDefault="00684AE6" w:rsidP="00684AE6">
      <w:pPr>
        <w:ind w:left="720"/>
        <w:rPr>
          <w:rFonts w:ascii="Cambria Math" w:hAnsi="Cambria Math"/>
          <w:color w:val="2F5496" w:themeColor="accent1" w:themeShade="BF"/>
        </w:rPr>
      </w:pPr>
    </w:p>
    <w:p w14:paraId="2D6C63A5" w14:textId="77777777" w:rsidR="00D379ED" w:rsidRDefault="00D379ED" w:rsidP="00D379ED">
      <w:pPr>
        <w:pStyle w:val="ListParagraph"/>
        <w:ind w:firstLine="720"/>
        <w:rPr>
          <w:rFonts w:ascii="Cambria Math" w:hAnsi="Cambria Math"/>
          <w:color w:val="2F5496" w:themeColor="accent1" w:themeShade="BF"/>
        </w:rPr>
      </w:pPr>
      <w:r>
        <w:rPr>
          <w:rFonts w:ascii="Cambria Math" w:hAnsi="Cambria Math"/>
          <w:color w:val="2F5496" w:themeColor="accent1" w:themeShade="BF"/>
        </w:rPr>
        <w:t>1. E</w:t>
      </w:r>
      <w:r w:rsidR="00516997" w:rsidRPr="00CA0DB0">
        <w:rPr>
          <w:rFonts w:ascii="Cambria Math" w:hAnsi="Cambria Math"/>
          <w:color w:val="2F5496" w:themeColor="accent1" w:themeShade="BF"/>
        </w:rPr>
        <w:t xml:space="preserve">xpected mortality, no treat; </w:t>
      </w:r>
    </w:p>
    <w:p w14:paraId="1BEDF65E" w14:textId="77777777" w:rsidR="00D379ED" w:rsidRDefault="00D379ED" w:rsidP="00D379ED">
      <w:pPr>
        <w:pStyle w:val="ListParagraph"/>
        <w:ind w:firstLine="720"/>
        <w:rPr>
          <w:rFonts w:ascii="Cambria Math" w:hAnsi="Cambria Math"/>
          <w:color w:val="2F5496" w:themeColor="accent1" w:themeShade="BF"/>
        </w:rPr>
      </w:pPr>
      <w:r>
        <w:rPr>
          <w:rFonts w:ascii="Cambria Math" w:hAnsi="Cambria Math"/>
          <w:color w:val="2F5496" w:themeColor="accent1" w:themeShade="BF"/>
        </w:rPr>
        <w:t>2. E</w:t>
      </w:r>
      <w:r w:rsidR="00516997" w:rsidRPr="00CA0DB0">
        <w:rPr>
          <w:rFonts w:ascii="Cambria Math" w:hAnsi="Cambria Math"/>
          <w:color w:val="2F5496" w:themeColor="accent1" w:themeShade="BF"/>
        </w:rPr>
        <w:t xml:space="preserve">xpected mortality, treat; </w:t>
      </w:r>
    </w:p>
    <w:p w14:paraId="4A9C6100" w14:textId="77777777" w:rsidR="00D379ED" w:rsidRDefault="00D379ED" w:rsidP="00D379ED">
      <w:pPr>
        <w:pStyle w:val="ListParagraph"/>
        <w:ind w:firstLine="720"/>
        <w:rPr>
          <w:rFonts w:ascii="Cambria Math" w:hAnsi="Cambria Math"/>
          <w:color w:val="2F5496" w:themeColor="accent1" w:themeShade="BF"/>
        </w:rPr>
      </w:pPr>
      <w:r>
        <w:rPr>
          <w:rFonts w:ascii="Cambria Math" w:hAnsi="Cambria Math"/>
          <w:color w:val="2F5496" w:themeColor="accent1" w:themeShade="BF"/>
        </w:rPr>
        <w:t>3. E</w:t>
      </w:r>
      <w:r w:rsidR="00516997" w:rsidRPr="00CA0DB0">
        <w:rPr>
          <w:rFonts w:ascii="Cambria Math" w:hAnsi="Cambria Math"/>
          <w:color w:val="2F5496" w:themeColor="accent1" w:themeShade="BF"/>
        </w:rPr>
        <w:t xml:space="preserve">xpected mortality, test; </w:t>
      </w:r>
    </w:p>
    <w:p w14:paraId="63FB5E40" w14:textId="30FCD092" w:rsidR="00D379ED" w:rsidRDefault="00D379ED" w:rsidP="00D379ED">
      <w:pPr>
        <w:pStyle w:val="ListParagraph"/>
        <w:ind w:firstLine="720"/>
        <w:rPr>
          <w:rFonts w:ascii="Cambria Math" w:hAnsi="Cambria Math"/>
          <w:color w:val="2F5496" w:themeColor="accent1" w:themeShade="BF"/>
        </w:rPr>
      </w:pPr>
      <w:r>
        <w:rPr>
          <w:rFonts w:ascii="Cambria Math" w:hAnsi="Cambria Math"/>
          <w:color w:val="2F5496" w:themeColor="accent1" w:themeShade="BF"/>
        </w:rPr>
        <w:t>4. T</w:t>
      </w:r>
      <w:r w:rsidR="00516997" w:rsidRPr="00CA0DB0">
        <w:rPr>
          <w:rFonts w:ascii="Cambria Math" w:hAnsi="Cambria Math"/>
          <w:color w:val="2F5496" w:themeColor="accent1" w:themeShade="BF"/>
        </w:rPr>
        <w:t>reatment threshold</w:t>
      </w:r>
      <w:r w:rsidR="00684AE6">
        <w:rPr>
          <w:rFonts w:ascii="Cambria Math" w:hAnsi="Cambria Math"/>
          <w:color w:val="2F5496" w:themeColor="accent1" w:themeShade="BF"/>
        </w:rPr>
        <w:t xml:space="preserve"> (interpret result)</w:t>
      </w:r>
    </w:p>
    <w:p w14:paraId="32B70AA0" w14:textId="5EAE6CA6" w:rsidR="00D379ED" w:rsidRDefault="00D379ED" w:rsidP="00D379ED">
      <w:pPr>
        <w:pStyle w:val="ListParagraph"/>
        <w:ind w:firstLine="720"/>
        <w:rPr>
          <w:rFonts w:ascii="Cambria Math" w:hAnsi="Cambria Math"/>
          <w:color w:val="2F5496" w:themeColor="accent1" w:themeShade="BF"/>
        </w:rPr>
      </w:pPr>
      <w:r>
        <w:rPr>
          <w:rFonts w:ascii="Cambria Math" w:hAnsi="Cambria Math"/>
          <w:color w:val="2F5496" w:themeColor="accent1" w:themeShade="BF"/>
        </w:rPr>
        <w:t>5. N</w:t>
      </w:r>
      <w:r w:rsidR="00516997" w:rsidRPr="00CA0DB0">
        <w:rPr>
          <w:rFonts w:ascii="Cambria Math" w:hAnsi="Cambria Math"/>
          <w:color w:val="2F5496" w:themeColor="accent1" w:themeShade="BF"/>
        </w:rPr>
        <w:t>o treat-test threshold</w:t>
      </w:r>
      <w:r w:rsidR="00684AE6">
        <w:rPr>
          <w:rFonts w:ascii="Cambria Math" w:hAnsi="Cambria Math"/>
          <w:color w:val="2F5496" w:themeColor="accent1" w:themeShade="BF"/>
        </w:rPr>
        <w:t xml:space="preserve"> (interpret result)</w:t>
      </w:r>
      <w:r w:rsidR="00516997" w:rsidRPr="00CA0DB0">
        <w:rPr>
          <w:rFonts w:ascii="Cambria Math" w:hAnsi="Cambria Math"/>
          <w:color w:val="2F5496" w:themeColor="accent1" w:themeShade="BF"/>
        </w:rPr>
        <w:t xml:space="preserve"> </w:t>
      </w:r>
    </w:p>
    <w:p w14:paraId="6F1FE883" w14:textId="2D12E561" w:rsidR="00D379ED" w:rsidRDefault="00D379ED" w:rsidP="00D379ED">
      <w:pPr>
        <w:pStyle w:val="ListParagraph"/>
        <w:ind w:firstLine="720"/>
        <w:rPr>
          <w:rFonts w:ascii="Cambria Math" w:hAnsi="Cambria Math"/>
          <w:color w:val="2F5496" w:themeColor="accent1" w:themeShade="BF"/>
        </w:rPr>
      </w:pPr>
      <w:r>
        <w:rPr>
          <w:rFonts w:ascii="Cambria Math" w:hAnsi="Cambria Math"/>
          <w:color w:val="2F5496" w:themeColor="accent1" w:themeShade="BF"/>
        </w:rPr>
        <w:t>6. T</w:t>
      </w:r>
      <w:r w:rsidR="00516997" w:rsidRPr="00CA0DB0">
        <w:rPr>
          <w:rFonts w:ascii="Cambria Math" w:hAnsi="Cambria Math"/>
          <w:color w:val="2F5496" w:themeColor="accent1" w:themeShade="BF"/>
        </w:rPr>
        <w:t>est-treat threshold</w:t>
      </w:r>
      <w:r w:rsidR="00684AE6">
        <w:rPr>
          <w:rFonts w:ascii="Cambria Math" w:hAnsi="Cambria Math"/>
          <w:color w:val="2F5496" w:themeColor="accent1" w:themeShade="BF"/>
        </w:rPr>
        <w:t xml:space="preserve"> (interpret result)</w:t>
      </w:r>
    </w:p>
    <w:p w14:paraId="29AA6AC7" w14:textId="77777777" w:rsidR="00516997" w:rsidRPr="0012576C" w:rsidRDefault="00516997" w:rsidP="0012576C">
      <w:pPr>
        <w:rPr>
          <w:rFonts w:ascii="Cambria Math" w:hAnsi="Cambria Math"/>
          <w:color w:val="2F5496"/>
        </w:rPr>
      </w:pPr>
    </w:p>
    <w:p w14:paraId="09CF1975" w14:textId="77777777" w:rsidR="00516997" w:rsidRDefault="00516997" w:rsidP="00516997">
      <w:pPr>
        <w:ind w:left="720"/>
        <w:rPr>
          <w:rFonts w:ascii="Cambria" w:hAnsi="Cambria"/>
          <w:color w:val="C00000"/>
        </w:rPr>
      </w:pPr>
      <w:r>
        <w:rPr>
          <w:rFonts w:ascii="Cambria" w:hAnsi="Cambria"/>
          <w:color w:val="C00000"/>
        </w:rPr>
        <w:t>The thresholds can be calculated algebraically as follows (“roll-back” tree as you’ve done before):</w:t>
      </w:r>
    </w:p>
    <w:p w14:paraId="691043B7" w14:textId="67CDFF5A" w:rsidR="00516997" w:rsidRDefault="00516997" w:rsidP="00516997">
      <w:pPr>
        <w:ind w:firstLine="720"/>
        <w:rPr>
          <w:rFonts w:ascii="Cambria" w:hAnsi="Cambria"/>
          <w:b/>
          <w:bCs/>
          <w:color w:val="C00000"/>
        </w:rPr>
      </w:pPr>
      <w:r>
        <w:rPr>
          <w:rFonts w:ascii="Cambria" w:hAnsi="Cambria"/>
          <w:b/>
          <w:bCs/>
          <w:color w:val="C00000"/>
        </w:rPr>
        <w:lastRenderedPageBreak/>
        <w:t xml:space="preserve">Expected mortality (No Treat) = </w:t>
      </w:r>
      <w:r w:rsidR="00140E17">
        <w:rPr>
          <w:rFonts w:ascii="Cambria" w:hAnsi="Cambria"/>
          <w:b/>
          <w:bCs/>
          <w:color w:val="C00000"/>
        </w:rPr>
        <w:t>0.05pD</w:t>
      </w:r>
    </w:p>
    <w:p w14:paraId="2A445880" w14:textId="516FEB2A" w:rsidR="00320773" w:rsidRDefault="00516997" w:rsidP="00516997">
      <w:pPr>
        <w:ind w:firstLine="720"/>
        <w:rPr>
          <w:rFonts w:ascii="Cambria" w:hAnsi="Cambria"/>
          <w:b/>
          <w:bCs/>
          <w:color w:val="C00000"/>
        </w:rPr>
      </w:pPr>
      <w:r>
        <w:rPr>
          <w:rFonts w:ascii="Cambria" w:hAnsi="Cambria"/>
          <w:b/>
          <w:bCs/>
          <w:color w:val="C00000"/>
        </w:rPr>
        <w:t xml:space="preserve">Expected mortality (Test)= </w:t>
      </w:r>
      <w:r w:rsidR="00140E17">
        <w:rPr>
          <w:rFonts w:ascii="Cambria" w:hAnsi="Cambria"/>
          <w:b/>
          <w:bCs/>
          <w:color w:val="C00000"/>
        </w:rPr>
        <w:t xml:space="preserve">0.005+0.995*0.015pD </w:t>
      </w:r>
    </w:p>
    <w:p w14:paraId="3002B5BF" w14:textId="13EBFABB" w:rsidR="00516997" w:rsidRDefault="00140E17" w:rsidP="00320773">
      <w:pPr>
        <w:ind w:left="2880" w:firstLine="720"/>
        <w:rPr>
          <w:rFonts w:ascii="Cambria" w:hAnsi="Cambria"/>
          <w:b/>
          <w:bCs/>
          <w:color w:val="C00000"/>
        </w:rPr>
      </w:pPr>
      <w:r>
        <w:rPr>
          <w:rFonts w:ascii="Cambria" w:hAnsi="Cambria"/>
          <w:b/>
          <w:bCs/>
          <w:color w:val="C00000"/>
        </w:rPr>
        <w:t xml:space="preserve">= </w:t>
      </w:r>
      <w:r w:rsidR="00320773">
        <w:rPr>
          <w:rFonts w:ascii="Cambria" w:hAnsi="Cambria"/>
          <w:b/>
          <w:bCs/>
          <w:color w:val="C00000"/>
        </w:rPr>
        <w:t>0</w:t>
      </w:r>
      <w:r w:rsidR="002D4D09">
        <w:rPr>
          <w:rFonts w:ascii="Cambria" w:hAnsi="Cambria"/>
          <w:b/>
          <w:bCs/>
          <w:color w:val="C00000"/>
        </w:rPr>
        <w:t>.014925pD + 0.005</w:t>
      </w:r>
      <w:r w:rsidR="00320773">
        <w:rPr>
          <w:rFonts w:ascii="Cambria" w:hAnsi="Cambria"/>
          <w:b/>
          <w:bCs/>
          <w:color w:val="C00000"/>
        </w:rPr>
        <w:t xml:space="preserve"> </w:t>
      </w:r>
    </w:p>
    <w:p w14:paraId="73033A4C" w14:textId="5507CA7B" w:rsidR="00516997" w:rsidRDefault="00516997" w:rsidP="00516997">
      <w:pPr>
        <w:ind w:firstLine="720"/>
        <w:rPr>
          <w:rFonts w:ascii="Cambria" w:hAnsi="Cambria"/>
          <w:b/>
          <w:bCs/>
          <w:color w:val="C00000"/>
        </w:rPr>
      </w:pPr>
      <w:r>
        <w:rPr>
          <w:rFonts w:ascii="Cambria" w:hAnsi="Cambria"/>
          <w:b/>
          <w:bCs/>
          <w:color w:val="C00000"/>
        </w:rPr>
        <w:t xml:space="preserve">Expected mortality (Treat)= </w:t>
      </w:r>
      <w:r w:rsidR="00320773">
        <w:rPr>
          <w:rFonts w:ascii="Cambria" w:hAnsi="Cambria"/>
          <w:b/>
          <w:bCs/>
          <w:color w:val="C00000"/>
        </w:rPr>
        <w:t>0.015pD + 0.01*(1-pD) =0.005pD + 0.01</w:t>
      </w:r>
    </w:p>
    <w:p w14:paraId="5DE0749D" w14:textId="77777777" w:rsidR="00516997" w:rsidRDefault="00516997" w:rsidP="00516997">
      <w:pPr>
        <w:rPr>
          <w:rFonts w:ascii="Cambria" w:hAnsi="Cambria"/>
          <w:color w:val="C00000"/>
        </w:rPr>
      </w:pPr>
    </w:p>
    <w:p w14:paraId="06E68062" w14:textId="77777777" w:rsidR="00516997" w:rsidRDefault="00516997" w:rsidP="00516997">
      <w:pPr>
        <w:ind w:firstLine="720"/>
        <w:rPr>
          <w:rFonts w:ascii="Cambria" w:hAnsi="Cambria"/>
          <w:b/>
          <w:bCs/>
          <w:color w:val="C00000"/>
        </w:rPr>
      </w:pPr>
      <w:r>
        <w:rPr>
          <w:rFonts w:ascii="Cambria" w:hAnsi="Cambria"/>
          <w:b/>
          <w:bCs/>
          <w:color w:val="C00000"/>
        </w:rPr>
        <w:t xml:space="preserve">Treatment threshold: </w:t>
      </w:r>
    </w:p>
    <w:p w14:paraId="53D7DECE" w14:textId="77777777" w:rsidR="00516997" w:rsidRDefault="00516997" w:rsidP="00516997">
      <w:pPr>
        <w:ind w:firstLine="720"/>
        <w:rPr>
          <w:rFonts w:ascii="Cambria" w:hAnsi="Cambria"/>
          <w:color w:val="C00000"/>
        </w:rPr>
      </w:pPr>
      <w:r>
        <w:rPr>
          <w:rFonts w:ascii="Cambria" w:hAnsi="Cambria"/>
          <w:color w:val="C00000"/>
        </w:rPr>
        <w:t>Expected mortality (No Treat) = Expected mortality (Treat)</w:t>
      </w:r>
    </w:p>
    <w:p w14:paraId="1B8B6F50" w14:textId="00FD9308" w:rsidR="00516997" w:rsidRDefault="00516997" w:rsidP="00516997">
      <w:pPr>
        <w:ind w:firstLine="720"/>
        <w:rPr>
          <w:rFonts w:ascii="Cambria" w:hAnsi="Cambria"/>
          <w:color w:val="C00000"/>
        </w:rPr>
      </w:pPr>
      <w:r>
        <w:rPr>
          <w:rFonts w:ascii="Cambria" w:hAnsi="Cambria"/>
          <w:color w:val="C00000"/>
        </w:rPr>
        <w:t>0.0</w:t>
      </w:r>
      <w:r w:rsidR="00320773">
        <w:rPr>
          <w:rFonts w:ascii="Cambria" w:hAnsi="Cambria"/>
          <w:color w:val="C00000"/>
        </w:rPr>
        <w:t>5</w:t>
      </w:r>
      <w:r>
        <w:rPr>
          <w:rFonts w:ascii="Cambria" w:hAnsi="Cambria"/>
          <w:color w:val="C00000"/>
        </w:rPr>
        <w:t xml:space="preserve">pD = </w:t>
      </w:r>
      <w:r w:rsidR="00320773">
        <w:rPr>
          <w:rFonts w:ascii="Cambria" w:hAnsi="Cambria"/>
          <w:color w:val="C00000"/>
        </w:rPr>
        <w:t>0.005pD + 0.01</w:t>
      </w:r>
    </w:p>
    <w:p w14:paraId="004A6F70" w14:textId="77777777" w:rsidR="00516997" w:rsidRDefault="00516997" w:rsidP="00516997">
      <w:pPr>
        <w:ind w:firstLine="720"/>
        <w:rPr>
          <w:rFonts w:ascii="Cambria" w:hAnsi="Cambria"/>
          <w:color w:val="C00000"/>
        </w:rPr>
      </w:pPr>
      <w:r>
        <w:rPr>
          <w:rFonts w:ascii="Cambria" w:hAnsi="Cambria"/>
          <w:color w:val="C00000"/>
        </w:rPr>
        <w:t>0.045pD = 0.01</w:t>
      </w:r>
    </w:p>
    <w:p w14:paraId="42A1C9FE" w14:textId="77777777" w:rsidR="00516997" w:rsidRDefault="00516997" w:rsidP="00516997">
      <w:pPr>
        <w:ind w:firstLine="720"/>
        <w:rPr>
          <w:rFonts w:ascii="Cambria" w:hAnsi="Cambria"/>
          <w:color w:val="C00000"/>
        </w:rPr>
      </w:pPr>
      <w:r>
        <w:rPr>
          <w:rFonts w:ascii="Cambria" w:hAnsi="Cambria"/>
          <w:color w:val="C00000"/>
        </w:rPr>
        <w:t xml:space="preserve">pD = 0.01 / 0.045 = </w:t>
      </w:r>
      <w:r>
        <w:rPr>
          <w:rFonts w:ascii="Cambria" w:hAnsi="Cambria"/>
          <w:b/>
          <w:bCs/>
          <w:color w:val="C00000"/>
        </w:rPr>
        <w:t>0.22</w:t>
      </w:r>
    </w:p>
    <w:p w14:paraId="53CEF8DB" w14:textId="15E04B15" w:rsidR="00516997" w:rsidRDefault="00516997" w:rsidP="00516997">
      <w:pPr>
        <w:ind w:firstLine="720"/>
        <w:rPr>
          <w:rFonts w:ascii="Cambria" w:hAnsi="Cambria"/>
          <w:color w:val="C00000"/>
        </w:rPr>
      </w:pPr>
      <w:r>
        <w:rPr>
          <w:rFonts w:ascii="Cambria" w:hAnsi="Cambria"/>
          <w:color w:val="C00000"/>
        </w:rPr>
        <w:t xml:space="preserve">If </w:t>
      </w:r>
      <w:r w:rsidR="00BC17A1">
        <w:rPr>
          <w:rFonts w:ascii="Cambria" w:hAnsi="Cambria"/>
          <w:color w:val="C00000"/>
        </w:rPr>
        <w:t xml:space="preserve">the </w:t>
      </w:r>
      <w:r>
        <w:rPr>
          <w:rFonts w:ascii="Cambria" w:hAnsi="Cambria"/>
          <w:color w:val="C00000"/>
        </w:rPr>
        <w:t>risk of disease is 0.22, there is no clear preference between treat vs. not treat.</w:t>
      </w:r>
    </w:p>
    <w:p w14:paraId="462DBAC8" w14:textId="77777777" w:rsidR="00516997" w:rsidRDefault="00516997" w:rsidP="00516997">
      <w:pPr>
        <w:rPr>
          <w:rFonts w:ascii="Cambria" w:hAnsi="Cambria"/>
          <w:color w:val="C00000"/>
        </w:rPr>
      </w:pPr>
    </w:p>
    <w:p w14:paraId="63636099" w14:textId="77777777" w:rsidR="00516997" w:rsidRDefault="00516997" w:rsidP="00516997">
      <w:pPr>
        <w:ind w:firstLine="720"/>
        <w:rPr>
          <w:rFonts w:ascii="Cambria" w:hAnsi="Cambria"/>
          <w:b/>
          <w:bCs/>
          <w:color w:val="C00000"/>
        </w:rPr>
      </w:pPr>
      <w:r>
        <w:rPr>
          <w:rFonts w:ascii="Cambria" w:hAnsi="Cambria"/>
          <w:b/>
          <w:bCs/>
          <w:color w:val="C00000"/>
        </w:rPr>
        <w:t>No Treat – Test threshold:</w:t>
      </w:r>
    </w:p>
    <w:p w14:paraId="767DB488" w14:textId="77777777" w:rsidR="00516997" w:rsidRDefault="00516997" w:rsidP="00516997">
      <w:pPr>
        <w:ind w:firstLine="720"/>
        <w:rPr>
          <w:rFonts w:ascii="Cambria" w:hAnsi="Cambria"/>
          <w:color w:val="C00000"/>
        </w:rPr>
      </w:pPr>
      <w:r>
        <w:rPr>
          <w:rFonts w:ascii="Cambria" w:hAnsi="Cambria"/>
          <w:color w:val="C00000"/>
        </w:rPr>
        <w:t>Expected mortality (No Treat) = Expected mortality (Test)</w:t>
      </w:r>
    </w:p>
    <w:p w14:paraId="0267C61A" w14:textId="31D7B8AC" w:rsidR="00320773" w:rsidRDefault="00516997" w:rsidP="00516997">
      <w:pPr>
        <w:ind w:firstLine="720"/>
        <w:rPr>
          <w:rFonts w:ascii="Cambria" w:hAnsi="Cambria"/>
          <w:b/>
          <w:bCs/>
          <w:color w:val="C00000"/>
        </w:rPr>
      </w:pPr>
      <w:r>
        <w:rPr>
          <w:rFonts w:ascii="Cambria" w:hAnsi="Cambria"/>
          <w:color w:val="C00000"/>
        </w:rPr>
        <w:t xml:space="preserve">0.05pD = </w:t>
      </w:r>
      <w:r w:rsidR="002D4D09" w:rsidRPr="002D4D09">
        <w:rPr>
          <w:rFonts w:ascii="Cambria" w:hAnsi="Cambria"/>
          <w:color w:val="C00000"/>
        </w:rPr>
        <w:t>0.014925pD + 0.005</w:t>
      </w:r>
    </w:p>
    <w:p w14:paraId="1A7E0BE6" w14:textId="0873301C" w:rsidR="00320773" w:rsidRPr="00320773" w:rsidRDefault="002D4D09" w:rsidP="00516997">
      <w:pPr>
        <w:ind w:firstLine="720"/>
        <w:rPr>
          <w:rFonts w:ascii="Cambria" w:hAnsi="Cambria"/>
          <w:color w:val="C00000"/>
        </w:rPr>
      </w:pPr>
      <w:r>
        <w:rPr>
          <w:rFonts w:ascii="Cambria" w:hAnsi="Cambria"/>
          <w:color w:val="C00000"/>
        </w:rPr>
        <w:t>0.035075pD = 0.005</w:t>
      </w:r>
    </w:p>
    <w:p w14:paraId="0ACE1F9E" w14:textId="6C187E66" w:rsidR="00516997" w:rsidRDefault="00320773" w:rsidP="00516997">
      <w:pPr>
        <w:ind w:firstLine="720"/>
        <w:rPr>
          <w:rFonts w:ascii="Cambria" w:hAnsi="Cambria"/>
          <w:color w:val="C00000"/>
        </w:rPr>
      </w:pPr>
      <w:r>
        <w:rPr>
          <w:rFonts w:ascii="Cambria" w:hAnsi="Cambria"/>
          <w:color w:val="C00000"/>
        </w:rPr>
        <w:t xml:space="preserve">pD = </w:t>
      </w:r>
      <w:r w:rsidR="00516997">
        <w:rPr>
          <w:rFonts w:ascii="Cambria" w:hAnsi="Cambria"/>
          <w:color w:val="C00000"/>
        </w:rPr>
        <w:t>0.0</w:t>
      </w:r>
      <w:r w:rsidR="002D4D09">
        <w:rPr>
          <w:rFonts w:ascii="Cambria" w:hAnsi="Cambria"/>
          <w:color w:val="C00000"/>
        </w:rPr>
        <w:t>05</w:t>
      </w:r>
      <w:r w:rsidR="00516997">
        <w:rPr>
          <w:rFonts w:ascii="Cambria" w:hAnsi="Cambria"/>
          <w:color w:val="C00000"/>
        </w:rPr>
        <w:t xml:space="preserve"> / 0.0</w:t>
      </w:r>
      <w:r w:rsidR="002D4D09">
        <w:rPr>
          <w:rFonts w:ascii="Cambria" w:hAnsi="Cambria"/>
          <w:color w:val="C00000"/>
        </w:rPr>
        <w:t>35075</w:t>
      </w:r>
      <w:r w:rsidR="00516997">
        <w:rPr>
          <w:rFonts w:ascii="Cambria" w:hAnsi="Cambria"/>
          <w:color w:val="C00000"/>
        </w:rPr>
        <w:t xml:space="preserve">= </w:t>
      </w:r>
      <w:r w:rsidR="00516997">
        <w:rPr>
          <w:rFonts w:ascii="Cambria" w:hAnsi="Cambria"/>
          <w:b/>
          <w:bCs/>
          <w:color w:val="C00000"/>
        </w:rPr>
        <w:t>0.</w:t>
      </w:r>
      <w:r w:rsidR="002D4D09">
        <w:rPr>
          <w:rFonts w:ascii="Cambria" w:hAnsi="Cambria"/>
          <w:b/>
          <w:bCs/>
          <w:color w:val="C00000"/>
        </w:rPr>
        <w:t>143</w:t>
      </w:r>
    </w:p>
    <w:p w14:paraId="209F9411" w14:textId="15EBB68E" w:rsidR="00516997" w:rsidRDefault="00516997" w:rsidP="00516997">
      <w:pPr>
        <w:ind w:firstLine="720"/>
        <w:rPr>
          <w:rFonts w:ascii="Cambria" w:hAnsi="Cambria"/>
          <w:color w:val="C00000"/>
        </w:rPr>
      </w:pPr>
      <w:r>
        <w:rPr>
          <w:rFonts w:ascii="Cambria" w:hAnsi="Cambria"/>
          <w:color w:val="C00000"/>
        </w:rPr>
        <w:t xml:space="preserve">If </w:t>
      </w:r>
      <w:r w:rsidR="00BC17A1">
        <w:rPr>
          <w:rFonts w:ascii="Cambria" w:hAnsi="Cambria"/>
          <w:color w:val="C00000"/>
        </w:rPr>
        <w:t xml:space="preserve">the </w:t>
      </w:r>
      <w:r>
        <w:rPr>
          <w:rFonts w:ascii="Cambria" w:hAnsi="Cambria"/>
          <w:color w:val="C00000"/>
        </w:rPr>
        <w:t>risk of disease is &lt; 0.</w:t>
      </w:r>
      <w:r w:rsidR="002D4D09">
        <w:rPr>
          <w:rFonts w:ascii="Cambria" w:hAnsi="Cambria"/>
          <w:color w:val="C00000"/>
        </w:rPr>
        <w:t>143</w:t>
      </w:r>
      <w:r>
        <w:rPr>
          <w:rFonts w:ascii="Cambria" w:hAnsi="Cambria"/>
          <w:color w:val="C00000"/>
        </w:rPr>
        <w:t xml:space="preserve">, you’re not going to treat or get </w:t>
      </w:r>
      <w:r w:rsidR="00BC17A1">
        <w:rPr>
          <w:rFonts w:ascii="Cambria" w:hAnsi="Cambria"/>
          <w:color w:val="C00000"/>
        </w:rPr>
        <w:t xml:space="preserve">a </w:t>
      </w:r>
      <w:r>
        <w:rPr>
          <w:rFonts w:ascii="Cambria" w:hAnsi="Cambria"/>
          <w:color w:val="C00000"/>
        </w:rPr>
        <w:t>test.</w:t>
      </w:r>
    </w:p>
    <w:p w14:paraId="25001556" w14:textId="77777777" w:rsidR="00516997" w:rsidRDefault="00516997" w:rsidP="00516997">
      <w:pPr>
        <w:rPr>
          <w:rFonts w:ascii="Cambria" w:hAnsi="Cambria"/>
          <w:color w:val="C00000"/>
        </w:rPr>
      </w:pPr>
    </w:p>
    <w:p w14:paraId="0F3F50D2" w14:textId="77777777" w:rsidR="00516997" w:rsidRDefault="00516997" w:rsidP="00516997">
      <w:pPr>
        <w:ind w:firstLine="720"/>
        <w:rPr>
          <w:rFonts w:ascii="Cambria" w:hAnsi="Cambria"/>
          <w:b/>
          <w:bCs/>
          <w:color w:val="C00000"/>
        </w:rPr>
      </w:pPr>
      <w:r>
        <w:rPr>
          <w:rFonts w:ascii="Cambria" w:hAnsi="Cambria"/>
          <w:b/>
          <w:bCs/>
          <w:color w:val="C00000"/>
        </w:rPr>
        <w:t>Test – Treat threshold:</w:t>
      </w:r>
    </w:p>
    <w:p w14:paraId="0B0C5432" w14:textId="77777777" w:rsidR="00516997" w:rsidRDefault="00516997" w:rsidP="00516997">
      <w:pPr>
        <w:ind w:firstLine="720"/>
        <w:rPr>
          <w:rFonts w:ascii="Cambria" w:hAnsi="Cambria"/>
          <w:color w:val="C00000"/>
        </w:rPr>
      </w:pPr>
      <w:r>
        <w:rPr>
          <w:rFonts w:ascii="Cambria" w:hAnsi="Cambria"/>
          <w:color w:val="C00000"/>
        </w:rPr>
        <w:t>Expected mortality (Test) = Expected mortality (Treat)</w:t>
      </w:r>
    </w:p>
    <w:p w14:paraId="7306B5B6" w14:textId="5274258B" w:rsidR="00516997" w:rsidRDefault="002D4D09" w:rsidP="00320773">
      <w:pPr>
        <w:ind w:firstLine="720"/>
        <w:rPr>
          <w:rFonts w:ascii="Cambria" w:hAnsi="Cambria"/>
          <w:color w:val="C00000"/>
        </w:rPr>
      </w:pPr>
      <w:r w:rsidRPr="002D4D09">
        <w:rPr>
          <w:rFonts w:ascii="Cambria" w:hAnsi="Cambria"/>
          <w:color w:val="C00000"/>
        </w:rPr>
        <w:t>0.014925pD + 0.005</w:t>
      </w:r>
      <w:r>
        <w:rPr>
          <w:rFonts w:ascii="Cambria" w:hAnsi="Cambria"/>
          <w:color w:val="C00000"/>
        </w:rPr>
        <w:t xml:space="preserve"> </w:t>
      </w:r>
      <w:r w:rsidR="00516997">
        <w:rPr>
          <w:rFonts w:ascii="Cambria" w:hAnsi="Cambria"/>
          <w:color w:val="C00000"/>
        </w:rPr>
        <w:t xml:space="preserve">= </w:t>
      </w:r>
      <w:r w:rsidR="00320773">
        <w:rPr>
          <w:rFonts w:ascii="Cambria" w:hAnsi="Cambria"/>
          <w:color w:val="C00000"/>
        </w:rPr>
        <w:t>0.005pD + 0.01</w:t>
      </w:r>
    </w:p>
    <w:p w14:paraId="6376061E" w14:textId="57820411" w:rsidR="00516997" w:rsidRDefault="00516997" w:rsidP="00516997">
      <w:pPr>
        <w:ind w:firstLine="720"/>
        <w:rPr>
          <w:rFonts w:ascii="Cambria" w:hAnsi="Cambria"/>
          <w:color w:val="C00000"/>
        </w:rPr>
      </w:pPr>
      <w:r>
        <w:rPr>
          <w:rFonts w:ascii="Cambria" w:hAnsi="Cambria"/>
          <w:color w:val="C00000"/>
        </w:rPr>
        <w:t>0.00</w:t>
      </w:r>
      <w:r w:rsidR="002D4D09">
        <w:rPr>
          <w:rFonts w:ascii="Cambria" w:hAnsi="Cambria"/>
          <w:color w:val="C00000"/>
        </w:rPr>
        <w:t>9925</w:t>
      </w:r>
      <w:r w:rsidR="00320773">
        <w:rPr>
          <w:rFonts w:ascii="Cambria" w:hAnsi="Cambria"/>
          <w:color w:val="C00000"/>
        </w:rPr>
        <w:t>pD</w:t>
      </w:r>
      <w:r>
        <w:rPr>
          <w:rFonts w:ascii="Cambria" w:hAnsi="Cambria"/>
          <w:color w:val="C00000"/>
        </w:rPr>
        <w:t xml:space="preserve"> = </w:t>
      </w:r>
      <w:r w:rsidR="00320773">
        <w:rPr>
          <w:rFonts w:ascii="Cambria" w:hAnsi="Cambria"/>
          <w:color w:val="C00000"/>
        </w:rPr>
        <w:t>0.00</w:t>
      </w:r>
      <w:r w:rsidR="002D4D09">
        <w:rPr>
          <w:rFonts w:ascii="Cambria" w:hAnsi="Cambria"/>
          <w:color w:val="C00000"/>
        </w:rPr>
        <w:t>5</w:t>
      </w:r>
    </w:p>
    <w:p w14:paraId="3FDDCBC2" w14:textId="7F61EA16" w:rsidR="009F54D2" w:rsidRDefault="00516997" w:rsidP="002D4D09">
      <w:pPr>
        <w:ind w:firstLine="720"/>
        <w:rPr>
          <w:rFonts w:ascii="Cambria" w:hAnsi="Cambria"/>
          <w:b/>
          <w:bCs/>
          <w:color w:val="C00000"/>
        </w:rPr>
      </w:pPr>
      <w:r>
        <w:rPr>
          <w:rFonts w:ascii="Cambria" w:hAnsi="Cambria"/>
          <w:color w:val="C00000"/>
        </w:rPr>
        <w:t>pD = 0.00</w:t>
      </w:r>
      <w:r w:rsidR="002D4D09">
        <w:rPr>
          <w:rFonts w:ascii="Cambria" w:hAnsi="Cambria"/>
          <w:color w:val="C00000"/>
        </w:rPr>
        <w:t>5</w:t>
      </w:r>
      <w:r>
        <w:rPr>
          <w:rFonts w:ascii="Cambria" w:hAnsi="Cambria"/>
          <w:color w:val="C00000"/>
        </w:rPr>
        <w:t>/ 0.</w:t>
      </w:r>
      <w:r w:rsidR="00320773">
        <w:rPr>
          <w:rFonts w:ascii="Cambria" w:hAnsi="Cambria"/>
          <w:color w:val="C00000"/>
        </w:rPr>
        <w:t>00</w:t>
      </w:r>
      <w:r w:rsidR="002D4D09">
        <w:rPr>
          <w:rFonts w:ascii="Cambria" w:hAnsi="Cambria"/>
          <w:color w:val="C00000"/>
        </w:rPr>
        <w:t>99</w:t>
      </w:r>
      <w:r w:rsidR="00320773">
        <w:rPr>
          <w:rFonts w:ascii="Cambria" w:hAnsi="Cambria"/>
          <w:color w:val="C00000"/>
        </w:rPr>
        <w:t>25</w:t>
      </w:r>
      <w:r>
        <w:rPr>
          <w:rFonts w:ascii="Cambria" w:hAnsi="Cambria"/>
          <w:color w:val="C00000"/>
        </w:rPr>
        <w:t xml:space="preserve"> = </w:t>
      </w:r>
      <w:r w:rsidR="002D4D09">
        <w:rPr>
          <w:rFonts w:ascii="Cambria" w:hAnsi="Cambria"/>
          <w:b/>
          <w:bCs/>
          <w:color w:val="C00000"/>
        </w:rPr>
        <w:t>0.504</w:t>
      </w:r>
    </w:p>
    <w:p w14:paraId="3B97CC31" w14:textId="1E62A732" w:rsidR="002D4D09" w:rsidRPr="002D4D09" w:rsidRDefault="002D4D09" w:rsidP="002D4D09">
      <w:pPr>
        <w:ind w:firstLine="720"/>
        <w:rPr>
          <w:rFonts w:ascii="Cambria" w:hAnsi="Cambria"/>
          <w:color w:val="C00000"/>
        </w:rPr>
      </w:pPr>
      <w:r>
        <w:rPr>
          <w:rFonts w:ascii="Cambria" w:hAnsi="Cambria"/>
          <w:color w:val="C00000"/>
        </w:rPr>
        <w:t>If the risk of disease is &gt; 0.504, it’s more preferable to treat than getting a test.</w:t>
      </w:r>
    </w:p>
    <w:sectPr w:rsidR="002D4D09" w:rsidRPr="002D4D09" w:rsidSect="00F95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EF44" w14:textId="77777777" w:rsidR="00A0661E" w:rsidRDefault="00A0661E" w:rsidP="00B256C1">
      <w:r>
        <w:separator/>
      </w:r>
    </w:p>
  </w:endnote>
  <w:endnote w:type="continuationSeparator" w:id="0">
    <w:p w14:paraId="0A5E3ADE" w14:textId="77777777" w:rsidR="00A0661E" w:rsidRDefault="00A0661E" w:rsidP="00B2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E30D" w14:textId="77777777" w:rsidR="00A0661E" w:rsidRDefault="00A0661E" w:rsidP="00B256C1">
      <w:r>
        <w:separator/>
      </w:r>
    </w:p>
  </w:footnote>
  <w:footnote w:type="continuationSeparator" w:id="0">
    <w:p w14:paraId="7A9B195D" w14:textId="77777777" w:rsidR="00A0661E" w:rsidRDefault="00A0661E" w:rsidP="00B25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D1E"/>
    <w:multiLevelType w:val="hybridMultilevel"/>
    <w:tmpl w:val="421488C2"/>
    <w:lvl w:ilvl="0" w:tplc="DBB2DF6C">
      <w:start w:val="1"/>
      <w:numFmt w:val="lowerLetter"/>
      <w:lvlText w:val="(%1)"/>
      <w:lvlJc w:val="left"/>
      <w:pPr>
        <w:ind w:left="1080" w:hanging="360"/>
      </w:pPr>
      <w:rPr>
        <w:rFonts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60317"/>
    <w:multiLevelType w:val="hybridMultilevel"/>
    <w:tmpl w:val="28E2B338"/>
    <w:lvl w:ilvl="0" w:tplc="169A609A">
      <w:start w:val="1"/>
      <w:numFmt w:val="decimal"/>
      <w:lvlText w:val="%1."/>
      <w:lvlJc w:val="left"/>
      <w:pPr>
        <w:ind w:left="720" w:hanging="360"/>
      </w:pPr>
      <w:rPr>
        <w:rFonts w:hint="default"/>
        <w:color w:val="2F549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D73D1"/>
    <w:multiLevelType w:val="hybridMultilevel"/>
    <w:tmpl w:val="69BCBB86"/>
    <w:lvl w:ilvl="0" w:tplc="0CE28A70">
      <w:start w:val="1"/>
      <w:numFmt w:val="lowerLetter"/>
      <w:lvlText w:val="(%1)"/>
      <w:lvlJc w:val="left"/>
      <w:pPr>
        <w:ind w:left="720" w:hanging="360"/>
      </w:pPr>
      <w:rPr>
        <w:rFonts w:hint="default"/>
        <w:color w:val="2F5496" w:themeColor="accent1"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97C2E"/>
    <w:multiLevelType w:val="hybridMultilevel"/>
    <w:tmpl w:val="3B4AEA38"/>
    <w:lvl w:ilvl="0" w:tplc="E970F586">
      <w:start w:val="1"/>
      <w:numFmt w:val="lowerLetter"/>
      <w:lvlText w:val="(%1)"/>
      <w:lvlJc w:val="left"/>
      <w:pPr>
        <w:ind w:left="5580" w:hanging="360"/>
      </w:pPr>
      <w:rPr>
        <w:rFonts w:hint="default"/>
        <w:color w:val="2F5496"/>
      </w:r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4" w15:restartNumberingAfterBreak="0">
    <w:nsid w:val="0A9769F4"/>
    <w:multiLevelType w:val="hybridMultilevel"/>
    <w:tmpl w:val="7D9067A6"/>
    <w:lvl w:ilvl="0" w:tplc="9BDCD3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9E64BC"/>
    <w:multiLevelType w:val="hybridMultilevel"/>
    <w:tmpl w:val="8ED29256"/>
    <w:lvl w:ilvl="0" w:tplc="244826F8">
      <w:start w:val="1"/>
      <w:numFmt w:val="lowerLetter"/>
      <w:lvlText w:val="(%1)"/>
      <w:lvlJc w:val="left"/>
      <w:pPr>
        <w:ind w:left="1440" w:hanging="360"/>
      </w:pPr>
      <w:rPr>
        <w:rFonts w:ascii="Cambria" w:eastAsiaTheme="minorHAnsi" w:hAnsi="Cambria" w:cstheme="minorBidi"/>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43EC9"/>
    <w:multiLevelType w:val="hybridMultilevel"/>
    <w:tmpl w:val="B3BA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7061A"/>
    <w:multiLevelType w:val="hybridMultilevel"/>
    <w:tmpl w:val="7534EC1C"/>
    <w:lvl w:ilvl="0" w:tplc="7B62C17E">
      <w:start w:val="1"/>
      <w:numFmt w:val="lowerLetter"/>
      <w:lvlText w:val="(%1)"/>
      <w:lvlJc w:val="left"/>
      <w:pPr>
        <w:ind w:left="720" w:hanging="360"/>
      </w:pPr>
      <w:rPr>
        <w:rFonts w:ascii="Cambria" w:eastAsiaTheme="minorHAnsi"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C521B"/>
    <w:multiLevelType w:val="hybridMultilevel"/>
    <w:tmpl w:val="2B18AC52"/>
    <w:lvl w:ilvl="0" w:tplc="C86437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357EF"/>
    <w:multiLevelType w:val="hybridMultilevel"/>
    <w:tmpl w:val="10B4067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1E624F"/>
    <w:multiLevelType w:val="hybridMultilevel"/>
    <w:tmpl w:val="D8EA0124"/>
    <w:lvl w:ilvl="0" w:tplc="3544FE38">
      <w:start w:val="1"/>
      <w:numFmt w:val="decimal"/>
      <w:lvlText w:val="%1."/>
      <w:lvlJc w:val="left"/>
      <w:pPr>
        <w:ind w:left="720" w:hanging="360"/>
      </w:pPr>
      <w:rPr>
        <w:rFonts w:hint="default"/>
        <w:color w:val="2F549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76AF8"/>
    <w:multiLevelType w:val="hybridMultilevel"/>
    <w:tmpl w:val="E1202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87A"/>
    <w:multiLevelType w:val="hybridMultilevel"/>
    <w:tmpl w:val="BEECF0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D39704E"/>
    <w:multiLevelType w:val="hybridMultilevel"/>
    <w:tmpl w:val="D988D7AC"/>
    <w:lvl w:ilvl="0" w:tplc="867E37CC">
      <w:start w:val="1"/>
      <w:numFmt w:val="decimal"/>
      <w:lvlText w:val="%1."/>
      <w:lvlJc w:val="left"/>
      <w:pPr>
        <w:ind w:left="720" w:hanging="360"/>
      </w:pPr>
      <w:rPr>
        <w:rFonts w:ascii="Cambria" w:hAnsi="Cambria"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11C75"/>
    <w:multiLevelType w:val="hybridMultilevel"/>
    <w:tmpl w:val="A92C77FE"/>
    <w:lvl w:ilvl="0" w:tplc="D9088028">
      <w:start w:val="1"/>
      <w:numFmt w:val="lowerLetter"/>
      <w:lvlText w:val="(%1)"/>
      <w:lvlJc w:val="left"/>
      <w:pPr>
        <w:ind w:left="720" w:hanging="360"/>
      </w:pPr>
      <w:rPr>
        <w:rFonts w:ascii="Cambria" w:eastAsiaTheme="minorHAnsi"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5073F"/>
    <w:multiLevelType w:val="hybridMultilevel"/>
    <w:tmpl w:val="C01EC562"/>
    <w:lvl w:ilvl="0" w:tplc="488A254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239FA"/>
    <w:multiLevelType w:val="hybridMultilevel"/>
    <w:tmpl w:val="1A5A6AB8"/>
    <w:lvl w:ilvl="0" w:tplc="523E8F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207A6"/>
    <w:multiLevelType w:val="hybridMultilevel"/>
    <w:tmpl w:val="D87486EA"/>
    <w:lvl w:ilvl="0" w:tplc="71FC63AA">
      <w:numFmt w:val="bullet"/>
      <w:lvlText w:val=""/>
      <w:lvlJc w:val="left"/>
      <w:pPr>
        <w:ind w:left="1080" w:hanging="360"/>
      </w:pPr>
      <w:rPr>
        <w:rFonts w:ascii="Wingdings" w:eastAsiaTheme="minorEastAsia" w:hAnsi="Wingdings" w:cstheme="minorBidi" w:hint="default"/>
        <w:b/>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765DF5"/>
    <w:multiLevelType w:val="hybridMultilevel"/>
    <w:tmpl w:val="941A41A4"/>
    <w:lvl w:ilvl="0" w:tplc="A1C806D6">
      <w:start w:val="1"/>
      <w:numFmt w:val="lowerLetter"/>
      <w:lvlText w:val="(%1)"/>
      <w:lvlJc w:val="left"/>
      <w:pPr>
        <w:ind w:left="720" w:hanging="360"/>
      </w:pPr>
      <w:rPr>
        <w:rFonts w:ascii="Cambria" w:hAnsi="Cambria"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3EC5"/>
    <w:multiLevelType w:val="hybridMultilevel"/>
    <w:tmpl w:val="57C48A60"/>
    <w:lvl w:ilvl="0" w:tplc="244826F8">
      <w:start w:val="1"/>
      <w:numFmt w:val="lowerLetter"/>
      <w:lvlText w:val="(%1)"/>
      <w:lvlJc w:val="left"/>
      <w:pPr>
        <w:ind w:left="1440" w:hanging="360"/>
      </w:pPr>
      <w:rPr>
        <w:rFonts w:ascii="Cambria" w:eastAsiaTheme="minorHAnsi" w:hAnsi="Cambria" w:cstheme="minorBidi"/>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E50A6C"/>
    <w:multiLevelType w:val="hybridMultilevel"/>
    <w:tmpl w:val="120CB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D7AAE"/>
    <w:multiLevelType w:val="hybridMultilevel"/>
    <w:tmpl w:val="597A3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A11F26"/>
    <w:multiLevelType w:val="hybridMultilevel"/>
    <w:tmpl w:val="B4103B4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CB30103"/>
    <w:multiLevelType w:val="hybridMultilevel"/>
    <w:tmpl w:val="EDAECF48"/>
    <w:lvl w:ilvl="0" w:tplc="3A460D92">
      <w:numFmt w:val="bullet"/>
      <w:lvlText w:val="-"/>
      <w:lvlJc w:val="left"/>
      <w:pPr>
        <w:ind w:left="1800" w:hanging="360"/>
      </w:pPr>
      <w:rPr>
        <w:rFonts w:ascii="Cambria Math" w:eastAsiaTheme="minorEastAsia" w:hAnsi="Cambria Math"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3454D0"/>
    <w:multiLevelType w:val="hybridMultilevel"/>
    <w:tmpl w:val="5328B932"/>
    <w:lvl w:ilvl="0" w:tplc="FDBEF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60690"/>
    <w:multiLevelType w:val="hybridMultilevel"/>
    <w:tmpl w:val="5F080C3C"/>
    <w:lvl w:ilvl="0" w:tplc="C6BCA882">
      <w:start w:val="1"/>
      <w:numFmt w:val="lowerLetter"/>
      <w:lvlText w:val="(%1)"/>
      <w:lvlJc w:val="left"/>
      <w:pPr>
        <w:ind w:left="1080" w:hanging="360"/>
      </w:pPr>
      <w:rPr>
        <w:color w:val="2F5496"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653A220A"/>
    <w:multiLevelType w:val="hybridMultilevel"/>
    <w:tmpl w:val="59662778"/>
    <w:lvl w:ilvl="0" w:tplc="D47054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433EAC"/>
    <w:multiLevelType w:val="hybridMultilevel"/>
    <w:tmpl w:val="D9A89C52"/>
    <w:lvl w:ilvl="0" w:tplc="3CDC54E8">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4F22C7"/>
    <w:multiLevelType w:val="hybridMultilevel"/>
    <w:tmpl w:val="AA9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34604"/>
    <w:multiLevelType w:val="hybridMultilevel"/>
    <w:tmpl w:val="C0CAB2EE"/>
    <w:lvl w:ilvl="0" w:tplc="0CDEF8C8">
      <w:start w:val="1"/>
      <w:numFmt w:val="decimal"/>
      <w:lvlText w:val="%1."/>
      <w:lvlJc w:val="left"/>
      <w:pPr>
        <w:ind w:left="72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B4525"/>
    <w:multiLevelType w:val="hybridMultilevel"/>
    <w:tmpl w:val="8040BCC0"/>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3385E"/>
    <w:multiLevelType w:val="hybridMultilevel"/>
    <w:tmpl w:val="8ED29256"/>
    <w:lvl w:ilvl="0" w:tplc="244826F8">
      <w:start w:val="1"/>
      <w:numFmt w:val="lowerLetter"/>
      <w:lvlText w:val="(%1)"/>
      <w:lvlJc w:val="left"/>
      <w:pPr>
        <w:ind w:left="1440" w:hanging="360"/>
      </w:pPr>
      <w:rPr>
        <w:rFonts w:ascii="Cambria" w:eastAsiaTheme="minorHAnsi" w:hAnsi="Cambria" w:cstheme="minorBidi"/>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8D6B2D"/>
    <w:multiLevelType w:val="hybridMultilevel"/>
    <w:tmpl w:val="F53211EC"/>
    <w:lvl w:ilvl="0" w:tplc="A142F0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1533B"/>
    <w:multiLevelType w:val="hybridMultilevel"/>
    <w:tmpl w:val="966C4F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5176B1"/>
    <w:multiLevelType w:val="hybridMultilevel"/>
    <w:tmpl w:val="5B765920"/>
    <w:lvl w:ilvl="0" w:tplc="AB78C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5A2039"/>
    <w:multiLevelType w:val="hybridMultilevel"/>
    <w:tmpl w:val="CA48A318"/>
    <w:lvl w:ilvl="0" w:tplc="F5C0871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032890">
    <w:abstractNumId w:val="20"/>
  </w:num>
  <w:num w:numId="2" w16cid:durableId="907150064">
    <w:abstractNumId w:val="5"/>
  </w:num>
  <w:num w:numId="3" w16cid:durableId="1419323996">
    <w:abstractNumId w:val="24"/>
  </w:num>
  <w:num w:numId="4" w16cid:durableId="380329222">
    <w:abstractNumId w:val="7"/>
  </w:num>
  <w:num w:numId="5" w16cid:durableId="1769153573">
    <w:abstractNumId w:val="14"/>
  </w:num>
  <w:num w:numId="6" w16cid:durableId="1281914269">
    <w:abstractNumId w:val="27"/>
  </w:num>
  <w:num w:numId="7" w16cid:durableId="1449472909">
    <w:abstractNumId w:val="22"/>
  </w:num>
  <w:num w:numId="8" w16cid:durableId="290675455">
    <w:abstractNumId w:val="26"/>
  </w:num>
  <w:num w:numId="9" w16cid:durableId="1812861248">
    <w:abstractNumId w:val="9"/>
  </w:num>
  <w:num w:numId="10" w16cid:durableId="520050034">
    <w:abstractNumId w:val="3"/>
  </w:num>
  <w:num w:numId="11" w16cid:durableId="1923487986">
    <w:abstractNumId w:val="35"/>
  </w:num>
  <w:num w:numId="12" w16cid:durableId="2097246535">
    <w:abstractNumId w:val="30"/>
  </w:num>
  <w:num w:numId="13" w16cid:durableId="562134217">
    <w:abstractNumId w:val="19"/>
  </w:num>
  <w:num w:numId="14" w16cid:durableId="783964086">
    <w:abstractNumId w:val="31"/>
  </w:num>
  <w:num w:numId="15" w16cid:durableId="280503122">
    <w:abstractNumId w:val="33"/>
  </w:num>
  <w:num w:numId="16" w16cid:durableId="283073445">
    <w:abstractNumId w:val="21"/>
  </w:num>
  <w:num w:numId="17" w16cid:durableId="434863549">
    <w:abstractNumId w:val="4"/>
  </w:num>
  <w:num w:numId="18" w16cid:durableId="615874212">
    <w:abstractNumId w:val="2"/>
  </w:num>
  <w:num w:numId="19" w16cid:durableId="1921599732">
    <w:abstractNumId w:val="0"/>
  </w:num>
  <w:num w:numId="20" w16cid:durableId="437257680">
    <w:abstractNumId w:val="12"/>
  </w:num>
  <w:num w:numId="21" w16cid:durableId="108280772">
    <w:abstractNumId w:val="6"/>
  </w:num>
  <w:num w:numId="22" w16cid:durableId="661734044">
    <w:abstractNumId w:val="13"/>
  </w:num>
  <w:num w:numId="23" w16cid:durableId="1806266904">
    <w:abstractNumId w:val="1"/>
  </w:num>
  <w:num w:numId="24" w16cid:durableId="519977311">
    <w:abstractNumId w:val="10"/>
  </w:num>
  <w:num w:numId="25" w16cid:durableId="1729692543">
    <w:abstractNumId w:val="16"/>
  </w:num>
  <w:num w:numId="26" w16cid:durableId="33624589">
    <w:abstractNumId w:val="15"/>
  </w:num>
  <w:num w:numId="27" w16cid:durableId="1484078146">
    <w:abstractNumId w:val="18"/>
  </w:num>
  <w:num w:numId="28" w16cid:durableId="1354498647">
    <w:abstractNumId w:val="34"/>
  </w:num>
  <w:num w:numId="29" w16cid:durableId="721053131">
    <w:abstractNumId w:val="32"/>
  </w:num>
  <w:num w:numId="30" w16cid:durableId="17126834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95130198">
    <w:abstractNumId w:val="25"/>
  </w:num>
  <w:num w:numId="32" w16cid:durableId="1805735975">
    <w:abstractNumId w:val="23"/>
  </w:num>
  <w:num w:numId="33" w16cid:durableId="1252198795">
    <w:abstractNumId w:val="11"/>
  </w:num>
  <w:num w:numId="34" w16cid:durableId="958605305">
    <w:abstractNumId w:val="29"/>
  </w:num>
  <w:num w:numId="35" w16cid:durableId="154230498">
    <w:abstractNumId w:val="28"/>
  </w:num>
  <w:num w:numId="36" w16cid:durableId="1627350311">
    <w:abstractNumId w:val="8"/>
  </w:num>
  <w:num w:numId="37" w16cid:durableId="1777389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FD"/>
    <w:rsid w:val="00001142"/>
    <w:rsid w:val="00001C93"/>
    <w:rsid w:val="000023B5"/>
    <w:rsid w:val="00003B06"/>
    <w:rsid w:val="00010932"/>
    <w:rsid w:val="00010B7B"/>
    <w:rsid w:val="00012D07"/>
    <w:rsid w:val="00021702"/>
    <w:rsid w:val="000224F5"/>
    <w:rsid w:val="00022BE4"/>
    <w:rsid w:val="0002390B"/>
    <w:rsid w:val="00027610"/>
    <w:rsid w:val="00033C4A"/>
    <w:rsid w:val="00035290"/>
    <w:rsid w:val="00036D1B"/>
    <w:rsid w:val="0004339D"/>
    <w:rsid w:val="00046464"/>
    <w:rsid w:val="00053C56"/>
    <w:rsid w:val="000621B0"/>
    <w:rsid w:val="000626D4"/>
    <w:rsid w:val="00072D91"/>
    <w:rsid w:val="000826F9"/>
    <w:rsid w:val="00094C0C"/>
    <w:rsid w:val="000951BD"/>
    <w:rsid w:val="000A2BA3"/>
    <w:rsid w:val="000B4F02"/>
    <w:rsid w:val="000C5577"/>
    <w:rsid w:val="000D1E78"/>
    <w:rsid w:val="000E47C4"/>
    <w:rsid w:val="000F0320"/>
    <w:rsid w:val="000F3303"/>
    <w:rsid w:val="0010460A"/>
    <w:rsid w:val="00105A7D"/>
    <w:rsid w:val="001065EE"/>
    <w:rsid w:val="00110D41"/>
    <w:rsid w:val="00114EA9"/>
    <w:rsid w:val="001202D4"/>
    <w:rsid w:val="0012576C"/>
    <w:rsid w:val="00126F5A"/>
    <w:rsid w:val="0012705B"/>
    <w:rsid w:val="00130DCA"/>
    <w:rsid w:val="0013380C"/>
    <w:rsid w:val="00140E17"/>
    <w:rsid w:val="0014369B"/>
    <w:rsid w:val="00151006"/>
    <w:rsid w:val="001614B0"/>
    <w:rsid w:val="001669B3"/>
    <w:rsid w:val="00167CD6"/>
    <w:rsid w:val="00177B5B"/>
    <w:rsid w:val="001827BD"/>
    <w:rsid w:val="0019671A"/>
    <w:rsid w:val="001A036E"/>
    <w:rsid w:val="001A0CDA"/>
    <w:rsid w:val="001B7E9D"/>
    <w:rsid w:val="001D5A44"/>
    <w:rsid w:val="001D5B40"/>
    <w:rsid w:val="001E08BF"/>
    <w:rsid w:val="001E7215"/>
    <w:rsid w:val="001F14B1"/>
    <w:rsid w:val="002121DE"/>
    <w:rsid w:val="002126E0"/>
    <w:rsid w:val="00230E60"/>
    <w:rsid w:val="002356C4"/>
    <w:rsid w:val="00235815"/>
    <w:rsid w:val="00235E2D"/>
    <w:rsid w:val="00236B0B"/>
    <w:rsid w:val="002430F2"/>
    <w:rsid w:val="00251360"/>
    <w:rsid w:val="00260200"/>
    <w:rsid w:val="00261015"/>
    <w:rsid w:val="002618F3"/>
    <w:rsid w:val="00262AE0"/>
    <w:rsid w:val="002714CB"/>
    <w:rsid w:val="0027612E"/>
    <w:rsid w:val="002824EC"/>
    <w:rsid w:val="00283EAA"/>
    <w:rsid w:val="0028433D"/>
    <w:rsid w:val="0029091C"/>
    <w:rsid w:val="00290E0D"/>
    <w:rsid w:val="0029116D"/>
    <w:rsid w:val="00296722"/>
    <w:rsid w:val="00297970"/>
    <w:rsid w:val="002A62EA"/>
    <w:rsid w:val="002B3F23"/>
    <w:rsid w:val="002B5795"/>
    <w:rsid w:val="002B63E5"/>
    <w:rsid w:val="002B7122"/>
    <w:rsid w:val="002C2262"/>
    <w:rsid w:val="002C5D9F"/>
    <w:rsid w:val="002D4D09"/>
    <w:rsid w:val="002E342C"/>
    <w:rsid w:val="002E444F"/>
    <w:rsid w:val="002E4D03"/>
    <w:rsid w:val="002E7027"/>
    <w:rsid w:val="002F06E7"/>
    <w:rsid w:val="002F2709"/>
    <w:rsid w:val="002F2981"/>
    <w:rsid w:val="002F40CA"/>
    <w:rsid w:val="00302B14"/>
    <w:rsid w:val="00314C77"/>
    <w:rsid w:val="00320375"/>
    <w:rsid w:val="00320773"/>
    <w:rsid w:val="00322D3F"/>
    <w:rsid w:val="0032752F"/>
    <w:rsid w:val="00333630"/>
    <w:rsid w:val="00333E9F"/>
    <w:rsid w:val="00336B54"/>
    <w:rsid w:val="00337E79"/>
    <w:rsid w:val="003417F7"/>
    <w:rsid w:val="0034228F"/>
    <w:rsid w:val="003433B4"/>
    <w:rsid w:val="003459F3"/>
    <w:rsid w:val="00350937"/>
    <w:rsid w:val="00351BC4"/>
    <w:rsid w:val="00351E03"/>
    <w:rsid w:val="00352F5C"/>
    <w:rsid w:val="00360493"/>
    <w:rsid w:val="00362E94"/>
    <w:rsid w:val="003652B8"/>
    <w:rsid w:val="003854A6"/>
    <w:rsid w:val="00395AA9"/>
    <w:rsid w:val="003A1A80"/>
    <w:rsid w:val="003B538C"/>
    <w:rsid w:val="003C1034"/>
    <w:rsid w:val="003C29B5"/>
    <w:rsid w:val="003C3BBF"/>
    <w:rsid w:val="003D36E6"/>
    <w:rsid w:val="003D7B53"/>
    <w:rsid w:val="003E0A03"/>
    <w:rsid w:val="003E3B62"/>
    <w:rsid w:val="003E4AED"/>
    <w:rsid w:val="003F2DE2"/>
    <w:rsid w:val="003F654A"/>
    <w:rsid w:val="0040387F"/>
    <w:rsid w:val="004047D0"/>
    <w:rsid w:val="004048E8"/>
    <w:rsid w:val="004124A0"/>
    <w:rsid w:val="004308F1"/>
    <w:rsid w:val="0043298C"/>
    <w:rsid w:val="00435AC2"/>
    <w:rsid w:val="00436F61"/>
    <w:rsid w:val="00437A32"/>
    <w:rsid w:val="00445465"/>
    <w:rsid w:val="00446735"/>
    <w:rsid w:val="00464173"/>
    <w:rsid w:val="00486202"/>
    <w:rsid w:val="004903E6"/>
    <w:rsid w:val="00492F6A"/>
    <w:rsid w:val="004956F5"/>
    <w:rsid w:val="00495E18"/>
    <w:rsid w:val="004A118D"/>
    <w:rsid w:val="004B0D4D"/>
    <w:rsid w:val="004B5341"/>
    <w:rsid w:val="004C1D35"/>
    <w:rsid w:val="004C5266"/>
    <w:rsid w:val="004C64B0"/>
    <w:rsid w:val="004E36C1"/>
    <w:rsid w:val="004E58A3"/>
    <w:rsid w:val="004F253A"/>
    <w:rsid w:val="004F3E1B"/>
    <w:rsid w:val="004F6646"/>
    <w:rsid w:val="00500290"/>
    <w:rsid w:val="00503D49"/>
    <w:rsid w:val="00514A7A"/>
    <w:rsid w:val="00516780"/>
    <w:rsid w:val="00516997"/>
    <w:rsid w:val="00520F74"/>
    <w:rsid w:val="0053129F"/>
    <w:rsid w:val="00531B6A"/>
    <w:rsid w:val="005417A5"/>
    <w:rsid w:val="00550F08"/>
    <w:rsid w:val="005548B7"/>
    <w:rsid w:val="005552C7"/>
    <w:rsid w:val="0055728E"/>
    <w:rsid w:val="00561BB8"/>
    <w:rsid w:val="005760D8"/>
    <w:rsid w:val="00576902"/>
    <w:rsid w:val="00581370"/>
    <w:rsid w:val="00583B5C"/>
    <w:rsid w:val="00584B08"/>
    <w:rsid w:val="00590012"/>
    <w:rsid w:val="0059066A"/>
    <w:rsid w:val="00591309"/>
    <w:rsid w:val="00592466"/>
    <w:rsid w:val="005974FF"/>
    <w:rsid w:val="005A62BB"/>
    <w:rsid w:val="005A7950"/>
    <w:rsid w:val="005B06F5"/>
    <w:rsid w:val="005B0AFF"/>
    <w:rsid w:val="005C1B8C"/>
    <w:rsid w:val="005C3A5C"/>
    <w:rsid w:val="00607A58"/>
    <w:rsid w:val="0061525C"/>
    <w:rsid w:val="00617AD8"/>
    <w:rsid w:val="00621F53"/>
    <w:rsid w:val="00622D4B"/>
    <w:rsid w:val="00633981"/>
    <w:rsid w:val="006444B7"/>
    <w:rsid w:val="006458D2"/>
    <w:rsid w:val="006515EC"/>
    <w:rsid w:val="00652A3E"/>
    <w:rsid w:val="0065465B"/>
    <w:rsid w:val="006578FC"/>
    <w:rsid w:val="00662B69"/>
    <w:rsid w:val="00667475"/>
    <w:rsid w:val="00672665"/>
    <w:rsid w:val="00673D20"/>
    <w:rsid w:val="006750EC"/>
    <w:rsid w:val="00680720"/>
    <w:rsid w:val="00684AE6"/>
    <w:rsid w:val="00686536"/>
    <w:rsid w:val="00696402"/>
    <w:rsid w:val="006A0C11"/>
    <w:rsid w:val="006A0E90"/>
    <w:rsid w:val="006A278B"/>
    <w:rsid w:val="006B00D9"/>
    <w:rsid w:val="006B477D"/>
    <w:rsid w:val="006C13BE"/>
    <w:rsid w:val="006C54DF"/>
    <w:rsid w:val="006E1901"/>
    <w:rsid w:val="006E41EF"/>
    <w:rsid w:val="006E5128"/>
    <w:rsid w:val="007048FD"/>
    <w:rsid w:val="00705F5C"/>
    <w:rsid w:val="007107A2"/>
    <w:rsid w:val="00722673"/>
    <w:rsid w:val="00747086"/>
    <w:rsid w:val="00751F29"/>
    <w:rsid w:val="00756851"/>
    <w:rsid w:val="00762A56"/>
    <w:rsid w:val="007666EC"/>
    <w:rsid w:val="00773B1B"/>
    <w:rsid w:val="007742B1"/>
    <w:rsid w:val="007757B6"/>
    <w:rsid w:val="00784B56"/>
    <w:rsid w:val="007A39CF"/>
    <w:rsid w:val="007A4EEC"/>
    <w:rsid w:val="007B11D9"/>
    <w:rsid w:val="007B1729"/>
    <w:rsid w:val="007B6A54"/>
    <w:rsid w:val="007C1A39"/>
    <w:rsid w:val="007C75FD"/>
    <w:rsid w:val="007D26AA"/>
    <w:rsid w:val="007D358D"/>
    <w:rsid w:val="007E7951"/>
    <w:rsid w:val="007F13EC"/>
    <w:rsid w:val="007F2650"/>
    <w:rsid w:val="00811DB4"/>
    <w:rsid w:val="00830CEE"/>
    <w:rsid w:val="00844525"/>
    <w:rsid w:val="00851D57"/>
    <w:rsid w:val="008522CE"/>
    <w:rsid w:val="008549F5"/>
    <w:rsid w:val="00856501"/>
    <w:rsid w:val="00860616"/>
    <w:rsid w:val="00864159"/>
    <w:rsid w:val="00865180"/>
    <w:rsid w:val="00865D5A"/>
    <w:rsid w:val="00866E7F"/>
    <w:rsid w:val="008677BA"/>
    <w:rsid w:val="008844BE"/>
    <w:rsid w:val="00884E34"/>
    <w:rsid w:val="00886021"/>
    <w:rsid w:val="008A03AC"/>
    <w:rsid w:val="008A144A"/>
    <w:rsid w:val="008B2A50"/>
    <w:rsid w:val="008B2B4E"/>
    <w:rsid w:val="008B4193"/>
    <w:rsid w:val="008C3156"/>
    <w:rsid w:val="008C6926"/>
    <w:rsid w:val="008D7E3C"/>
    <w:rsid w:val="008F38ED"/>
    <w:rsid w:val="008F65FA"/>
    <w:rsid w:val="008F729E"/>
    <w:rsid w:val="00901261"/>
    <w:rsid w:val="009069FF"/>
    <w:rsid w:val="00911E9B"/>
    <w:rsid w:val="00920EBA"/>
    <w:rsid w:val="00921362"/>
    <w:rsid w:val="0093452A"/>
    <w:rsid w:val="00934FA7"/>
    <w:rsid w:val="009366D7"/>
    <w:rsid w:val="009369CE"/>
    <w:rsid w:val="00942400"/>
    <w:rsid w:val="00945EFE"/>
    <w:rsid w:val="00950DD9"/>
    <w:rsid w:val="00974CAC"/>
    <w:rsid w:val="0097613A"/>
    <w:rsid w:val="00981CF2"/>
    <w:rsid w:val="009832B0"/>
    <w:rsid w:val="009A394D"/>
    <w:rsid w:val="009A53EE"/>
    <w:rsid w:val="009B0B9F"/>
    <w:rsid w:val="009B2D06"/>
    <w:rsid w:val="009B47A9"/>
    <w:rsid w:val="009C20B7"/>
    <w:rsid w:val="009C3291"/>
    <w:rsid w:val="009C3472"/>
    <w:rsid w:val="009C5ACD"/>
    <w:rsid w:val="009D6575"/>
    <w:rsid w:val="009E5129"/>
    <w:rsid w:val="009E5467"/>
    <w:rsid w:val="009E5C11"/>
    <w:rsid w:val="009F0449"/>
    <w:rsid w:val="009F4DCD"/>
    <w:rsid w:val="009F54D2"/>
    <w:rsid w:val="009F7BB2"/>
    <w:rsid w:val="00A0360E"/>
    <w:rsid w:val="00A05C69"/>
    <w:rsid w:val="00A0661E"/>
    <w:rsid w:val="00A1479A"/>
    <w:rsid w:val="00A15787"/>
    <w:rsid w:val="00A3374A"/>
    <w:rsid w:val="00A441DC"/>
    <w:rsid w:val="00A51322"/>
    <w:rsid w:val="00A527E6"/>
    <w:rsid w:val="00A55069"/>
    <w:rsid w:val="00A63CF4"/>
    <w:rsid w:val="00A660D4"/>
    <w:rsid w:val="00A726DA"/>
    <w:rsid w:val="00A77473"/>
    <w:rsid w:val="00A80CF0"/>
    <w:rsid w:val="00A84076"/>
    <w:rsid w:val="00AA4EDB"/>
    <w:rsid w:val="00AA681D"/>
    <w:rsid w:val="00AA7682"/>
    <w:rsid w:val="00AB30B2"/>
    <w:rsid w:val="00AB784C"/>
    <w:rsid w:val="00AD1C4D"/>
    <w:rsid w:val="00AD6431"/>
    <w:rsid w:val="00AE2F5A"/>
    <w:rsid w:val="00AE2F91"/>
    <w:rsid w:val="00B02D2D"/>
    <w:rsid w:val="00B256C1"/>
    <w:rsid w:val="00B34547"/>
    <w:rsid w:val="00B34784"/>
    <w:rsid w:val="00B37095"/>
    <w:rsid w:val="00B415D7"/>
    <w:rsid w:val="00B422AE"/>
    <w:rsid w:val="00B47DC9"/>
    <w:rsid w:val="00B52F32"/>
    <w:rsid w:val="00B80D69"/>
    <w:rsid w:val="00B80DAE"/>
    <w:rsid w:val="00B82C1A"/>
    <w:rsid w:val="00B867CC"/>
    <w:rsid w:val="00B912D0"/>
    <w:rsid w:val="00B9528E"/>
    <w:rsid w:val="00B96850"/>
    <w:rsid w:val="00BA1F35"/>
    <w:rsid w:val="00BA6B48"/>
    <w:rsid w:val="00BA6DDD"/>
    <w:rsid w:val="00BB0799"/>
    <w:rsid w:val="00BB3038"/>
    <w:rsid w:val="00BC17A1"/>
    <w:rsid w:val="00BC7B45"/>
    <w:rsid w:val="00BD45CA"/>
    <w:rsid w:val="00BE24A9"/>
    <w:rsid w:val="00BE551E"/>
    <w:rsid w:val="00BF3429"/>
    <w:rsid w:val="00BF5A75"/>
    <w:rsid w:val="00BF6EB6"/>
    <w:rsid w:val="00C03158"/>
    <w:rsid w:val="00C07AE1"/>
    <w:rsid w:val="00C11C91"/>
    <w:rsid w:val="00C138E3"/>
    <w:rsid w:val="00C13D82"/>
    <w:rsid w:val="00C219F8"/>
    <w:rsid w:val="00C407E6"/>
    <w:rsid w:val="00C418C2"/>
    <w:rsid w:val="00C41D3F"/>
    <w:rsid w:val="00C44056"/>
    <w:rsid w:val="00C46B58"/>
    <w:rsid w:val="00C47AF6"/>
    <w:rsid w:val="00C5006F"/>
    <w:rsid w:val="00C56B59"/>
    <w:rsid w:val="00C6733F"/>
    <w:rsid w:val="00C71C7D"/>
    <w:rsid w:val="00C71CE9"/>
    <w:rsid w:val="00C738A2"/>
    <w:rsid w:val="00C76043"/>
    <w:rsid w:val="00C76C01"/>
    <w:rsid w:val="00C7755D"/>
    <w:rsid w:val="00C818D1"/>
    <w:rsid w:val="00C81FA3"/>
    <w:rsid w:val="00C87D70"/>
    <w:rsid w:val="00C92ACF"/>
    <w:rsid w:val="00C9688F"/>
    <w:rsid w:val="00CA0DB0"/>
    <w:rsid w:val="00CA0E14"/>
    <w:rsid w:val="00CA15C4"/>
    <w:rsid w:val="00CA4B88"/>
    <w:rsid w:val="00CB2FA7"/>
    <w:rsid w:val="00CB5102"/>
    <w:rsid w:val="00CC1453"/>
    <w:rsid w:val="00CC572E"/>
    <w:rsid w:val="00CC73E5"/>
    <w:rsid w:val="00CC7C05"/>
    <w:rsid w:val="00CD024C"/>
    <w:rsid w:val="00CD28BC"/>
    <w:rsid w:val="00CD5769"/>
    <w:rsid w:val="00CE03F0"/>
    <w:rsid w:val="00CF2BC6"/>
    <w:rsid w:val="00D05256"/>
    <w:rsid w:val="00D05636"/>
    <w:rsid w:val="00D10183"/>
    <w:rsid w:val="00D16121"/>
    <w:rsid w:val="00D20D33"/>
    <w:rsid w:val="00D379ED"/>
    <w:rsid w:val="00D50B3D"/>
    <w:rsid w:val="00D645CA"/>
    <w:rsid w:val="00D67D0C"/>
    <w:rsid w:val="00DA03F1"/>
    <w:rsid w:val="00DA42D1"/>
    <w:rsid w:val="00DB06C1"/>
    <w:rsid w:val="00DB375D"/>
    <w:rsid w:val="00DB3B9C"/>
    <w:rsid w:val="00DC21B4"/>
    <w:rsid w:val="00DC322C"/>
    <w:rsid w:val="00DC412C"/>
    <w:rsid w:val="00DC78C8"/>
    <w:rsid w:val="00DD01B6"/>
    <w:rsid w:val="00DD6F2A"/>
    <w:rsid w:val="00DD7454"/>
    <w:rsid w:val="00DE33B7"/>
    <w:rsid w:val="00DF738E"/>
    <w:rsid w:val="00E007BA"/>
    <w:rsid w:val="00E054FC"/>
    <w:rsid w:val="00E15189"/>
    <w:rsid w:val="00E26B0B"/>
    <w:rsid w:val="00E27FC8"/>
    <w:rsid w:val="00E3324D"/>
    <w:rsid w:val="00E35520"/>
    <w:rsid w:val="00E67901"/>
    <w:rsid w:val="00E67E36"/>
    <w:rsid w:val="00E80623"/>
    <w:rsid w:val="00E85815"/>
    <w:rsid w:val="00E90C09"/>
    <w:rsid w:val="00E92701"/>
    <w:rsid w:val="00E9337E"/>
    <w:rsid w:val="00EA1716"/>
    <w:rsid w:val="00EB4F43"/>
    <w:rsid w:val="00EC1B22"/>
    <w:rsid w:val="00EC3E79"/>
    <w:rsid w:val="00EC733D"/>
    <w:rsid w:val="00ED3F4F"/>
    <w:rsid w:val="00EE045A"/>
    <w:rsid w:val="00EE0D48"/>
    <w:rsid w:val="00EF2A9A"/>
    <w:rsid w:val="00EF6184"/>
    <w:rsid w:val="00F044AA"/>
    <w:rsid w:val="00F057C2"/>
    <w:rsid w:val="00F07C3E"/>
    <w:rsid w:val="00F148CA"/>
    <w:rsid w:val="00F17984"/>
    <w:rsid w:val="00F325AF"/>
    <w:rsid w:val="00F35B55"/>
    <w:rsid w:val="00F36550"/>
    <w:rsid w:val="00F36B05"/>
    <w:rsid w:val="00F45117"/>
    <w:rsid w:val="00F454E7"/>
    <w:rsid w:val="00F462E5"/>
    <w:rsid w:val="00F5285F"/>
    <w:rsid w:val="00F55E0E"/>
    <w:rsid w:val="00F60E22"/>
    <w:rsid w:val="00F6297E"/>
    <w:rsid w:val="00F641B9"/>
    <w:rsid w:val="00F705F6"/>
    <w:rsid w:val="00F7382D"/>
    <w:rsid w:val="00F75593"/>
    <w:rsid w:val="00F76B4C"/>
    <w:rsid w:val="00F81209"/>
    <w:rsid w:val="00F87C6A"/>
    <w:rsid w:val="00F92418"/>
    <w:rsid w:val="00F9579C"/>
    <w:rsid w:val="00F9590C"/>
    <w:rsid w:val="00FB0DB3"/>
    <w:rsid w:val="00FB24CF"/>
    <w:rsid w:val="00FB7278"/>
    <w:rsid w:val="00FB78A0"/>
    <w:rsid w:val="00FC08B4"/>
    <w:rsid w:val="00FC23AE"/>
    <w:rsid w:val="00FC3D9C"/>
    <w:rsid w:val="00FD6F6F"/>
    <w:rsid w:val="00FE04F6"/>
    <w:rsid w:val="00FE1BC8"/>
    <w:rsid w:val="00FF158D"/>
    <w:rsid w:val="00FF5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CF68"/>
  <w15:chartTrackingRefBased/>
  <w15:docId w15:val="{B9FA2A37-0959-9C4E-9038-F8914124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CA"/>
    <w:pPr>
      <w:ind w:left="720"/>
      <w:contextualSpacing/>
    </w:pPr>
  </w:style>
  <w:style w:type="paragraph" w:styleId="BalloonText">
    <w:name w:val="Balloon Text"/>
    <w:basedOn w:val="Normal"/>
    <w:link w:val="BalloonTextChar"/>
    <w:uiPriority w:val="99"/>
    <w:semiHidden/>
    <w:unhideWhenUsed/>
    <w:rsid w:val="00130D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D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4EA9"/>
    <w:rPr>
      <w:sz w:val="16"/>
      <w:szCs w:val="16"/>
    </w:rPr>
  </w:style>
  <w:style w:type="paragraph" w:styleId="CommentText">
    <w:name w:val="annotation text"/>
    <w:basedOn w:val="Normal"/>
    <w:link w:val="CommentTextChar"/>
    <w:uiPriority w:val="99"/>
    <w:semiHidden/>
    <w:unhideWhenUsed/>
    <w:rsid w:val="00114EA9"/>
    <w:rPr>
      <w:sz w:val="20"/>
      <w:szCs w:val="20"/>
    </w:rPr>
  </w:style>
  <w:style w:type="character" w:customStyle="1" w:styleId="CommentTextChar">
    <w:name w:val="Comment Text Char"/>
    <w:basedOn w:val="DefaultParagraphFont"/>
    <w:link w:val="CommentText"/>
    <w:uiPriority w:val="99"/>
    <w:semiHidden/>
    <w:rsid w:val="00114EA9"/>
    <w:rPr>
      <w:sz w:val="20"/>
      <w:szCs w:val="20"/>
    </w:rPr>
  </w:style>
  <w:style w:type="paragraph" w:styleId="CommentSubject">
    <w:name w:val="annotation subject"/>
    <w:basedOn w:val="CommentText"/>
    <w:next w:val="CommentText"/>
    <w:link w:val="CommentSubjectChar"/>
    <w:uiPriority w:val="99"/>
    <w:semiHidden/>
    <w:unhideWhenUsed/>
    <w:rsid w:val="00114EA9"/>
    <w:rPr>
      <w:b/>
      <w:bCs/>
    </w:rPr>
  </w:style>
  <w:style w:type="character" w:customStyle="1" w:styleId="CommentSubjectChar">
    <w:name w:val="Comment Subject Char"/>
    <w:basedOn w:val="CommentTextChar"/>
    <w:link w:val="CommentSubject"/>
    <w:uiPriority w:val="99"/>
    <w:semiHidden/>
    <w:rsid w:val="00114EA9"/>
    <w:rPr>
      <w:b/>
      <w:bCs/>
      <w:sz w:val="20"/>
      <w:szCs w:val="20"/>
    </w:rPr>
  </w:style>
  <w:style w:type="paragraph" w:styleId="Header">
    <w:name w:val="header"/>
    <w:basedOn w:val="Normal"/>
    <w:link w:val="HeaderChar"/>
    <w:uiPriority w:val="99"/>
    <w:unhideWhenUsed/>
    <w:rsid w:val="00B256C1"/>
    <w:pPr>
      <w:tabs>
        <w:tab w:val="center" w:pos="4680"/>
        <w:tab w:val="right" w:pos="9360"/>
      </w:tabs>
    </w:pPr>
  </w:style>
  <w:style w:type="character" w:customStyle="1" w:styleId="HeaderChar">
    <w:name w:val="Header Char"/>
    <w:basedOn w:val="DefaultParagraphFont"/>
    <w:link w:val="Header"/>
    <w:uiPriority w:val="99"/>
    <w:rsid w:val="00B256C1"/>
  </w:style>
  <w:style w:type="paragraph" w:styleId="Footer">
    <w:name w:val="footer"/>
    <w:basedOn w:val="Normal"/>
    <w:link w:val="FooterChar"/>
    <w:uiPriority w:val="99"/>
    <w:unhideWhenUsed/>
    <w:rsid w:val="00B256C1"/>
    <w:pPr>
      <w:tabs>
        <w:tab w:val="center" w:pos="4680"/>
        <w:tab w:val="right" w:pos="9360"/>
      </w:tabs>
    </w:pPr>
  </w:style>
  <w:style w:type="character" w:customStyle="1" w:styleId="FooterChar">
    <w:name w:val="Footer Char"/>
    <w:basedOn w:val="DefaultParagraphFont"/>
    <w:link w:val="Footer"/>
    <w:uiPriority w:val="99"/>
    <w:rsid w:val="00B256C1"/>
  </w:style>
  <w:style w:type="table" w:styleId="TableGrid">
    <w:name w:val="Table Grid"/>
    <w:basedOn w:val="TableNormal"/>
    <w:uiPriority w:val="39"/>
    <w:rsid w:val="00C44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58A3"/>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CBA0-49F7-49D7-ACAA-4A529BA01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Ashley A</dc:creator>
  <cp:keywords/>
  <dc:description/>
  <cp:lastModifiedBy>Graves, John A</cp:lastModifiedBy>
  <cp:revision>5</cp:revision>
  <dcterms:created xsi:type="dcterms:W3CDTF">2023-11-13T14:25:00Z</dcterms:created>
  <dcterms:modified xsi:type="dcterms:W3CDTF">2024-06-19T01:21:00Z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2023-01-24T21:11:43Z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c488e43f-8a4d-483d-be81-2dbbe533bb96</vt:lpwstr>
  </property>
  <property fmtid="{D5CDD505-2E9C-101B-9397-08002B2CF9AE}" pid="8" name="MSIP_Label_792c8cef-6f2b-4af1-b4ac-d815ff795cd6_ContentBits">
    <vt:lpwstr>0</vt:lpwstr>
  </property>
</Properties>
</file>