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F96" w:rsidRDefault="005433A6">
      <w:r>
        <w:t>Main empirical steps for ex ante policy evaluation paper</w:t>
      </w:r>
    </w:p>
    <w:p w:rsidR="005433A6" w:rsidRDefault="005433A6"/>
    <w:p w:rsidR="005433A6" w:rsidRDefault="005433A6" w:rsidP="005433A6">
      <w:pPr>
        <w:pStyle w:val="ListParagraph"/>
        <w:numPr>
          <w:ilvl w:val="0"/>
          <w:numId w:val="1"/>
        </w:numPr>
      </w:pPr>
      <w:r>
        <w:t>“Baseline” coverage transition probability estimates and ex ante occupancy vectors.</w:t>
      </w:r>
    </w:p>
    <w:p w:rsidR="00887BCE" w:rsidRDefault="00887BCE" w:rsidP="00887BCE">
      <w:pPr>
        <w:pStyle w:val="ListParagraph"/>
        <w:numPr>
          <w:ilvl w:val="1"/>
          <w:numId w:val="1"/>
        </w:numPr>
      </w:pPr>
      <w:r>
        <w:t>Possible to get this by state?</w:t>
      </w:r>
    </w:p>
    <w:p w:rsidR="005433A6" w:rsidRDefault="005433A6" w:rsidP="005433A6">
      <w:pPr>
        <w:pStyle w:val="ListParagraph"/>
      </w:pPr>
    </w:p>
    <w:p w:rsidR="005433A6" w:rsidRDefault="005433A6" w:rsidP="005433A6">
      <w:pPr>
        <w:pStyle w:val="ListParagraph"/>
        <w:numPr>
          <w:ilvl w:val="0"/>
          <w:numId w:val="1"/>
        </w:numPr>
      </w:pPr>
      <w:r>
        <w:t>Well-identified estimates of differential probability of take-up.</w:t>
      </w:r>
    </w:p>
    <w:p w:rsidR="005433A6" w:rsidRDefault="005433A6" w:rsidP="005433A6">
      <w:pPr>
        <w:pStyle w:val="ListParagraph"/>
        <w:numPr>
          <w:ilvl w:val="1"/>
          <w:numId w:val="1"/>
        </w:numPr>
      </w:pPr>
      <w:r>
        <w:t>Medicaid expansion: use DD coverage transition model</w:t>
      </w:r>
      <w:r w:rsidR="00A15ADA">
        <w:t xml:space="preserve"> (Graves, McWil</w:t>
      </w:r>
      <w:r w:rsidR="00572EBF">
        <w:t>l</w:t>
      </w:r>
      <w:r w:rsidR="00A15ADA">
        <w:t>iams and Hatfield)</w:t>
      </w:r>
    </w:p>
    <w:p w:rsidR="005433A6" w:rsidRDefault="005433A6" w:rsidP="005433A6">
      <w:pPr>
        <w:pStyle w:val="ListParagraph"/>
        <w:numPr>
          <w:ilvl w:val="1"/>
          <w:numId w:val="1"/>
        </w:numPr>
      </w:pPr>
      <w:r>
        <w:t>Private subsidies: use RD evidence from Finkelstein, Hendren and Shepard.</w:t>
      </w:r>
    </w:p>
    <w:p w:rsidR="005433A6" w:rsidRDefault="005433A6" w:rsidP="005433A6">
      <w:pPr>
        <w:pStyle w:val="ListParagraph"/>
        <w:numPr>
          <w:ilvl w:val="2"/>
          <w:numId w:val="1"/>
        </w:numPr>
      </w:pPr>
      <w:r>
        <w:t>Could also use elasticity estimates from literature.</w:t>
      </w:r>
    </w:p>
    <w:p w:rsidR="005433A6" w:rsidRDefault="005433A6" w:rsidP="005433A6">
      <w:pPr>
        <w:pStyle w:val="ListParagraph"/>
        <w:ind w:left="2160"/>
      </w:pPr>
    </w:p>
    <w:p w:rsidR="005433A6" w:rsidRDefault="005433A6" w:rsidP="005433A6">
      <w:pPr>
        <w:pStyle w:val="ListParagraph"/>
        <w:numPr>
          <w:ilvl w:val="0"/>
          <w:numId w:val="1"/>
        </w:numPr>
      </w:pPr>
      <w:r>
        <w:t xml:space="preserve">Counterfactual coverage simulations will predict differential transition probabilities under various reforms. </w:t>
      </w:r>
    </w:p>
    <w:p w:rsidR="00504373" w:rsidRDefault="00504373" w:rsidP="00504373">
      <w:pPr>
        <w:pStyle w:val="ListParagraph"/>
      </w:pPr>
    </w:p>
    <w:p w:rsidR="00504373" w:rsidRDefault="00504373" w:rsidP="00504373">
      <w:pPr>
        <w:pStyle w:val="ListParagraph"/>
        <w:numPr>
          <w:ilvl w:val="1"/>
          <w:numId w:val="1"/>
        </w:numPr>
      </w:pPr>
      <w:r>
        <w:t xml:space="preserve">Can attach attributes to transitions (e.g., subsidy costs &amp; cost of Medicaid) to project coverage and cost effects. </w:t>
      </w:r>
    </w:p>
    <w:p w:rsidR="00504373" w:rsidRDefault="00504373" w:rsidP="00504373">
      <w:pPr>
        <w:pStyle w:val="ListParagraph"/>
        <w:numPr>
          <w:ilvl w:val="1"/>
          <w:numId w:val="1"/>
        </w:numPr>
      </w:pPr>
      <w:r>
        <w:t>Do this for main estimate and also using uncertainty ranges (based mostly on estimation imprecision)</w:t>
      </w:r>
      <w:r w:rsidR="00887BCE">
        <w:t xml:space="preserve"> [this step is not totally necessary]</w:t>
      </w:r>
    </w:p>
    <w:p w:rsidR="005433A6" w:rsidRDefault="005433A6" w:rsidP="005433A6">
      <w:pPr>
        <w:pStyle w:val="ListParagraph"/>
      </w:pPr>
    </w:p>
    <w:p w:rsidR="005433A6" w:rsidRDefault="005433A6" w:rsidP="005433A6">
      <w:pPr>
        <w:pStyle w:val="ListParagraph"/>
        <w:numPr>
          <w:ilvl w:val="0"/>
          <w:numId w:val="1"/>
        </w:numPr>
      </w:pPr>
      <w:r>
        <w:t>Overall Welfare Impact</w:t>
      </w:r>
      <w:r w:rsidR="0038631F">
        <w:t xml:space="preserve"> based on MVPF</w:t>
      </w:r>
    </w:p>
    <w:p w:rsidR="005433A6" w:rsidRDefault="005433A6" w:rsidP="005433A6">
      <w:pPr>
        <w:pStyle w:val="ListParagraph"/>
      </w:pPr>
    </w:p>
    <w:p w:rsidR="005433A6" w:rsidRDefault="005433A6" w:rsidP="005433A6">
      <w:pPr>
        <w:pStyle w:val="ListParagraph"/>
        <w:numPr>
          <w:ilvl w:val="1"/>
          <w:numId w:val="1"/>
        </w:numPr>
      </w:pPr>
      <w:r>
        <w:t>For Medicaid, use estimates (along with uncertainty ranges and assumptions) from Finkelstein, Hendren and Luttmer.</w:t>
      </w:r>
    </w:p>
    <w:p w:rsidR="005433A6" w:rsidRDefault="005433A6" w:rsidP="005433A6">
      <w:pPr>
        <w:pStyle w:val="ListParagraph"/>
        <w:numPr>
          <w:ilvl w:val="2"/>
          <w:numId w:val="1"/>
        </w:numPr>
      </w:pPr>
      <w:r>
        <w:t xml:space="preserve">This should give a range of estimates of MVPF of Medicaid. </w:t>
      </w:r>
    </w:p>
    <w:p w:rsidR="00BD0668" w:rsidRDefault="00092BC9" w:rsidP="005433A6">
      <w:pPr>
        <w:pStyle w:val="ListParagraph"/>
        <w:numPr>
          <w:ilvl w:val="2"/>
          <w:numId w:val="1"/>
        </w:numPr>
      </w:pPr>
      <w:r>
        <w:t>Also need to scale WTP estimates from here by a social marginal welfare weight, to translate individual WTP to societal WTP.</w:t>
      </w:r>
      <w:bookmarkStart w:id="0" w:name="_GoBack"/>
      <w:bookmarkEnd w:id="0"/>
    </w:p>
    <w:p w:rsidR="005433A6" w:rsidRDefault="005433A6" w:rsidP="005433A6">
      <w:pPr>
        <w:pStyle w:val="ListParagraph"/>
        <w:numPr>
          <w:ilvl w:val="1"/>
          <w:numId w:val="1"/>
        </w:numPr>
      </w:pPr>
      <w:r>
        <w:t xml:space="preserve">For subsidies, use estimates from Finkelstein, Hendren and Shepard </w:t>
      </w:r>
    </w:p>
    <w:p w:rsidR="005433A6" w:rsidRDefault="005433A6" w:rsidP="005433A6">
      <w:pPr>
        <w:pStyle w:val="ListParagraph"/>
        <w:numPr>
          <w:ilvl w:val="2"/>
          <w:numId w:val="1"/>
        </w:numPr>
      </w:pPr>
      <w:r>
        <w:t>This should give a range of estimates of MVPF for subsidi</w:t>
      </w:r>
      <w:r w:rsidR="0038631F">
        <w:t>zed private</w:t>
      </w:r>
      <w:r>
        <w:t>.</w:t>
      </w:r>
    </w:p>
    <w:p w:rsidR="005433A6" w:rsidRDefault="005433A6" w:rsidP="005433A6">
      <w:pPr>
        <w:pStyle w:val="ListParagraph"/>
        <w:ind w:left="2160"/>
      </w:pPr>
    </w:p>
    <w:p w:rsidR="005433A6" w:rsidRDefault="005433A6" w:rsidP="005433A6">
      <w:pPr>
        <w:pStyle w:val="ListParagraph"/>
        <w:numPr>
          <w:ilvl w:val="0"/>
          <w:numId w:val="1"/>
        </w:numPr>
      </w:pPr>
      <w:r>
        <w:t>Value of Information</w:t>
      </w:r>
      <w:r w:rsidR="0038631F">
        <w:t xml:space="preserve"> analyses</w:t>
      </w:r>
    </w:p>
    <w:p w:rsidR="0038631F" w:rsidRDefault="00421D06" w:rsidP="0038631F">
      <w:pPr>
        <w:pStyle w:val="ListParagraph"/>
        <w:numPr>
          <w:ilvl w:val="1"/>
          <w:numId w:val="1"/>
        </w:numPr>
      </w:pPr>
      <w:r>
        <w:t xml:space="preserve">Conduct a PSA to define net MVPF under expansion and under subsidies. </w:t>
      </w:r>
    </w:p>
    <w:p w:rsidR="00214E2C" w:rsidRDefault="00214E2C" w:rsidP="0038631F">
      <w:pPr>
        <w:pStyle w:val="ListParagraph"/>
        <w:numPr>
          <w:ilvl w:val="1"/>
          <w:numId w:val="1"/>
        </w:numPr>
      </w:pPr>
      <w:r>
        <w:t>Construct a meta-model to perform VOI</w:t>
      </w:r>
    </w:p>
    <w:p w:rsidR="00214E2C" w:rsidRDefault="00214E2C" w:rsidP="0038631F">
      <w:pPr>
        <w:pStyle w:val="ListParagraph"/>
        <w:numPr>
          <w:ilvl w:val="1"/>
          <w:numId w:val="1"/>
        </w:numPr>
      </w:pPr>
      <w:r>
        <w:t>Show VOI as a function of lambda (benchmark MVPF)</w:t>
      </w:r>
    </w:p>
    <w:p w:rsidR="005433A6" w:rsidRDefault="005433A6" w:rsidP="005433A6"/>
    <w:p w:rsidR="005433A6" w:rsidRDefault="005433A6" w:rsidP="005433A6"/>
    <w:sectPr w:rsidR="005433A6" w:rsidSect="0001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A5380"/>
    <w:multiLevelType w:val="hybridMultilevel"/>
    <w:tmpl w:val="599A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A6"/>
    <w:rsid w:val="00010BD3"/>
    <w:rsid w:val="0001358B"/>
    <w:rsid w:val="00071B10"/>
    <w:rsid w:val="00092BC9"/>
    <w:rsid w:val="000F056C"/>
    <w:rsid w:val="00154B06"/>
    <w:rsid w:val="00190D18"/>
    <w:rsid w:val="00214E2C"/>
    <w:rsid w:val="00250087"/>
    <w:rsid w:val="0038631F"/>
    <w:rsid w:val="003F051E"/>
    <w:rsid w:val="00405516"/>
    <w:rsid w:val="00421D06"/>
    <w:rsid w:val="004D1F96"/>
    <w:rsid w:val="00504373"/>
    <w:rsid w:val="005433A6"/>
    <w:rsid w:val="00572EBF"/>
    <w:rsid w:val="00887BCE"/>
    <w:rsid w:val="00A15ADA"/>
    <w:rsid w:val="00BD0668"/>
    <w:rsid w:val="00BF4BB2"/>
    <w:rsid w:val="00C065C7"/>
    <w:rsid w:val="00E84E23"/>
    <w:rsid w:val="00ED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E5A14"/>
  <w15:chartTrackingRefBased/>
  <w15:docId w15:val="{8DD5532A-1C3C-6F47-8A43-9F155A95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John</dc:creator>
  <cp:keywords/>
  <dc:description/>
  <cp:lastModifiedBy>Graves, John</cp:lastModifiedBy>
  <cp:revision>11</cp:revision>
  <dcterms:created xsi:type="dcterms:W3CDTF">2019-07-24T20:17:00Z</dcterms:created>
  <dcterms:modified xsi:type="dcterms:W3CDTF">2019-07-24T20:57:00Z</dcterms:modified>
</cp:coreProperties>
</file>