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Practical - 10</w:t>
      </w:r>
    </w:p>
    <w:p w:rsidR="00000000" w:rsidDel="00000000" w:rsidP="00000000" w:rsidRDefault="00000000" w:rsidRPr="00000000" w14:paraId="00000002">
      <w:pPr>
        <w:spacing w:lin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Aim: Firewall Configuration and Rule- based Filtering</w:t>
      </w:r>
    </w:p>
    <w:p w:rsidR="00000000" w:rsidDel="00000000" w:rsidP="00000000" w:rsidRDefault="00000000" w:rsidRPr="00000000" w14:paraId="00000004">
      <w:pPr>
        <w:pStyle w:val="Heading3"/>
        <w:rPr/>
      </w:pPr>
      <w:r w:rsidDel="00000000" w:rsidR="00000000" w:rsidRPr="00000000">
        <w:rPr>
          <w:rtl w:val="0"/>
        </w:rPr>
        <w:t xml:space="preserve">Part 1: Blocking the Port</w:t>
      </w:r>
    </w:p>
    <w:p w:rsidR="00000000" w:rsidDel="00000000" w:rsidP="00000000" w:rsidRDefault="00000000" w:rsidRPr="00000000" w14:paraId="00000005">
      <w:pPr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We access any website through the browser and confirm that the HTTP/HTTPS protocols are working.</w:t>
      </w:r>
    </w:p>
    <w:p w:rsidR="00000000" w:rsidDel="00000000" w:rsidP="00000000" w:rsidRDefault="00000000" w:rsidRPr="00000000" w14:paraId="00000006">
      <w:pPr>
        <w:spacing w:before="40" w:line="240" w:lineRule="auto"/>
        <w:ind w:right="1060"/>
        <w:rPr/>
      </w:pPr>
      <w:r w:rsidDel="00000000" w:rsidR="00000000" w:rsidRPr="00000000">
        <w:rPr/>
        <w:drawing>
          <wp:inline distB="114300" distT="114300" distL="114300" distR="114300">
            <wp:extent cx="5429393" cy="2862613"/>
            <wp:effectExtent b="0" l="0" r="0" t="0"/>
            <wp:docPr id="1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29393" cy="28626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Step 2: We open ‘Windows Defender Firewall’</w:t>
      </w:r>
    </w:p>
    <w:p w:rsidR="00000000" w:rsidDel="00000000" w:rsidP="00000000" w:rsidRDefault="00000000" w:rsidRPr="00000000" w14:paraId="00000008">
      <w:pPr>
        <w:spacing w:after="240" w:before="240"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4481513" cy="3081040"/>
            <wp:effectExtent b="12700" l="12700" r="12700" t="12700"/>
            <wp:docPr id="2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81513" cy="308104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Next we click on ‘Inbound Rules’</w:t>
      </w:r>
    </w:p>
    <w:p w:rsidR="00000000" w:rsidDel="00000000" w:rsidP="00000000" w:rsidRDefault="00000000" w:rsidRPr="00000000" w14:paraId="0000000A">
      <w:pPr>
        <w:spacing w:after="240" w:before="240"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4460541" cy="3066622"/>
            <wp:effectExtent b="12700" l="12700" r="12700" t="12700"/>
            <wp:docPr id="2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60541" cy="3066622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before="80" w:line="240" w:lineRule="auto"/>
        <w:ind w:left="100" w:firstLine="0"/>
        <w:rPr/>
      </w:pPr>
      <w:r w:rsidDel="00000000" w:rsidR="00000000" w:rsidRPr="00000000">
        <w:rPr>
          <w:rtl w:val="0"/>
        </w:rPr>
        <w:t xml:space="preserve">Then click on ‘New Rule’</w:t>
      </w:r>
    </w:p>
    <w:p w:rsidR="00000000" w:rsidDel="00000000" w:rsidP="00000000" w:rsidRDefault="00000000" w:rsidRPr="00000000" w14:paraId="0000000C">
      <w:pPr>
        <w:spacing w:before="80"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4529138" cy="3505727"/>
            <wp:effectExtent b="12700" l="12700" r="12700" t="12700"/>
            <wp:docPr id="2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29138" cy="3505727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before="80" w:line="240" w:lineRule="auto"/>
        <w:ind w:left="10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before="80" w:line="240" w:lineRule="auto"/>
        <w:ind w:left="10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before="80" w:line="240" w:lineRule="auto"/>
        <w:ind w:left="10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before="8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before="80" w:line="240" w:lineRule="auto"/>
        <w:rPr/>
      </w:pPr>
      <w:r w:rsidDel="00000000" w:rsidR="00000000" w:rsidRPr="00000000">
        <w:rPr>
          <w:rtl w:val="0"/>
        </w:rPr>
        <w:t xml:space="preserve">Select the radio button ‘Port’ and click ‘Next’ and enter the following</w:t>
      </w:r>
    </w:p>
    <w:p w:rsidR="00000000" w:rsidDel="00000000" w:rsidP="00000000" w:rsidRDefault="00000000" w:rsidRPr="00000000" w14:paraId="00000012">
      <w:pPr>
        <w:spacing w:after="240" w:before="240"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4750395" cy="3081338"/>
            <wp:effectExtent b="12700" l="12700" r="12700" t="12700"/>
            <wp:docPr id="2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50395" cy="3081338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3">
      <w:pPr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After next, we need to finalise the rule</w:t>
      </w:r>
    </w:p>
    <w:p w:rsidR="00000000" w:rsidDel="00000000" w:rsidP="00000000" w:rsidRDefault="00000000" w:rsidRPr="00000000" w14:paraId="00000014">
      <w:pPr>
        <w:spacing w:before="80"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4550946" cy="3303594"/>
            <wp:effectExtent b="12700" l="12700" r="12700" t="12700"/>
            <wp:docPr id="2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50946" cy="3303594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before="8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before="8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before="8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40" w:before="20" w:line="240" w:lineRule="auto"/>
        <w:ind w:left="10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40" w:before="20" w:line="240" w:lineRule="auto"/>
        <w:ind w:left="10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40" w:before="20" w:line="240" w:lineRule="auto"/>
        <w:ind w:left="100" w:firstLine="0"/>
        <w:rPr/>
      </w:pPr>
      <w:r w:rsidDel="00000000" w:rsidR="00000000" w:rsidRPr="00000000">
        <w:rPr>
          <w:rtl w:val="0"/>
        </w:rPr>
        <w:t xml:space="preserve">Click ‘Next’ and we get the following</w:t>
      </w:r>
    </w:p>
    <w:p w:rsidR="00000000" w:rsidDel="00000000" w:rsidP="00000000" w:rsidRDefault="00000000" w:rsidRPr="00000000" w14:paraId="0000001B">
      <w:pPr>
        <w:spacing w:before="80" w:line="240" w:lineRule="auto"/>
        <w:ind w:left="100" w:firstLine="0"/>
        <w:rPr/>
      </w:pPr>
      <w:r w:rsidDel="00000000" w:rsidR="00000000" w:rsidRPr="00000000">
        <w:rPr/>
        <w:drawing>
          <wp:inline distB="114300" distT="114300" distL="114300" distR="114300">
            <wp:extent cx="4148138" cy="3004741"/>
            <wp:effectExtent b="12700" l="12700" r="12700" t="12700"/>
            <wp:docPr id="2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48138" cy="3004741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before="80" w:line="240" w:lineRule="auto"/>
        <w:ind w:left="10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before="80" w:line="240" w:lineRule="auto"/>
        <w:ind w:left="100" w:firstLine="0"/>
        <w:rPr/>
      </w:pPr>
      <w:r w:rsidDel="00000000" w:rsidR="00000000" w:rsidRPr="00000000">
        <w:rPr>
          <w:rtl w:val="0"/>
        </w:rPr>
        <w:t xml:space="preserve">After clicking the ‘Next’ button we need to name the rule and click finish</w:t>
      </w:r>
    </w:p>
    <w:p w:rsidR="00000000" w:rsidDel="00000000" w:rsidP="00000000" w:rsidRDefault="00000000" w:rsidRPr="00000000" w14:paraId="0000001E">
      <w:pPr>
        <w:spacing w:before="80" w:line="240" w:lineRule="auto"/>
        <w:ind w:left="100" w:firstLine="0"/>
        <w:rPr/>
      </w:pPr>
      <w:r w:rsidDel="00000000" w:rsidR="00000000" w:rsidRPr="00000000">
        <w:rPr/>
        <w:drawing>
          <wp:inline distB="114300" distT="114300" distL="114300" distR="114300">
            <wp:extent cx="4467549" cy="3243269"/>
            <wp:effectExtent b="12700" l="12700" r="12700" t="12700"/>
            <wp:docPr id="2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67549" cy="3243269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240" w:before="240" w:line="240" w:lineRule="auto"/>
        <w:ind w:left="10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240" w:before="240" w:line="240" w:lineRule="auto"/>
        <w:ind w:left="10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240" w:before="240" w:line="240" w:lineRule="auto"/>
        <w:ind w:left="10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240" w:before="240" w:line="240" w:lineRule="auto"/>
        <w:ind w:left="100" w:firstLine="0"/>
        <w:rPr/>
      </w:pPr>
      <w:r w:rsidDel="00000000" w:rsidR="00000000" w:rsidRPr="00000000">
        <w:rPr>
          <w:rtl w:val="0"/>
        </w:rPr>
        <w:t xml:space="preserve">The Inbound rule is added</w:t>
      </w:r>
    </w:p>
    <w:p w:rsidR="00000000" w:rsidDel="00000000" w:rsidP="00000000" w:rsidRDefault="00000000" w:rsidRPr="00000000" w14:paraId="00000023">
      <w:pPr>
        <w:spacing w:after="240" w:before="240" w:line="240" w:lineRule="auto"/>
        <w:ind w:left="100" w:firstLine="0"/>
        <w:rPr/>
      </w:pPr>
      <w:r w:rsidDel="00000000" w:rsidR="00000000" w:rsidRPr="00000000">
        <w:rPr/>
        <w:drawing>
          <wp:inline distB="114300" distT="114300" distL="114300" distR="114300">
            <wp:extent cx="4360991" cy="3005138"/>
            <wp:effectExtent b="12700" l="12700" r="12700" t="12700"/>
            <wp:docPr id="2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60991" cy="3005138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before="80" w:line="240" w:lineRule="auto"/>
        <w:ind w:left="100" w:firstLine="0"/>
        <w:rPr/>
      </w:pPr>
      <w:r w:rsidDel="00000000" w:rsidR="00000000" w:rsidRPr="00000000">
        <w:rPr>
          <w:rtl w:val="0"/>
        </w:rPr>
        <w:t xml:space="preserve">We repeat all the above steps for creating ‘Outbound Rules’, and then try to access the internet.</w:t>
      </w:r>
    </w:p>
    <w:p w:rsidR="00000000" w:rsidDel="00000000" w:rsidP="00000000" w:rsidRDefault="00000000" w:rsidRPr="00000000" w14:paraId="00000025">
      <w:pPr>
        <w:spacing w:before="40" w:line="240" w:lineRule="auto"/>
        <w:ind w:left="100" w:firstLine="0"/>
        <w:rPr/>
      </w:pPr>
      <w:r w:rsidDel="00000000" w:rsidR="00000000" w:rsidRPr="00000000">
        <w:rPr>
          <w:rtl w:val="0"/>
        </w:rPr>
        <w:t xml:space="preserve">We see that the accessed is blocked </w:t>
      </w:r>
    </w:p>
    <w:p w:rsidR="00000000" w:rsidDel="00000000" w:rsidP="00000000" w:rsidRDefault="00000000" w:rsidRPr="00000000" w14:paraId="00000026">
      <w:pPr>
        <w:spacing w:after="240" w:before="240" w:line="240" w:lineRule="auto"/>
        <w:ind w:left="10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628900"/>
            <wp:effectExtent b="0" l="0" r="0" t="0"/>
            <wp:docPr id="3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3"/>
        <w:keepNext w:val="0"/>
        <w:keepLines w:val="0"/>
        <w:spacing w:before="180" w:line="240" w:lineRule="auto"/>
        <w:ind w:left="100" w:firstLine="0"/>
        <w:rPr/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Heading3"/>
        <w:keepNext w:val="0"/>
        <w:keepLines w:val="0"/>
        <w:spacing w:before="180" w:line="240" w:lineRule="auto"/>
        <w:ind w:left="100" w:firstLine="0"/>
        <w:rPr/>
      </w:pPr>
      <w:bookmarkStart w:colFirst="0" w:colLast="0" w:name="_heading=h.30j0zll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Heading3"/>
        <w:keepNext w:val="0"/>
        <w:keepLines w:val="0"/>
        <w:spacing w:before="180" w:line="240" w:lineRule="auto"/>
        <w:ind w:left="100" w:firstLine="0"/>
        <w:rPr/>
      </w:pPr>
      <w:bookmarkStart w:colFirst="0" w:colLast="0" w:name="_heading=h.1fob9te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3"/>
        <w:keepNext w:val="0"/>
        <w:keepLines w:val="0"/>
        <w:spacing w:before="180" w:line="240" w:lineRule="auto"/>
        <w:ind w:left="100" w:firstLine="0"/>
        <w:rPr/>
      </w:pPr>
      <w:bookmarkStart w:colFirst="0" w:colLast="0" w:name="_heading=h.3znysh7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Style w:val="Heading3"/>
        <w:keepNext w:val="0"/>
        <w:keepLines w:val="0"/>
        <w:spacing w:before="180" w:line="240" w:lineRule="auto"/>
        <w:ind w:left="100" w:firstLine="0"/>
        <w:rPr>
          <w:color w:val="0000ff"/>
          <w:u w:val="single"/>
        </w:rPr>
      </w:pPr>
      <w:r w:rsidDel="00000000" w:rsidR="00000000" w:rsidRPr="00000000">
        <w:rPr>
          <w:rtl w:val="0"/>
        </w:rPr>
        <w:t xml:space="preserve">Part 2: Blocking the website</w:t>
      </w: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 </w:t>
        </w:r>
      </w:hyperlink>
      <w:hyperlink r:id="rId18">
        <w:r w:rsidDel="00000000" w:rsidR="00000000" w:rsidRPr="00000000">
          <w:rPr>
            <w:color w:val="0000ff"/>
            <w:u w:val="single"/>
            <w:rtl w:val="0"/>
          </w:rPr>
          <w:t xml:space="preserve">www.android.com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before="40" w:line="240" w:lineRule="auto"/>
        <w:ind w:left="100" w:firstLine="0"/>
        <w:rPr/>
      </w:pPr>
      <w:r w:rsidDel="00000000" w:rsidR="00000000" w:rsidRPr="00000000">
        <w:rPr>
          <w:rtl w:val="0"/>
        </w:rPr>
        <w:t xml:space="preserve">We open the browser and access the website, which is now accessible    </w:t>
      </w:r>
    </w:p>
    <w:p w:rsidR="00000000" w:rsidDel="00000000" w:rsidP="00000000" w:rsidRDefault="00000000" w:rsidRPr="00000000" w14:paraId="0000002D">
      <w:pPr>
        <w:spacing w:before="40" w:line="240" w:lineRule="auto"/>
        <w:ind w:left="100" w:firstLine="0"/>
        <w:rPr/>
      </w:pPr>
      <w:r w:rsidDel="00000000" w:rsidR="00000000" w:rsidRPr="00000000">
        <w:rPr/>
        <w:drawing>
          <wp:inline distB="114300" distT="114300" distL="114300" distR="114300">
            <wp:extent cx="4622649" cy="2274637"/>
            <wp:effectExtent b="0" l="0" r="0" t="0"/>
            <wp:docPr id="2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22649" cy="22746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before="80" w:line="240" w:lineRule="auto"/>
        <w:ind w:left="100" w:firstLine="0"/>
        <w:rPr/>
      </w:pPr>
      <w:r w:rsidDel="00000000" w:rsidR="00000000" w:rsidRPr="00000000">
        <w:rPr>
          <w:rtl w:val="0"/>
        </w:rPr>
        <w:t xml:space="preserve">We find the IP addresses of the website using the following command</w:t>
      </w:r>
    </w:p>
    <w:p w:rsidR="00000000" w:rsidDel="00000000" w:rsidP="00000000" w:rsidRDefault="00000000" w:rsidRPr="00000000" w14:paraId="0000002F">
      <w:pPr>
        <w:spacing w:after="240" w:before="240" w:line="240" w:lineRule="auto"/>
        <w:ind w:left="100" w:firstLine="0"/>
        <w:rPr/>
      </w:pPr>
      <w:r w:rsidDel="00000000" w:rsidR="00000000" w:rsidRPr="00000000">
        <w:rPr/>
        <w:drawing>
          <wp:inline distB="114300" distT="114300" distL="114300" distR="114300">
            <wp:extent cx="2998961" cy="2277818"/>
            <wp:effectExtent b="0" l="0" r="0" t="0"/>
            <wp:docPr id="2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98961" cy="22778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240" w:before="240" w:line="240" w:lineRule="auto"/>
        <w:ind w:left="100" w:firstLine="0"/>
        <w:rPr/>
      </w:pPr>
      <w:r w:rsidDel="00000000" w:rsidR="00000000" w:rsidRPr="00000000">
        <w:rPr>
          <w:rtl w:val="0"/>
        </w:rPr>
        <w:t xml:space="preserve">We save the IP addresses</w:t>
      </w:r>
    </w:p>
    <w:tbl>
      <w:tblPr>
        <w:tblStyle w:val="Table1"/>
        <w:tblW w:w="4410.0" w:type="dxa"/>
        <w:jc w:val="left"/>
        <w:tblInd w:w="10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455"/>
        <w:gridCol w:w="2955"/>
        <w:tblGridChange w:id="0">
          <w:tblGrid>
            <w:gridCol w:w="1455"/>
            <w:gridCol w:w="295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31">
            <w:pPr>
              <w:widowControl w:val="0"/>
              <w:spacing w:after="240" w:before="24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IPv4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32">
            <w:pPr>
              <w:widowControl w:val="0"/>
              <w:spacing w:after="240" w:before="24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216.58.196.68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33">
            <w:pPr>
              <w:widowControl w:val="0"/>
              <w:spacing w:after="240" w:before="24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IPv6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34">
            <w:pPr>
              <w:widowControl w:val="0"/>
              <w:spacing w:after="240" w:before="24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2404:6800:4009:809::2004</w:t>
            </w:r>
          </w:p>
        </w:tc>
      </w:tr>
    </w:tbl>
    <w:p w:rsidR="00000000" w:rsidDel="00000000" w:rsidP="00000000" w:rsidRDefault="00000000" w:rsidRPr="00000000" w14:paraId="00000035">
      <w:pPr>
        <w:spacing w:after="240" w:before="240" w:line="240" w:lineRule="auto"/>
        <w:ind w:left="10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240" w:before="240" w:line="240" w:lineRule="auto"/>
        <w:ind w:left="10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240" w:before="240" w:line="240" w:lineRule="auto"/>
        <w:ind w:left="10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240" w:before="240" w:line="240" w:lineRule="auto"/>
        <w:ind w:left="10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240" w:before="240" w:line="240" w:lineRule="auto"/>
        <w:ind w:left="100" w:firstLine="0"/>
        <w:rPr/>
      </w:pPr>
      <w:r w:rsidDel="00000000" w:rsidR="00000000" w:rsidRPr="00000000">
        <w:rPr>
          <w:rtl w:val="0"/>
        </w:rPr>
        <w:t xml:space="preserve">We open the windows Firewall settings and apply the Inbound Rule</w:t>
      </w:r>
    </w:p>
    <w:p w:rsidR="00000000" w:rsidDel="00000000" w:rsidP="00000000" w:rsidRDefault="00000000" w:rsidRPr="00000000" w14:paraId="0000003A">
      <w:pPr>
        <w:spacing w:after="240" w:before="240" w:line="240" w:lineRule="auto"/>
        <w:ind w:left="100" w:firstLine="0"/>
        <w:rPr/>
      </w:pPr>
      <w:r w:rsidDel="00000000" w:rsidR="00000000" w:rsidRPr="00000000">
        <w:rPr/>
        <w:drawing>
          <wp:inline distB="114300" distT="114300" distL="114300" distR="114300">
            <wp:extent cx="4178300" cy="3035300"/>
            <wp:effectExtent b="12700" l="12700" r="12700" t="12700"/>
            <wp:docPr id="3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1"/>
                    <a:srcRect b="15308" l="17312" r="27778" t="4234"/>
                    <a:stretch>
                      <a:fillRect/>
                    </a:stretch>
                  </pic:blipFill>
                  <pic:spPr>
                    <a:xfrm>
                      <a:off x="0" y="0"/>
                      <a:ext cx="4178300" cy="30353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240" w:before="240" w:line="240" w:lineRule="auto"/>
        <w:ind w:left="100" w:firstLine="0"/>
        <w:rPr/>
      </w:pPr>
      <w:r w:rsidDel="00000000" w:rsidR="00000000" w:rsidRPr="00000000">
        <w:rPr/>
        <w:drawing>
          <wp:inline distB="114300" distT="114300" distL="114300" distR="114300">
            <wp:extent cx="4179119" cy="3061300"/>
            <wp:effectExtent b="12700" l="12700" r="12700" t="12700"/>
            <wp:docPr id="3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2"/>
                    <a:srcRect b="15893" l="17147" r="27403" t="4337"/>
                    <a:stretch>
                      <a:fillRect/>
                    </a:stretch>
                  </pic:blipFill>
                  <pic:spPr>
                    <a:xfrm>
                      <a:off x="0" y="0"/>
                      <a:ext cx="4179119" cy="30613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240" w:before="240" w:line="240" w:lineRule="auto"/>
        <w:ind w:left="10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240" w:before="240" w:line="240" w:lineRule="auto"/>
        <w:ind w:left="10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240" w:before="240" w:line="240" w:lineRule="auto"/>
        <w:ind w:left="10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240" w:before="240" w:line="240" w:lineRule="auto"/>
        <w:ind w:left="10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240" w:before="240" w:line="240" w:lineRule="auto"/>
        <w:ind w:left="10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240" w:before="240" w:line="240" w:lineRule="auto"/>
        <w:ind w:left="100" w:firstLine="0"/>
        <w:rPr/>
      </w:pPr>
      <w:r w:rsidDel="00000000" w:rsidR="00000000" w:rsidRPr="00000000">
        <w:rPr>
          <w:rtl w:val="0"/>
        </w:rPr>
        <w:t xml:space="preserve">Insert the IP addresses both IPv4 and IPv6</w:t>
      </w:r>
    </w:p>
    <w:p w:rsidR="00000000" w:rsidDel="00000000" w:rsidP="00000000" w:rsidRDefault="00000000" w:rsidRPr="00000000" w14:paraId="00000042">
      <w:pPr>
        <w:spacing w:after="240" w:before="240" w:line="240" w:lineRule="auto"/>
        <w:ind w:left="100" w:firstLine="0"/>
        <w:rPr/>
      </w:pPr>
      <w:r w:rsidDel="00000000" w:rsidR="00000000" w:rsidRPr="00000000">
        <w:rPr/>
        <w:drawing>
          <wp:inline distB="114300" distT="114300" distL="114300" distR="114300">
            <wp:extent cx="2730911" cy="3188180"/>
            <wp:effectExtent b="12700" l="12700" r="12700" t="12700"/>
            <wp:docPr id="3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3"/>
                    <a:srcRect b="0" l="3526" r="35012" t="3866"/>
                    <a:stretch>
                      <a:fillRect/>
                    </a:stretch>
                  </pic:blipFill>
                  <pic:spPr>
                    <a:xfrm>
                      <a:off x="0" y="0"/>
                      <a:ext cx="2730911" cy="318818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240" w:before="240" w:line="240" w:lineRule="auto"/>
        <w:ind w:left="100" w:firstLine="0"/>
        <w:rPr/>
      </w:pPr>
      <w:r w:rsidDel="00000000" w:rsidR="00000000" w:rsidRPr="00000000">
        <w:rPr>
          <w:rtl w:val="0"/>
        </w:rPr>
        <w:t xml:space="preserve">Select Block connection</w:t>
      </w:r>
    </w:p>
    <w:p w:rsidR="00000000" w:rsidDel="00000000" w:rsidP="00000000" w:rsidRDefault="00000000" w:rsidRPr="00000000" w14:paraId="00000044">
      <w:pPr>
        <w:spacing w:after="240" w:before="240" w:line="240" w:lineRule="auto"/>
        <w:ind w:left="100" w:firstLine="0"/>
        <w:rPr/>
      </w:pPr>
      <w:r w:rsidDel="00000000" w:rsidR="00000000" w:rsidRPr="00000000">
        <w:rPr/>
        <w:drawing>
          <wp:inline distB="114300" distT="114300" distL="114300" distR="114300">
            <wp:extent cx="3905250" cy="2905125"/>
            <wp:effectExtent b="12700" l="12700" r="12700" t="12700"/>
            <wp:docPr id="3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4"/>
                    <a:srcRect b="0" l="0" r="3073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290512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before="60" w:line="240" w:lineRule="auto"/>
        <w:ind w:left="10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before="60" w:line="240" w:lineRule="auto"/>
        <w:ind w:left="10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before="60" w:line="240" w:lineRule="auto"/>
        <w:ind w:left="10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before="60" w:line="240" w:lineRule="auto"/>
        <w:ind w:left="10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before="60" w:line="240" w:lineRule="auto"/>
        <w:ind w:left="10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before="60" w:line="240" w:lineRule="auto"/>
        <w:ind w:left="100" w:firstLine="0"/>
        <w:rPr/>
      </w:pPr>
      <w:r w:rsidDel="00000000" w:rsidR="00000000" w:rsidRPr="00000000">
        <w:rPr>
          <w:rtl w:val="0"/>
        </w:rPr>
        <w:t xml:space="preserve">Provide a suitable name and finish</w:t>
      </w:r>
    </w:p>
    <w:p w:rsidR="00000000" w:rsidDel="00000000" w:rsidP="00000000" w:rsidRDefault="00000000" w:rsidRPr="00000000" w14:paraId="0000004B">
      <w:pPr>
        <w:spacing w:after="240" w:before="240" w:line="240" w:lineRule="auto"/>
        <w:ind w:left="100" w:firstLine="0"/>
        <w:rPr/>
      </w:pPr>
      <w:r w:rsidDel="00000000" w:rsidR="00000000" w:rsidRPr="00000000">
        <w:rPr/>
        <w:drawing>
          <wp:inline distB="114300" distT="114300" distL="114300" distR="114300">
            <wp:extent cx="4772025" cy="1913359"/>
            <wp:effectExtent b="12700" l="12700" r="12700" t="12700"/>
            <wp:docPr id="3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5"/>
                    <a:srcRect b="27525" l="10256" r="9455" t="19725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1913359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240" w:before="240" w:line="240" w:lineRule="auto"/>
        <w:ind w:left="100" w:firstLine="0"/>
        <w:rPr/>
      </w:pPr>
      <w:r w:rsidDel="00000000" w:rsidR="00000000" w:rsidRPr="00000000">
        <w:rPr>
          <w:rtl w:val="0"/>
        </w:rPr>
        <w:t xml:space="preserve">Repeat the above for Outbound Rules now!</w:t>
      </w:r>
    </w:p>
    <w:p w:rsidR="00000000" w:rsidDel="00000000" w:rsidP="00000000" w:rsidRDefault="00000000" w:rsidRPr="00000000" w14:paraId="0000004D">
      <w:pPr>
        <w:spacing w:after="240" w:before="240" w:line="240" w:lineRule="auto"/>
        <w:ind w:left="100" w:firstLine="0"/>
        <w:rPr/>
      </w:pPr>
      <w:r w:rsidDel="00000000" w:rsidR="00000000" w:rsidRPr="00000000">
        <w:rPr>
          <w:rtl w:val="0"/>
        </w:rPr>
        <w:t xml:space="preserve">if we try to access the website www.android.com , it would be blocked</w:t>
      </w:r>
    </w:p>
    <w:p w:rsidR="00000000" w:rsidDel="00000000" w:rsidP="00000000" w:rsidRDefault="00000000" w:rsidRPr="00000000" w14:paraId="0000004E">
      <w:pPr>
        <w:spacing w:after="240" w:before="240" w:line="240" w:lineRule="auto"/>
        <w:ind w:left="100" w:firstLine="0"/>
        <w:rPr/>
      </w:pPr>
      <w:bookmarkStart w:colFirst="0" w:colLast="0" w:name="_heading=h.2et92p0" w:id="4"/>
      <w:bookmarkEnd w:id="4"/>
      <w:r w:rsidDel="00000000" w:rsidR="00000000" w:rsidRPr="00000000">
        <w:rPr/>
        <w:drawing>
          <wp:inline distB="114300" distT="114300" distL="114300" distR="114300">
            <wp:extent cx="4318000" cy="2844800"/>
            <wp:effectExtent b="12700" l="12700" r="12700" t="12700"/>
            <wp:docPr id="3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6"/>
                    <a:srcRect b="0" l="0" r="22885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28448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line="240" w:lineRule="auto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  <w:qFormat w:val="1"/>
  </w:style>
  <w:style w:type="paragraph" w:styleId="Heading1">
    <w:name w:val="heading 1"/>
    <w:basedOn w:val="Normal"/>
    <w:next w:val="Normal"/>
    <w:uiPriority w:val="9"/>
    <w:qFormat w:val="1"/>
    <w:pPr>
      <w:keepNext w:val="1"/>
      <w:keepLines w:val="1"/>
      <w:spacing w:after="120" w:before="40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 w:val="1"/>
    <w:qFormat w:val="1"/>
    <w:pPr>
      <w:keepNext w:val="1"/>
      <w:keepLines w:val="1"/>
      <w:spacing w:after="120" w:before="36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 w:val="1"/>
    <w:qFormat w:val="1"/>
    <w:pPr>
      <w:keepNext w:val="1"/>
      <w:keepLines w:val="1"/>
      <w:spacing w:after="80" w:before="32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4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40"/>
      <w:outlineLvl w:val="5"/>
    </w:pPr>
    <w:rPr>
      <w:i w:val="1"/>
      <w:color w:val="666666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"/>
    <w:basedOn w:val="Normal"/>
    <w:next w:val="Normal"/>
    <w:uiPriority w:val="10"/>
    <w:qFormat w:val="1"/>
    <w:pPr>
      <w:keepNext w:val="1"/>
      <w:keepLines w:val="1"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 w:val="1"/>
    <w:pPr>
      <w:keepNext w:val="1"/>
      <w:keepLines w:val="1"/>
      <w:spacing w:after="320"/>
    </w:pPr>
    <w:rPr>
      <w:color w:val="666666"/>
      <w:sz w:val="30"/>
      <w:szCs w:val="30"/>
    </w:rPr>
  </w:style>
  <w:style w:type="table" w:styleId="a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ListParagraph">
    <w:name w:val="List Paragraph"/>
    <w:basedOn w:val="Normal"/>
    <w:uiPriority w:val="34"/>
    <w:qFormat w:val="1"/>
    <w:rsid w:val="00F63C02"/>
    <w:pPr>
      <w:ind w:left="720"/>
      <w:contextualSpacing w:val="1"/>
    </w:p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1.png"/><Relationship Id="rId22" Type="http://schemas.openxmlformats.org/officeDocument/2006/relationships/image" Target="media/image9.png"/><Relationship Id="rId21" Type="http://schemas.openxmlformats.org/officeDocument/2006/relationships/image" Target="media/image17.png"/><Relationship Id="rId24" Type="http://schemas.openxmlformats.org/officeDocument/2006/relationships/image" Target="media/image14.png"/><Relationship Id="rId23" Type="http://schemas.openxmlformats.org/officeDocument/2006/relationships/image" Target="media/image1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5.png"/><Relationship Id="rId26" Type="http://schemas.openxmlformats.org/officeDocument/2006/relationships/image" Target="media/image1.png"/><Relationship Id="rId25" Type="http://schemas.openxmlformats.org/officeDocument/2006/relationships/image" Target="media/image10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4.png"/><Relationship Id="rId8" Type="http://schemas.openxmlformats.org/officeDocument/2006/relationships/image" Target="media/image8.png"/><Relationship Id="rId11" Type="http://schemas.openxmlformats.org/officeDocument/2006/relationships/image" Target="media/image2.png"/><Relationship Id="rId10" Type="http://schemas.openxmlformats.org/officeDocument/2006/relationships/image" Target="media/image5.png"/><Relationship Id="rId13" Type="http://schemas.openxmlformats.org/officeDocument/2006/relationships/image" Target="media/image18.png"/><Relationship Id="rId12" Type="http://schemas.openxmlformats.org/officeDocument/2006/relationships/image" Target="media/image3.png"/><Relationship Id="rId15" Type="http://schemas.openxmlformats.org/officeDocument/2006/relationships/image" Target="media/image7.png"/><Relationship Id="rId14" Type="http://schemas.openxmlformats.org/officeDocument/2006/relationships/image" Target="media/image16.png"/><Relationship Id="rId17" Type="http://schemas.openxmlformats.org/officeDocument/2006/relationships/hyperlink" Target="http://www.android.com/" TargetMode="External"/><Relationship Id="rId16" Type="http://schemas.openxmlformats.org/officeDocument/2006/relationships/image" Target="media/image6.png"/><Relationship Id="rId19" Type="http://schemas.openxmlformats.org/officeDocument/2006/relationships/image" Target="media/image12.png"/><Relationship Id="rId18" Type="http://schemas.openxmlformats.org/officeDocument/2006/relationships/hyperlink" Target="http://www.android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NyaU6fr5pvIEzdGiwwKyiwFcugA==">CgMxLjAyCGguZ2pkZ3hzMgloLjMwajB6bGwyCWguMWZvYjl0ZTIJaC4zem55c2g3MgloLjJldDkycDA4AHIhMVRXalU0Z3pfUHhxRWJ1S201R1JaY09wSG9mbUU0V2pQ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2023-11-04T15:12:00Z</dcterms:created>
</cp:coreProperties>
</file>