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nsolas" w:hAnsi="Consolas" w:eastAsia="Consolas" w:cs="Consolas"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6"/>
          <w:szCs w:val="36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6"/>
          <w:szCs w:val="36"/>
          <w:shd w:val="clear" w:fill="FFFFFF"/>
          <w:lang w:val="en-US" w:eastAsia="zh-CN"/>
        </w:rPr>
        <w:t>J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36"/>
          <w:szCs w:val="36"/>
          <w:shd w:val="clear" w:fill="FFFFFF"/>
        </w:rPr>
        <w:t>enkins+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6"/>
          <w:szCs w:val="36"/>
          <w:shd w:val="clear" w:fill="FFFFFF"/>
          <w:lang w:val="en-US" w:eastAsia="zh-CN"/>
        </w:rPr>
        <w:t>N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36"/>
          <w:szCs w:val="36"/>
          <w:shd w:val="clear" w:fill="FFFFFF"/>
        </w:rPr>
        <w:t>ewman+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6"/>
          <w:szCs w:val="36"/>
          <w:shd w:val="clear" w:fill="FFFFFF"/>
          <w:lang w:val="en-US" w:eastAsia="zh-CN"/>
        </w:rPr>
        <w:t>Postman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6"/>
          <w:szCs w:val="36"/>
          <w:shd w:val="clear" w:fill="FFFFFF"/>
          <w:lang w:eastAsia="zh-CN"/>
        </w:rPr>
        <w:t>接口自动化测试</w:t>
      </w:r>
    </w:p>
    <w:p>
      <w:pPr>
        <w:jc w:val="center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6"/>
          <w:szCs w:val="36"/>
          <w:shd w:val="clear" w:fill="FFFFFF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18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287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_Toc25806_WPSOffice_Level1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b8f989e4-ff47-4882-87e2-d9e94618f8e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="Consolas"/>
                </w:rPr>
                <w:t>一、 Jenkins：</w:t>
              </w:r>
            </w:sdtContent>
          </w:sdt>
          <w:r>
            <w:tab/>
          </w:r>
          <w:bookmarkStart w:id="1" w:name="_Toc25806_WPSOffice_Level1Page"/>
          <w:r>
            <w:t>2</w:t>
          </w:r>
          <w:bookmarkEnd w:id="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79d504e1-056f-405f-83de-cef7eace88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1.1 </w:t>
              </w:r>
              <w:r>
                <w:rPr>
                  <w:rFonts w:hint="eastAsia" w:ascii="Consolas" w:hAnsi="Consolas" w:eastAsia="宋体" w:cs="Consolas"/>
                </w:rPr>
                <w:t>Jenkins下载：</w:t>
              </w:r>
            </w:sdtContent>
          </w:sdt>
          <w:r>
            <w:tab/>
          </w:r>
          <w:bookmarkStart w:id="2" w:name="_Toc12873_WPSOffice_Level2Page"/>
          <w:r>
            <w:t>2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fb116563-76a8-4935-8b8d-6e0a54355ff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1.2 </w:t>
              </w:r>
              <w:r>
                <w:rPr>
                  <w:rFonts w:hint="eastAsia" w:ascii="Consolas" w:hAnsi="Consolas" w:eastAsia="宋体" w:cs="Consolas"/>
                </w:rPr>
                <w:t>Jenkins安装：</w:t>
              </w:r>
            </w:sdtContent>
          </w:sdt>
          <w:r>
            <w:tab/>
          </w:r>
          <w:bookmarkStart w:id="3" w:name="_Toc3723_WPSOffice_Level2Page"/>
          <w:r>
            <w:t>2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_Toc12873_WPSOffice_Level3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2da02dd5-8334-455c-b71c-79d6f884041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3. </w:t>
              </w:r>
              <w:r>
                <w:rPr>
                  <w:rFonts w:hint="eastAsia" w:ascii="Consolas" w:hAnsi="Consolas" w:eastAsia="宋体" w:cs="Consolas"/>
                </w:rPr>
                <w:t>启动容器。</w:t>
              </w:r>
            </w:sdtContent>
          </w:sdt>
          <w:r>
            <w:tab/>
          </w:r>
          <w:bookmarkStart w:id="4" w:name="_Toc12873_WPSOffice_Level3Page"/>
          <w:r>
            <w:t>2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a144a68d-c8b9-45e4-bce8-c35df86e305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1.3 </w:t>
              </w:r>
              <w:r>
                <w:rPr>
                  <w:rFonts w:hint="eastAsia" w:ascii="Consolas" w:hAnsi="Consolas" w:eastAsia="宋体" w:cs="Consolas"/>
                </w:rPr>
                <w:t>Jenkins项目部署：</w:t>
              </w:r>
            </w:sdtContent>
          </w:sdt>
          <w:r>
            <w:tab/>
          </w:r>
          <w:bookmarkStart w:id="5" w:name="_Toc2208_WPSOffice_Level2Page"/>
          <w:r>
            <w:t>2</w:t>
          </w:r>
          <w:bookmarkEnd w:id="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_Toc3723_WPSOffice_Level3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1600ebe7-6a5f-4f4a-a11e-21104279fdf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 xml:space="preserve">1. </w:t>
              </w:r>
              <w:r>
                <w:rPr>
                  <w:rFonts w:hint="eastAsia" w:ascii="Consolas" w:hAnsi="Consolas" w:eastAsia="宋体" w:cs="Consolas"/>
                </w:rPr>
                <w:t>访问Jenkins</w:t>
              </w:r>
            </w:sdtContent>
          </w:sdt>
          <w:r>
            <w:tab/>
          </w:r>
          <w:bookmarkStart w:id="6" w:name="_Toc3723_WPSOffice_Level3Page"/>
          <w:r>
            <w:t>2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8375340b-6866-4483-b673-62743f32752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2. </w:t>
              </w:r>
              <w:r>
                <w:rPr>
                  <w:rFonts w:hint="eastAsia" w:ascii="Consolas" w:hAnsi="Consolas" w:eastAsia="宋体" w:cs="Consolas"/>
                </w:rPr>
                <w:t>解锁Jenkins：</w:t>
              </w:r>
            </w:sdtContent>
          </w:sdt>
          <w:r>
            <w:tab/>
          </w:r>
          <w:bookmarkStart w:id="7" w:name="_Toc2208_WPSOffice_Level3Page"/>
          <w:r>
            <w:t>2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ef7973c9-e557-4060-a71a-58dc034b496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3. </w:t>
              </w:r>
              <w:r>
                <w:rPr>
                  <w:rFonts w:hint="eastAsia" w:ascii="Consolas" w:hAnsi="Consolas" w:eastAsia="宋体" w:cs="Consolas"/>
                </w:rPr>
                <w:t>下载插件（系统管理-插件管理）：</w:t>
              </w:r>
            </w:sdtContent>
          </w:sdt>
          <w:r>
            <w:tab/>
          </w:r>
          <w:bookmarkStart w:id="8" w:name="_Toc579_WPSOffice_Level3Page"/>
          <w:r>
            <w:t>2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_Toc24680_WPSOffice_Level3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0debc5d6-1fee-424c-b9ed-ab31df45760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4. </w:t>
              </w:r>
              <w:r>
                <w:rPr>
                  <w:rFonts w:hint="eastAsia" w:ascii="Consolas" w:hAnsi="Consolas" w:eastAsia="宋体" w:cs="Consolas"/>
                </w:rPr>
                <w:t>系统设置（系统管理-系统设置）：</w:t>
              </w:r>
            </w:sdtContent>
          </w:sdt>
          <w:r>
            <w:tab/>
          </w:r>
          <w:bookmarkStart w:id="9" w:name="_Toc24680_WPSOffice_Level3Page"/>
          <w:r>
            <w:t>2</w:t>
          </w:r>
          <w:bookmarkEnd w:id="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_Toc7360_WPSOffice_Level3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dbc655f0-d411-466d-88d2-8d6f5b8b10d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5. </w:t>
              </w:r>
              <w:r>
                <w:rPr>
                  <w:rFonts w:hint="eastAsia" w:ascii="Consolas" w:hAnsi="Consolas" w:eastAsia="宋体" w:cs="Consolas"/>
                </w:rPr>
                <w:t>全局工具配置（系统管理-全局工具配置）：</w:t>
              </w:r>
            </w:sdtContent>
          </w:sdt>
          <w:r>
            <w:tab/>
          </w:r>
          <w:bookmarkStart w:id="10" w:name="_Toc7360_WPSOffice_Level3Page"/>
          <w:r>
            <w:t>3</w:t>
          </w:r>
          <w:bookmarkEnd w:id="1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_Toc31632_WPSOffice_Level3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96432c75-43e4-4bec-b038-8e0494fce7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6. </w:t>
              </w:r>
              <w:r>
                <w:rPr>
                  <w:rFonts w:hint="eastAsia" w:ascii="Consolas" w:hAnsi="Consolas" w:eastAsia="宋体" w:cs="Consolas"/>
                </w:rPr>
                <w:t>新建项目（New任务）：</w:t>
              </w:r>
            </w:sdtContent>
          </w:sdt>
          <w:r>
            <w:tab/>
          </w:r>
          <w:bookmarkStart w:id="11" w:name="_Toc31632_WPSOffice_Level3Page"/>
          <w:r>
            <w:t>4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_Toc6921_WPSOffice_Level3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0b674626-d05b-43f1-88ee-b484a712d0f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nsolas" w:hAnsi="Consolas" w:eastAsia="宋体" w:cs="Consolas"/>
                </w:rPr>
                <w:t xml:space="preserve">7. </w:t>
              </w:r>
              <w:r>
                <w:rPr>
                  <w:rFonts w:hint="eastAsia" w:ascii="Consolas" w:hAnsi="Consolas" w:eastAsia="宋体" w:cs="Consolas"/>
                </w:rPr>
                <w:t>构建项目：</w:t>
              </w:r>
            </w:sdtContent>
          </w:sdt>
          <w:r>
            <w:tab/>
          </w:r>
          <w:bookmarkStart w:id="12" w:name="_Toc6921_WPSOffice_Level3Page"/>
          <w:r>
            <w:t>5</w:t>
          </w:r>
          <w:bookmarkEnd w:id="1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_Toc12873_WPSOffice_Level1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057184b6-16ff-4f56-afef-4c06d211c12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="Consolas"/>
                </w:rPr>
                <w:t>二、 Newman：</w:t>
              </w:r>
            </w:sdtContent>
          </w:sdt>
          <w:r>
            <w:tab/>
          </w:r>
          <w:bookmarkStart w:id="13" w:name="_Toc12873_WPSOffice_Level1Page"/>
          <w:r>
            <w:t>6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88511a32-cdda-45ed-a413-571821286b5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="Consolas"/>
                </w:rPr>
                <w:t>1.Newman下载安装：</w:t>
              </w:r>
            </w:sdtContent>
          </w:sdt>
          <w:r>
            <w:tab/>
          </w:r>
          <w:bookmarkStart w:id="14" w:name="_Toc579_WPSOffice_Level2Page"/>
          <w:r>
            <w:t>6</w:t>
          </w:r>
          <w:bookmarkEnd w:id="1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acbe246a-bf12-4c84-9d70-b23ca3f328c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="Consolas"/>
                </w:rPr>
                <w:t>三、 Postman：</w:t>
              </w:r>
            </w:sdtContent>
          </w:sdt>
          <w:r>
            <w:tab/>
          </w:r>
          <w:bookmarkStart w:id="15" w:name="_Toc3723_WPSOffice_Level1Page"/>
          <w:r>
            <w:t>7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3643882b-e48b-45f6-96d7-de2f8695d1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="Consolas"/>
                </w:rPr>
                <w:t>1.Postman下载：</w:t>
              </w:r>
            </w:sdtContent>
          </w:sdt>
          <w:r>
            <w:tab/>
          </w:r>
          <w:bookmarkStart w:id="16" w:name="_Toc24680_WPSOffice_Level2Page"/>
          <w:r>
            <w:t>7</w:t>
          </w:r>
          <w:bookmarkEnd w:id="1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b8c652a1-e63f-46af-b486-36580d10ad5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="Consolas"/>
                </w:rPr>
                <w:t>2.Postman安装：</w:t>
              </w:r>
            </w:sdtContent>
          </w:sdt>
          <w:r>
            <w:tab/>
          </w:r>
          <w:bookmarkStart w:id="17" w:name="_Toc7360_WPSOffice_Level2Page"/>
          <w:r>
            <w:t>7</w:t>
          </w:r>
          <w:bookmarkEnd w:id="1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83"/>
              <w:placeholder>
                <w:docPart w:val="{bf3459ca-93fa-45b5-9daa-3e949a08ca1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="Consolas"/>
                </w:rPr>
                <w:t>3.Postman 请求文件导出</w:t>
              </w:r>
            </w:sdtContent>
          </w:sdt>
          <w:r>
            <w:tab/>
          </w:r>
          <w:bookmarkStart w:id="18" w:name="_Toc31632_WPSOffice_Level2Page"/>
          <w:r>
            <w:t>7</w:t>
          </w:r>
          <w:bookmarkEnd w:id="18"/>
          <w:r>
            <w:fldChar w:fldCharType="end"/>
          </w:r>
        </w:p>
        <w:bookmarkEnd w:id="0"/>
        <w:p>
          <w:pPr>
            <w:jc w:val="center"/>
            <w:rPr>
              <w:rFonts w:hint="eastAsia" w:ascii="Consolas" w:hAnsi="Consolas" w:eastAsia="宋体" w:cs="Consolas"/>
              <w:i w:val="0"/>
              <w:caps w:val="0"/>
              <w:color w:val="222222"/>
              <w:spacing w:val="0"/>
              <w:sz w:val="36"/>
              <w:szCs w:val="36"/>
              <w:shd w:val="clear" w:fill="FFFFFF"/>
              <w:lang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</w:p>
      </w:sdtContent>
    </w:sdt>
    <w:p>
      <w:pPr>
        <w:jc w:val="center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6"/>
          <w:szCs w:val="36"/>
          <w:shd w:val="clear" w:fill="FFFFFF"/>
          <w:lang w:eastAsia="zh-CN"/>
        </w:rPr>
      </w:pPr>
    </w:p>
    <w:p>
      <w:pPr>
        <w:numPr>
          <w:ilvl w:val="0"/>
          <w:numId w:val="1"/>
        </w:numPr>
        <w:ind w:left="0" w:leftChars="0"/>
        <w:jc w:val="both"/>
        <w:outlineLvl w:val="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bookmarkStart w:id="19" w:name="_Toc25806_WPSOffice_Level1"/>
      <w:bookmarkStart w:id="20" w:name="_Toc8506_WPSOffice_Level1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Jenkins：</w:t>
      </w:r>
      <w:bookmarkEnd w:id="19"/>
      <w:bookmarkEnd w:id="20"/>
    </w:p>
    <w:p>
      <w:pPr>
        <w:numPr>
          <w:ilvl w:val="1"/>
          <w:numId w:val="2"/>
        </w:numPr>
        <w:ind w:firstLine="420" w:firstLineChars="0"/>
        <w:jc w:val="both"/>
        <w:outlineLvl w:val="1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bookmarkStart w:id="21" w:name="_Toc12873_WPSOffice_Level2"/>
      <w:bookmarkStart w:id="22" w:name="_Toc9944_WPSOffice_Level2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Jenkins下载：</w:t>
      </w:r>
      <w:bookmarkEnd w:id="21"/>
      <w:bookmarkEnd w:id="22"/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exact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从官网下载war包，下载地址：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"https://jenkins.io/download/"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https://jenkins.io/download/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2"/>
        </w:numPr>
        <w:ind w:firstLine="420" w:firstLineChars="0"/>
        <w:jc w:val="both"/>
        <w:outlineLvl w:val="1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bookmarkStart w:id="23" w:name="_Toc32521_WPSOffice_Level2"/>
      <w:bookmarkStart w:id="24" w:name="_Toc3723_WPSOffice_Level2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Jenkins安装：</w:t>
      </w:r>
      <w:bookmarkEnd w:id="23"/>
      <w:bookmarkEnd w:id="24"/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exact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把war包直接部署到servlet容器中，如tomcat。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exact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582930</wp:posOffset>
            </wp:positionV>
            <wp:extent cx="5271135" cy="524510"/>
            <wp:effectExtent l="0" t="0" r="5715" b="889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进入tomcat的conf目录下找到：server.xml,在文件靠近最后的host标签内增加，然后启动tomcat</w:t>
      </w:r>
      <w:r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  <w14:textFill>
            <w14:noFill/>
          </w14:textFill>
        </w:rPr>
        <w:tab/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exact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25" w:name="_Toc12873_WPSOffice_Level3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启动容器。</w:t>
      </w:r>
      <w:bookmarkEnd w:id="25"/>
    </w:p>
    <w:p>
      <w:pPr>
        <w:numPr>
          <w:ilvl w:val="1"/>
          <w:numId w:val="2"/>
        </w:numPr>
        <w:ind w:firstLine="420" w:firstLineChars="0"/>
        <w:jc w:val="both"/>
        <w:outlineLvl w:val="1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bookmarkStart w:id="26" w:name="_Toc2208_WPSOffice_Level2"/>
      <w:bookmarkStart w:id="27" w:name="_Toc21161_WPSOffice_Level2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Jenkins项目部署：</w:t>
      </w:r>
      <w:bookmarkEnd w:id="26"/>
      <w:bookmarkEnd w:id="27"/>
    </w:p>
    <w:p>
      <w:pPr>
        <w:numPr>
          <w:ilvl w:val="0"/>
          <w:numId w:val="5"/>
        </w:numPr>
        <w:ind w:left="420" w:leftChars="0" w:firstLine="420" w:firstLineChars="0"/>
        <w:jc w:val="both"/>
        <w:outlineLvl w:val="2"/>
        <w:rPr>
          <w:rFonts w:ascii="宋体" w:hAnsi="宋体" w:eastAsia="宋体" w:cs="宋体"/>
          <w:b/>
          <w:bCs/>
          <w:sz w:val="24"/>
          <w:szCs w:val="24"/>
        </w:rPr>
      </w:pPr>
      <w:bookmarkStart w:id="28" w:name="_Toc3723_WPSOffice_Level3"/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访问Jenkins</w:t>
      </w:r>
      <w:bookmarkEnd w:id="28"/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地址为：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"http://172.16.0.49:8080/jenkins"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http://172.16.0.49:8080/jenkins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5"/>
        </w:numPr>
        <w:ind w:left="420" w:leftChars="0" w:firstLine="420" w:firstLineChars="0"/>
        <w:jc w:val="both"/>
        <w:outlineLvl w:val="2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29" w:name="_Toc2208_WPSOffice_Level3"/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解锁Jenkins：</w:t>
      </w:r>
      <w:bookmarkEnd w:id="29"/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27457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firstLine="420" w:firstLineChars="0"/>
        <w:jc w:val="both"/>
        <w:outlineLvl w:val="2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30" w:name="_Toc579_WPSOffice_Level3"/>
      <w:bookmarkStart w:id="31" w:name="_Toc24680_WPSOffice_Level3"/>
      <w:bookmarkStart w:id="49" w:name="_GoBack"/>
      <w:bookmarkEnd w:id="49"/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下载插件（系统管理-插件管理）：</w:t>
      </w:r>
      <w:bookmarkEnd w:id="30"/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Available 中下载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Maven Integration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、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Subversion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、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Subversion Revert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、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instrText xml:space="preserve"> HYPERLINK "https://plugins.jenkins.io/emailext-template" </w:instrTex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Email Extension Template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插件</w:t>
      </w:r>
    </w:p>
    <w:p>
      <w:pPr>
        <w:numPr>
          <w:ilvl w:val="0"/>
          <w:numId w:val="5"/>
        </w:numPr>
        <w:ind w:left="420" w:leftChars="0" w:firstLine="420" w:firstLineChars="0"/>
        <w:jc w:val="both"/>
        <w:outlineLvl w:val="2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系统设置（系统管理-系统设置）：</w:t>
      </w:r>
      <w:bookmarkEnd w:id="31"/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4.1 配置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System Admin e-mail address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</w:pPr>
      <w:r>
        <w:drawing>
          <wp:inline distT="0" distB="0" distL="114300" distR="114300">
            <wp:extent cx="5271770" cy="726440"/>
            <wp:effectExtent l="0" t="0" r="508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4.2 配置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Extended E-mail Notification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</w:pPr>
      <w:r>
        <w:drawing>
          <wp:inline distT="0" distB="0" distL="114300" distR="114300">
            <wp:extent cx="5269230" cy="244983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同时配置</w:t>
      </w:r>
      <w:r>
        <w:rPr>
          <w:rFonts w:hint="eastAsia"/>
          <w:lang w:val="en-US" w:eastAsia="zh-CN"/>
        </w:rPr>
        <w:t xml:space="preserve">SMTP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Authentication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101850"/>
            <wp:effectExtent l="0" t="0" r="8255" b="12700"/>
            <wp:docPr id="2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4.3 配置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 xml:space="preserve"> E-mail Notification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</w:pPr>
      <w:r>
        <w:drawing>
          <wp:inline distT="0" distB="0" distL="114300" distR="114300">
            <wp:extent cx="5269865" cy="955040"/>
            <wp:effectExtent l="0" t="0" r="6985" b="16510"/>
            <wp:docPr id="2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jc w:val="both"/>
        <w:outlineLvl w:val="2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32" w:name="_Toc7360_WPSOffice_Level3"/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全局工具配置（系统管理-全局工具配置）：</w:t>
      </w:r>
      <w:bookmarkEnd w:id="32"/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配置JDK 和 Maven：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449830"/>
            <wp:effectExtent l="0" t="0" r="7620" b="7620"/>
            <wp:docPr id="2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firstLine="420" w:firstLineChars="0"/>
        <w:jc w:val="both"/>
        <w:outlineLvl w:val="2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33" w:name="_Toc31632_WPSOffice_Level3"/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新建项目（New任务）：</w:t>
      </w:r>
      <w:bookmarkEnd w:id="33"/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为项目命名 并选择 构建一个Maven项目</w:t>
      </w:r>
    </w:p>
    <w:p>
      <w:pPr>
        <w:numPr>
          <w:ilvl w:val="1"/>
          <w:numId w:val="5"/>
        </w:numPr>
        <w:ind w:left="84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 Source Code Management：</w:t>
      </w:r>
    </w:p>
    <w:p>
      <w:pPr>
        <w:numPr>
          <w:ilvl w:val="0"/>
          <w:numId w:val="0"/>
        </w:numPr>
        <w:ind w:left="1260" w:leftChars="0"/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8605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firstLine="420" w:firstLine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配置Build：</w:t>
      </w:r>
    </w:p>
    <w:p>
      <w:pPr>
        <w:numPr>
          <w:ilvl w:val="0"/>
          <w:numId w:val="0"/>
        </w:numPr>
        <w:ind w:left="126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038225"/>
            <wp:effectExtent l="0" t="0" r="5715" b="9525"/>
            <wp:docPr id="2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firstLine="420" w:firstLine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配置Post Steps：</w:t>
      </w:r>
    </w:p>
    <w:p>
      <w:pPr>
        <w:numPr>
          <w:ilvl w:val="0"/>
          <w:numId w:val="0"/>
        </w:numPr>
        <w:ind w:left="126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504440"/>
            <wp:effectExtent l="0" t="0" r="9525" b="10160"/>
            <wp:docPr id="2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firstLine="420" w:firstLine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 Post-build Actions:</w:t>
      </w:r>
    </w:p>
    <w:p>
      <w:pPr>
        <w:numPr>
          <w:ilvl w:val="0"/>
          <w:numId w:val="0"/>
        </w:numPr>
        <w:ind w:left="1260" w:leftChars="0"/>
        <w:jc w:val="both"/>
        <w:outlineLvl w:val="9"/>
      </w:pPr>
      <w:r>
        <w:drawing>
          <wp:inline distT="0" distB="0" distL="114300" distR="114300">
            <wp:extent cx="5269230" cy="244983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设置触发条件为</w:t>
      </w:r>
      <w:r>
        <w:rPr>
          <w:rFonts w:hint="eastAsia"/>
          <w:lang w:val="en-US" w:eastAsia="zh-CN"/>
        </w:rPr>
        <w:t xml:space="preserve"> always，并</w:t>
      </w:r>
      <w:r>
        <w:rPr>
          <w:rFonts w:hint="eastAsia"/>
          <w:lang w:eastAsia="zh-CN"/>
        </w:rPr>
        <w:t>将邮件发送到</w:t>
      </w:r>
      <w:r>
        <w:rPr>
          <w:rFonts w:hint="eastAsia"/>
          <w:lang w:val="en-US" w:eastAsia="zh-CN"/>
        </w:rPr>
        <w:t xml:space="preserve"> Recipient List</w:t>
      </w:r>
    </w:p>
    <w:p>
      <w:pPr>
        <w:numPr>
          <w:ilvl w:val="0"/>
          <w:numId w:val="0"/>
        </w:numPr>
        <w:ind w:left="1260" w:leftChars="0"/>
        <w:jc w:val="both"/>
        <w:outlineLvl w:val="9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1571625"/>
            <wp:effectExtent l="0" t="0" r="5715" b="9525"/>
            <wp:docPr id="3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126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jc w:val="both"/>
        <w:outlineLvl w:val="2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34" w:name="_Toc6921_WPSOffice_Level3"/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构建项目：</w:t>
      </w:r>
      <w:bookmarkEnd w:id="34"/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449830"/>
            <wp:effectExtent l="0" t="0" r="7620" b="7620"/>
            <wp:docPr id="3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ind w:firstLine="420" w:firstLineChars="0"/>
        <w:jc w:val="both"/>
        <w:outlineLvl w:val="1"/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bookmarkStart w:id="35" w:name="_Toc9944_WPSOffice_Level1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2"/>
          <w:sz w:val="28"/>
          <w:szCs w:val="28"/>
          <w:shd w:val="clear" w:fill="FFFFFF"/>
          <w:lang w:val="en-US" w:eastAsia="zh-CN" w:bidi="ar-SA"/>
        </w:rPr>
        <w:t>常见问题：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exact"/>
        <w:ind w:left="840" w:left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Jenkins console 显示 邮件发送成功 却没收到：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exact"/>
        <w:ind w:left="840" w:leftChars="0" w:firstLine="42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解决办法：首先检查项目配置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Project Recipient List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是否包邮箱。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exact"/>
        <w:ind w:left="2100" w:leftChars="0" w:firstLine="420" w:firstLineChars="0"/>
        <w:jc w:val="both"/>
        <w:textAlignment w:val="auto"/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如果包含，检查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Editable Email Notification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中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Project From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是否为空，如果不为空，则将其置空</w:t>
      </w:r>
    </w:p>
    <w:p>
      <w:pPr>
        <w:numPr>
          <w:ilvl w:val="0"/>
          <w:numId w:val="1"/>
        </w:numPr>
        <w:ind w:left="0" w:leftChars="0"/>
        <w:jc w:val="both"/>
        <w:outlineLvl w:val="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bookmarkStart w:id="36" w:name="_Toc12873_WPSOffice_Level1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Newman：</w:t>
      </w:r>
      <w:bookmarkEnd w:id="35"/>
      <w:bookmarkEnd w:id="36"/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newman作用： 命令行模式下执行postman的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collection和enviroment文件。</w:t>
      </w: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bookmarkStart w:id="37" w:name="_Toc16284_WPSOffice_Level2"/>
      <w:bookmarkStart w:id="38" w:name="_Toc579_WPSOffice_Level2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1.Newman下载安装：</w:t>
      </w:r>
      <w:bookmarkEnd w:id="37"/>
      <w:bookmarkEnd w:id="38"/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安装Newman之前需要安装NodeJs：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Style w:val="6"/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NodeJs下载地址：</w:t>
      </w:r>
      <w:r>
        <w:rPr>
          <w:rStyle w:val="6"/>
          <w:rFonts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Style w:val="6"/>
          <w:rFonts w:ascii="宋体" w:hAnsi="宋体" w:eastAsia="宋体" w:cs="宋体"/>
          <w:color w:val="0000FF"/>
          <w:sz w:val="24"/>
          <w:szCs w:val="24"/>
        </w:rPr>
        <w:instrText xml:space="preserve"> HYPERLINK "https://nodejs.org/en/download/" \t "https://blog.csdn.net/qq_39680564/article/details/_blank" </w:instrText>
      </w:r>
      <w:r>
        <w:rPr>
          <w:rStyle w:val="6"/>
          <w:rFonts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color w:val="0000FF"/>
          <w:sz w:val="24"/>
          <w:szCs w:val="24"/>
        </w:rPr>
        <w:t>https://nodejs.org/en/download/</w:t>
      </w:r>
      <w:r>
        <w:rPr>
          <w:rStyle w:val="6"/>
          <w:rFonts w:hint="eastAsia" w:ascii="宋体" w:hAnsi="宋体" w:eastAsia="宋体" w:cs="宋体"/>
          <w:color w:val="0000FF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安装包下载完成后使用如下命令解压到指定目录下：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tar xvJf node-v10.15.3-linux-x64.tar.xz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node、npm的软连接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</w:pPr>
      <w:r>
        <w:drawing>
          <wp:inline distT="0" distB="0" distL="114300" distR="114300">
            <wp:extent cx="4886325" cy="1381125"/>
            <wp:effectExtent l="0" t="0" r="9525" b="9525"/>
            <wp:docPr id="3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使用</w:t>
      </w:r>
      <w:r>
        <w:rPr>
          <w:rFonts w:hint="eastAsia"/>
          <w:lang w:val="en-US" w:eastAsia="zh-CN"/>
        </w:rPr>
        <w:t xml:space="preserve"> npm install -g newman </w:t>
      </w:r>
      <w:r>
        <w:rPr>
          <w:rFonts w:hint="eastAsia"/>
          <w:sz w:val="24"/>
          <w:szCs w:val="24"/>
          <w:lang w:val="en-US" w:eastAsia="zh-CN"/>
        </w:rPr>
        <w:t>命令安装</w:t>
      </w:r>
      <w:r>
        <w:rPr>
          <w:rFonts w:hint="eastAsia"/>
          <w:lang w:val="en-US" w:eastAsia="zh-CN"/>
        </w:rPr>
        <w:t xml:space="preserve"> newman，</w:t>
      </w:r>
      <w:r>
        <w:rPr>
          <w:rFonts w:hint="eastAsia"/>
          <w:sz w:val="24"/>
          <w:szCs w:val="24"/>
          <w:lang w:val="en-US" w:eastAsia="zh-CN"/>
        </w:rPr>
        <w:t>安装成功后创建软连接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</w:pPr>
      <w:r>
        <w:drawing>
          <wp:inline distT="0" distB="0" distL="114300" distR="114300">
            <wp:extent cx="5268595" cy="704850"/>
            <wp:effectExtent l="0" t="0" r="8255" b="0"/>
            <wp:docPr id="3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</w:pP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使用</w:t>
      </w:r>
      <w:r>
        <w:rPr>
          <w:rFonts w:hint="eastAsia"/>
          <w:lang w:val="en-US" w:eastAsia="zh-CN"/>
        </w:rPr>
        <w:t xml:space="preserve"> nnpm install -g newman-reporter-html </w:t>
      </w:r>
      <w:r>
        <w:rPr>
          <w:rFonts w:hint="eastAsia"/>
          <w:sz w:val="24"/>
          <w:szCs w:val="24"/>
          <w:lang w:val="en-US" w:eastAsia="zh-CN"/>
        </w:rPr>
        <w:t>命令下载</w:t>
      </w:r>
      <w:r>
        <w:rPr>
          <w:rFonts w:hint="eastAsia"/>
          <w:lang w:val="en-US" w:eastAsia="zh-CN"/>
        </w:rPr>
        <w:t xml:space="preserve"> html reporter</w:t>
      </w:r>
    </w:p>
    <w:p>
      <w:pPr>
        <w:numPr>
          <w:ilvl w:val="0"/>
          <w:numId w:val="1"/>
        </w:numPr>
        <w:ind w:left="0" w:leftChars="0"/>
        <w:jc w:val="both"/>
        <w:outlineLvl w:val="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bookmarkStart w:id="39" w:name="_Toc32521_WPSOffice_Level1"/>
      <w:bookmarkStart w:id="40" w:name="_Toc3723_WPSOffice_Level1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Postman：</w:t>
      </w:r>
      <w:bookmarkEnd w:id="39"/>
      <w:bookmarkEnd w:id="40"/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bookmarkStart w:id="41" w:name="_Toc3068_WPSOffice_Level2"/>
      <w:bookmarkStart w:id="42" w:name="_Toc24680_WPSOffice_Level2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1.Postman下载：</w:t>
      </w:r>
      <w:bookmarkEnd w:id="41"/>
      <w:bookmarkEnd w:id="42"/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"https://www.getpostman.com/"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https://www.getpostman.com/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bookmarkStart w:id="43" w:name="_Toc19751_WPSOffice_Level2"/>
      <w:bookmarkStart w:id="44" w:name="_Toc7360_WPSOffice_Level2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2.Postman安装：</w:t>
      </w:r>
      <w:bookmarkEnd w:id="43"/>
      <w:bookmarkEnd w:id="44"/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Window下安装即可</w:t>
      </w: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bookmarkStart w:id="45" w:name="_Toc14070_WPSOffice_Level2"/>
      <w:bookmarkStart w:id="46" w:name="_Toc31632_WPSOffice_Level2"/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2"/>
          <w:sz w:val="28"/>
          <w:szCs w:val="28"/>
          <w:shd w:val="clear" w:fill="FFFFFF"/>
          <w:lang w:val="en-US" w:eastAsia="zh-CN" w:bidi="ar-SA"/>
        </w:rPr>
        <w:t>3.Postman 请求创建：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 创建环境变量：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4.Postman 请求文件导出</w:t>
      </w:r>
      <w:bookmarkEnd w:id="45"/>
      <w:bookmarkEnd w:id="46"/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7" w:name="_Toc25232_WPSOffice_Level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4.1成功安装postman后，创建一个collection来保存同一项目的请求：</w:t>
      </w:r>
      <w:bookmarkEnd w:id="47"/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</w:pPr>
      <w:r>
        <w:drawing>
          <wp:inline distT="0" distB="0" distL="114300" distR="114300">
            <wp:extent cx="5270500" cy="3163570"/>
            <wp:effectExtent l="0" t="0" r="6350" b="17780"/>
            <wp:docPr id="3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8" w:name="_Toc19739_WPSOffice_Level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4.2 对collection 进行export 操作：</w:t>
      </w:r>
      <w:bookmarkEnd w:id="48"/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</w:pPr>
      <w:r>
        <w:drawing>
          <wp:inline distT="0" distB="0" distL="114300" distR="114300">
            <wp:extent cx="5270500" cy="3163570"/>
            <wp:effectExtent l="0" t="0" r="6350" b="17780"/>
            <wp:docPr id="3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</w:t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9"/>
          <w:szCs w:val="19"/>
          <w:shd w:val="clear" w:fill="FFFFFF"/>
        </w:rPr>
        <w:t>Export as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9"/>
          <w:szCs w:val="19"/>
          <w:shd w:val="clear" w:fill="FFFFFF"/>
        </w:rPr>
        <w:t>Collection v2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将collection中所有请求导出为 json文件，并放置linux系统下，使用newman 命令来执行。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9A646B"/>
    <w:multiLevelType w:val="singleLevel"/>
    <w:tmpl w:val="889A646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89471B"/>
    <w:multiLevelType w:val="singleLevel"/>
    <w:tmpl w:val="968947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985EDBDD"/>
    <w:multiLevelType w:val="multilevel"/>
    <w:tmpl w:val="985EDBD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C5FD9661"/>
    <w:multiLevelType w:val="multilevel"/>
    <w:tmpl w:val="C5FD96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0D3DD9E"/>
    <w:multiLevelType w:val="singleLevel"/>
    <w:tmpl w:val="30D3DD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3995460"/>
    <w:multiLevelType w:val="singleLevel"/>
    <w:tmpl w:val="5399546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6163E"/>
    <w:rsid w:val="0EAC3BD9"/>
    <w:rsid w:val="1FCC63BE"/>
    <w:rsid w:val="20496D72"/>
    <w:rsid w:val="5B96163E"/>
    <w:rsid w:val="726D43EE"/>
    <w:rsid w:val="7CFE7C3C"/>
    <w:rsid w:val="7EC6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8f989e4-ff47-4882-87e2-d9e94618f8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f989e4-ff47-4882-87e2-d9e94618f8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d504e1-056f-405f-83de-cef7eace88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d504e1-056f-405f-83de-cef7eace88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116563-76a8-4935-8b8d-6e0a54355f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116563-76a8-4935-8b8d-6e0a54355f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a02dd5-8334-455c-b71c-79d6f88404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a02dd5-8334-455c-b71c-79d6f88404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44a68d-c8b9-45e4-bce8-c35df86e30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44a68d-c8b9-45e4-bce8-c35df86e30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00ebe7-6a5f-4f4a-a11e-21104279fd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00ebe7-6a5f-4f4a-a11e-21104279fd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75340b-6866-4483-b673-62743f3275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75340b-6866-4483-b673-62743f3275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7973c9-e557-4060-a71a-58dc034b49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7973c9-e557-4060-a71a-58dc034b49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ebc5d6-1fee-424c-b9ed-ab31df4576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ebc5d6-1fee-424c-b9ed-ab31df4576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c655f0-d411-466d-88d2-8d6f5b8b10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c655f0-d411-466d-88d2-8d6f5b8b10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432c75-43e4-4bec-b038-8e0494fce7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432c75-43e4-4bec-b038-8e0494fce7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674626-d05b-43f1-88ee-b484a712d0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674626-d05b-43f1-88ee-b484a712d0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7184b6-16ff-4f56-afef-4c06d211c1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7184b6-16ff-4f56-afef-4c06d211c1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511a32-cdda-45ed-a413-571821286b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511a32-cdda-45ed-a413-571821286b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be246a-bf12-4c84-9d70-b23ca3f328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be246a-bf12-4c84-9d70-b23ca3f328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43882b-e48b-45f6-96d7-de2f8695d1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43882b-e48b-45f6-96d7-de2f8695d1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c652a1-e63f-46af-b486-36580d10ad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c652a1-e63f-46af-b486-36580d10ad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3459ca-93fa-45b5-9daa-3e949a08ca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3459ca-93fa-45b5-9daa-3e949a08ca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2019-04-09T01:29:00Z</dcterms:created>
  <dc:creator>Graves</dc:creator>
  <cp:lastModifiedBy>Graves</cp:lastModifiedBy>
  <dcterms:modified xsi:type="dcterms:W3CDTF">2020-05-08T09:47:06Z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