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F43E0" w14:textId="5E9C4391" w:rsidR="00C70B90" w:rsidRDefault="00C70B90" w:rsidP="00C70B90">
      <w:pPr>
        <w:pStyle w:val="Heading2"/>
      </w:pPr>
      <w:r>
        <w:t>SECTION A</w:t>
      </w:r>
    </w:p>
    <w:p w14:paraId="5929892B" w14:textId="77777777" w:rsidR="006322F5" w:rsidRPr="006322F5" w:rsidRDefault="006322F5" w:rsidP="006322F5"/>
    <w:p w14:paraId="48DBA517" w14:textId="0C70A9AA" w:rsidR="005F5E21" w:rsidRDefault="006322F5" w:rsidP="006322F5">
      <w:pPr>
        <w:pStyle w:val="Heading3"/>
      </w:pPr>
      <w:r>
        <w:t>Group Details</w:t>
      </w:r>
    </w:p>
    <w:p w14:paraId="3940C627" w14:textId="77777777" w:rsidR="00C70B90" w:rsidRPr="005F5E21" w:rsidRDefault="00C70B90" w:rsidP="005F5E21"/>
    <w:tbl>
      <w:tblPr>
        <w:tblStyle w:val="TableGrid"/>
        <w:tblW w:w="10695" w:type="dxa"/>
        <w:tblLook w:val="04A0" w:firstRow="1" w:lastRow="0" w:firstColumn="1" w:lastColumn="0" w:noHBand="0" w:noVBand="1"/>
      </w:tblPr>
      <w:tblGrid>
        <w:gridCol w:w="4982"/>
        <w:gridCol w:w="5713"/>
      </w:tblGrid>
      <w:tr w:rsidR="008968CB" w14:paraId="08B1D8A0" w14:textId="77777777" w:rsidTr="006322F5">
        <w:trPr>
          <w:trHeight w:val="1302"/>
        </w:trPr>
        <w:tc>
          <w:tcPr>
            <w:tcW w:w="4982" w:type="dxa"/>
          </w:tcPr>
          <w:p w14:paraId="526B25E6" w14:textId="3B291192" w:rsidR="005F5E21" w:rsidRPr="005F5E21" w:rsidRDefault="005F5E21" w:rsidP="005F5E21">
            <w:pPr>
              <w:pStyle w:val="Subtitle"/>
            </w:pPr>
            <w:r w:rsidRPr="005F5E21">
              <w:t>NAME:</w:t>
            </w:r>
            <w:r w:rsidR="005F784F">
              <w:t xml:space="preserve"> </w:t>
            </w:r>
            <w:r w:rsidR="00BB2C75">
              <w:t>TALITHA GRAVESANDE</w:t>
            </w:r>
          </w:p>
          <w:p w14:paraId="7399BC2C" w14:textId="0DC7CD30" w:rsidR="005F5E21" w:rsidRPr="005F5E21" w:rsidRDefault="005F5E21" w:rsidP="005F5E21">
            <w:pPr>
              <w:pStyle w:val="Subtitle"/>
            </w:pPr>
            <w:r w:rsidRPr="005F5E21">
              <w:t xml:space="preserve">PROJECT </w:t>
            </w:r>
            <w:r w:rsidR="002A5E3F">
              <w:t>TITLE</w:t>
            </w:r>
            <w:r w:rsidRPr="005F5E21">
              <w:t>:</w:t>
            </w:r>
            <w:r w:rsidR="005F784F">
              <w:t xml:space="preserve"> </w:t>
            </w:r>
            <w:r w:rsidR="00BB2C75">
              <w:t>KILLER SERIES</w:t>
            </w:r>
          </w:p>
          <w:p w14:paraId="6BD4D918" w14:textId="45E55728" w:rsidR="005F5E21" w:rsidRPr="005F5E21" w:rsidRDefault="005F5E21" w:rsidP="005F5E21">
            <w:pPr>
              <w:pStyle w:val="Subtitle"/>
            </w:pPr>
            <w:r w:rsidRPr="005F5E21">
              <w:t>GROUP:</w:t>
            </w:r>
            <w:r w:rsidR="00BB2C75">
              <w:t xml:space="preserve"> </w:t>
            </w:r>
            <w:r w:rsidR="00322271">
              <w:t>4</w:t>
            </w:r>
          </w:p>
        </w:tc>
        <w:tc>
          <w:tcPr>
            <w:tcW w:w="5713" w:type="dxa"/>
          </w:tcPr>
          <w:p w14:paraId="0AE44C13" w14:textId="77777777" w:rsidR="00BB2C75" w:rsidRDefault="005F5E21" w:rsidP="005F5E21">
            <w:pPr>
              <w:pStyle w:val="Subtitle"/>
            </w:pPr>
            <w:r w:rsidRPr="005F5E21">
              <w:t>GROUP MEMBERS:</w:t>
            </w:r>
            <w:r w:rsidR="00BB2C75">
              <w:t xml:space="preserve"> </w:t>
            </w:r>
          </w:p>
          <w:p w14:paraId="6BD5746A" w14:textId="734734F7" w:rsidR="00BB2C75" w:rsidRDefault="00BB2C75" w:rsidP="005F5E21">
            <w:pPr>
              <w:pStyle w:val="Subtitle"/>
            </w:pPr>
            <w:r>
              <w:t xml:space="preserve">MICHAEL HEWINS </w:t>
            </w:r>
          </w:p>
          <w:p w14:paraId="3496651D" w14:textId="0B4E752E" w:rsidR="005F5E21" w:rsidRPr="005F5E21" w:rsidRDefault="00CA41C2" w:rsidP="00F95909">
            <w:pPr>
              <w:pStyle w:val="Subtitle"/>
            </w:pPr>
            <w:r>
              <w:t>ASHLEY ARMSTRONG</w:t>
            </w:r>
          </w:p>
        </w:tc>
      </w:tr>
    </w:tbl>
    <w:p w14:paraId="16A4F5A0" w14:textId="76E0031C" w:rsidR="004C05F6" w:rsidRDefault="004C05F6"/>
    <w:p w14:paraId="35ADF712" w14:textId="31B5E758" w:rsidR="00134DF5" w:rsidRDefault="00C70B90" w:rsidP="009E7FC5">
      <w:pPr>
        <w:pStyle w:val="Heading2"/>
      </w:pPr>
      <w:r>
        <w:t>SECTION B</w:t>
      </w:r>
    </w:p>
    <w:p w14:paraId="760E97F1" w14:textId="77777777" w:rsidR="00093BDF" w:rsidRPr="00093BDF" w:rsidRDefault="00093BDF" w:rsidP="00093BDF"/>
    <w:p w14:paraId="046BF0D9" w14:textId="0420B6B9" w:rsidR="00093BDF" w:rsidRDefault="00093BDF" w:rsidP="00093BDF">
      <w:pPr>
        <w:pStyle w:val="Heading3"/>
      </w:pPr>
      <w:r>
        <w:t>Brief Outline of the Project</w:t>
      </w:r>
    </w:p>
    <w:p w14:paraId="255F3E95" w14:textId="77777777" w:rsidR="00093BDF" w:rsidRPr="00093BDF" w:rsidRDefault="00093BDF" w:rsidP="00093BDF"/>
    <w:tbl>
      <w:tblPr>
        <w:tblStyle w:val="TableGrid"/>
        <w:tblW w:w="10513" w:type="dxa"/>
        <w:tblLook w:val="04A0" w:firstRow="1" w:lastRow="0" w:firstColumn="1" w:lastColumn="0" w:noHBand="0" w:noVBand="1"/>
      </w:tblPr>
      <w:tblGrid>
        <w:gridCol w:w="10513"/>
      </w:tblGrid>
      <w:tr w:rsidR="00C70B90" w14:paraId="406ACBB6" w14:textId="77777777" w:rsidTr="002B33B8">
        <w:trPr>
          <w:trHeight w:val="770"/>
        </w:trPr>
        <w:tc>
          <w:tcPr>
            <w:tcW w:w="10513" w:type="dxa"/>
          </w:tcPr>
          <w:p w14:paraId="31807664" w14:textId="77777777" w:rsidR="00F00600" w:rsidRDefault="00F00600" w:rsidP="00F00600">
            <w:pPr>
              <w:pStyle w:val="NormalWeb"/>
              <w:spacing w:before="0" w:beforeAutospacing="0" w:after="0" w:afterAutospacing="0"/>
              <w:rPr>
                <w:rFonts w:ascii="Calibri" w:hAnsi="Calibri"/>
                <w:color w:val="404040"/>
              </w:rPr>
            </w:pPr>
          </w:p>
          <w:p w14:paraId="47400CAC" w14:textId="4E256D55" w:rsidR="00F00600" w:rsidRPr="00CA41C2" w:rsidRDefault="00F00600" w:rsidP="00CA41C2">
            <w:pPr>
              <w:pStyle w:val="Subtitle"/>
              <w:spacing w:line="276" w:lineRule="auto"/>
              <w:jc w:val="both"/>
              <w:rPr>
                <w:sz w:val="24"/>
              </w:rPr>
            </w:pPr>
            <w:r w:rsidRPr="00CA41C2">
              <w:rPr>
                <w:sz w:val="24"/>
              </w:rPr>
              <w:t>Sat</w:t>
            </w:r>
            <w:r w:rsidR="00414F11">
              <w:rPr>
                <w:sz w:val="24"/>
              </w:rPr>
              <w:t xml:space="preserve"> in an interrogation room, the killer</w:t>
            </w:r>
            <w:r w:rsidRPr="00CA41C2">
              <w:rPr>
                <w:sz w:val="24"/>
              </w:rPr>
              <w:t xml:space="preserve"> ultimately re-lives a string of unforgivable events that transpired between six friends. The emotional build-up serves as a catalyst to the ruthless murder of Tammy Rodgers, a teenage girl who is at the </w:t>
            </w:r>
            <w:r w:rsidR="002B33B8" w:rsidRPr="00CA41C2">
              <w:rPr>
                <w:sz w:val="24"/>
              </w:rPr>
              <w:t>centre</w:t>
            </w:r>
            <w:r w:rsidRPr="00CA41C2">
              <w:rPr>
                <w:sz w:val="24"/>
              </w:rPr>
              <w:t xml:space="preserve"> of all the dark secrets and incidents within the friendship group. Her murder leaves the remainder of the group with justified motives and in due course, prime suspects in her murder investigation. The killer’s fixation on revenge and obsession with the group</w:t>
            </w:r>
            <w:r w:rsidR="001E31A6">
              <w:rPr>
                <w:sz w:val="24"/>
              </w:rPr>
              <w:t>,</w:t>
            </w:r>
            <w:r w:rsidRPr="00CA41C2">
              <w:rPr>
                <w:sz w:val="24"/>
              </w:rPr>
              <w:t xml:space="preserve"> results in the macabre and lurid murder of anyone who tries to uncover the dark truth or unmask the ‘Killer’. With the group and the rest of the town being in apparent danger, the five friends continuously attempt to expose the anonymities of the killer in order to exempt themselves from murder charges by</w:t>
            </w:r>
            <w:r w:rsidR="00B27D8D" w:rsidRPr="00CA41C2">
              <w:rPr>
                <w:sz w:val="24"/>
              </w:rPr>
              <w:t xml:space="preserve"> finally</w:t>
            </w:r>
            <w:r w:rsidRPr="00CA41C2">
              <w:rPr>
                <w:sz w:val="24"/>
              </w:rPr>
              <w:t xml:space="preserve"> unveiling the killer. </w:t>
            </w:r>
          </w:p>
          <w:p w14:paraId="61B091B4" w14:textId="796C1A17" w:rsidR="00F00600" w:rsidRPr="00CA41C2" w:rsidRDefault="00B27D8D" w:rsidP="00CA41C2">
            <w:pPr>
              <w:pStyle w:val="Subtitle"/>
              <w:spacing w:line="276" w:lineRule="auto"/>
              <w:jc w:val="both"/>
              <w:rPr>
                <w:rFonts w:eastAsiaTheme="minorHAnsi" w:cs="Times New Roman"/>
                <w:sz w:val="24"/>
              </w:rPr>
            </w:pPr>
            <w:r>
              <w:rPr>
                <w:sz w:val="24"/>
              </w:rPr>
              <w:t>The</w:t>
            </w:r>
            <w:r w:rsidR="00F00600" w:rsidRPr="00CA41C2">
              <w:rPr>
                <w:sz w:val="24"/>
              </w:rPr>
              <w:t xml:space="preserve"> series will be an innovative transmedia project created to convey and portray a dramatic horror story. Due to our desired demographic of 16 to 24 year olds, we believe this specific series will benefit from a contemporary style, showcased throughout several platforms of social media and other cross-media interactive components. Our main deliverables will be our pilot episode, mobile app, and a web app/site; permitting us to deliver our consumers with updated storytelling. Episodes will be aired online, via the website [</w:t>
            </w:r>
            <w:hyperlink r:id="rId10" w:history="1">
              <w:r w:rsidR="00F00600" w:rsidRPr="00CA41C2">
                <w:rPr>
                  <w:rStyle w:val="Hyperlink"/>
                  <w:color w:val="1155CC"/>
                  <w:sz w:val="24"/>
                </w:rPr>
                <w:t>https://killerseries.co.uk</w:t>
              </w:r>
            </w:hyperlink>
            <w:r w:rsidR="00F00600" w:rsidRPr="00CA41C2">
              <w:rPr>
                <w:sz w:val="24"/>
              </w:rPr>
              <w:t>] and/or our mobile application. Additional elements consist of QR codes, bots, social media, interactive posters, flyers, a digitally based game and trailer. Moreover, a live element will be introduced to our audience, also exhibited through the website and app, allowing the audie</w:t>
            </w:r>
            <w:r w:rsidR="00CA41C2" w:rsidRPr="00CA41C2">
              <w:rPr>
                <w:sz w:val="24"/>
              </w:rPr>
              <w:t xml:space="preserve">nce to connect and interrogate </w:t>
            </w:r>
            <w:r w:rsidR="00F00600" w:rsidRPr="00CA41C2">
              <w:rPr>
                <w:sz w:val="24"/>
              </w:rPr>
              <w:t>the antagonist. The stream will grant the audience an opportunity to express their opinions, questions and thoughts through a Twitter status update section loc</w:t>
            </w:r>
            <w:r>
              <w:rPr>
                <w:sz w:val="24"/>
              </w:rPr>
              <w:t xml:space="preserve">ated below the stream, engaging </w:t>
            </w:r>
            <w:r w:rsidR="00F00600" w:rsidRPr="00CA41C2">
              <w:rPr>
                <w:sz w:val="24"/>
              </w:rPr>
              <w:t xml:space="preserve">users </w:t>
            </w:r>
            <w:r>
              <w:rPr>
                <w:sz w:val="24"/>
              </w:rPr>
              <w:t>with the</w:t>
            </w:r>
            <w:r w:rsidR="00CA41C2" w:rsidRPr="00CA41C2">
              <w:rPr>
                <w:sz w:val="24"/>
              </w:rPr>
              <w:t xml:space="preserve"> </w:t>
            </w:r>
            <w:proofErr w:type="spellStart"/>
            <w:r w:rsidR="00CA41C2" w:rsidRPr="00CA41C2">
              <w:rPr>
                <w:sz w:val="24"/>
              </w:rPr>
              <w:t>hashtag</w:t>
            </w:r>
            <w:proofErr w:type="spellEnd"/>
            <w:r w:rsidR="00F00600" w:rsidRPr="00CA41C2">
              <w:rPr>
                <w:sz w:val="24"/>
              </w:rPr>
              <w:t> #</w:t>
            </w:r>
            <w:proofErr w:type="spellStart"/>
            <w:r w:rsidR="00F00600" w:rsidRPr="00CA41C2">
              <w:rPr>
                <w:sz w:val="24"/>
              </w:rPr>
              <w:t>KillerSeries</w:t>
            </w:r>
            <w:proofErr w:type="spellEnd"/>
            <w:r w:rsidR="00F00600" w:rsidRPr="00CA41C2">
              <w:rPr>
                <w:sz w:val="24"/>
              </w:rPr>
              <w:t>. Consumers would also be able to participate and input through YouTube itself, via the video-sh</w:t>
            </w:r>
            <w:r>
              <w:rPr>
                <w:sz w:val="24"/>
              </w:rPr>
              <w:t xml:space="preserve">aring website's live </w:t>
            </w:r>
            <w:r w:rsidR="00F00600" w:rsidRPr="00CA41C2">
              <w:rPr>
                <w:sz w:val="24"/>
              </w:rPr>
              <w:t xml:space="preserve">chat. </w:t>
            </w:r>
          </w:p>
          <w:p w14:paraId="7B45D0DE" w14:textId="2821C7F7" w:rsidR="00C17097" w:rsidRPr="002B33B8" w:rsidRDefault="00F00600" w:rsidP="009A7073">
            <w:pPr>
              <w:pStyle w:val="Subtitle"/>
              <w:spacing w:line="276" w:lineRule="auto"/>
              <w:jc w:val="both"/>
              <w:rPr>
                <w:rFonts w:eastAsiaTheme="minorHAnsi" w:cs="Times New Roman"/>
              </w:rPr>
            </w:pPr>
            <w:r w:rsidRPr="00CA41C2">
              <w:rPr>
                <w:sz w:val="24"/>
              </w:rPr>
              <w:t xml:space="preserve">A predominant factor to establish a feasible outcome for this project has been distributing our additional roles fairly and efficiently managing our time, within reason of the allocated </w:t>
            </w:r>
            <w:r w:rsidR="009A7073">
              <w:rPr>
                <w:sz w:val="24"/>
              </w:rPr>
              <w:t>workload. Continual assessment of the team’s creative skills</w:t>
            </w:r>
            <w:r w:rsidRPr="00CA41C2">
              <w:rPr>
                <w:sz w:val="24"/>
              </w:rPr>
              <w:t xml:space="preserve"> throughout the production process of ‘Killer’</w:t>
            </w:r>
            <w:r w:rsidR="009A7073">
              <w:rPr>
                <w:sz w:val="24"/>
              </w:rPr>
              <w:t xml:space="preserve"> will enable the project to </w:t>
            </w:r>
            <w:r w:rsidRPr="00CA41C2">
              <w:rPr>
                <w:sz w:val="24"/>
              </w:rPr>
              <w:t>flourish throughout the series.</w:t>
            </w:r>
          </w:p>
        </w:tc>
      </w:tr>
    </w:tbl>
    <w:p w14:paraId="7AF421DD" w14:textId="7490ADBB" w:rsidR="006322F5" w:rsidRPr="006322F5" w:rsidRDefault="006322F5" w:rsidP="006322F5"/>
    <w:p w14:paraId="02125343" w14:textId="7946C98E" w:rsidR="00134DF5" w:rsidRDefault="00C70B90" w:rsidP="009E7FC5">
      <w:pPr>
        <w:pStyle w:val="Heading2"/>
      </w:pPr>
      <w:r>
        <w:lastRenderedPageBreak/>
        <w:t>SECTION C</w:t>
      </w:r>
    </w:p>
    <w:p w14:paraId="1410E20C" w14:textId="77777777" w:rsidR="00134DF5" w:rsidRDefault="00134DF5"/>
    <w:p w14:paraId="6B29E055" w14:textId="40901058" w:rsidR="00093BDF" w:rsidRDefault="005F5E21" w:rsidP="00093BDF">
      <w:pPr>
        <w:pStyle w:val="Heading3"/>
      </w:pPr>
      <w:r w:rsidRPr="004E2757">
        <w:t>Key Influences / Market Research</w:t>
      </w:r>
    </w:p>
    <w:p w14:paraId="5E03E33E" w14:textId="5E26C583" w:rsidR="004C34DA" w:rsidRDefault="004C34DA" w:rsidP="00093BDF">
      <w:pPr>
        <w:pStyle w:val="Subtitle"/>
      </w:pPr>
    </w:p>
    <w:tbl>
      <w:tblPr>
        <w:tblStyle w:val="TableGrid"/>
        <w:tblW w:w="10695" w:type="dxa"/>
        <w:tblLook w:val="04A0" w:firstRow="1" w:lastRow="0" w:firstColumn="1" w:lastColumn="0" w:noHBand="0" w:noVBand="1"/>
      </w:tblPr>
      <w:tblGrid>
        <w:gridCol w:w="10695"/>
      </w:tblGrid>
      <w:tr w:rsidR="004C34DA" w14:paraId="1227A945" w14:textId="77777777" w:rsidTr="006000C0">
        <w:trPr>
          <w:trHeight w:val="1027"/>
        </w:trPr>
        <w:tc>
          <w:tcPr>
            <w:tcW w:w="10695" w:type="dxa"/>
          </w:tcPr>
          <w:p w14:paraId="675EF538" w14:textId="77777777" w:rsidR="0096008E" w:rsidRDefault="0096008E" w:rsidP="004C34DA">
            <w:pPr>
              <w:rPr>
                <w:i/>
                <w:color w:val="D0CECE" w:themeColor="background2" w:themeShade="E6"/>
              </w:rPr>
            </w:pPr>
          </w:p>
          <w:p w14:paraId="201CF675" w14:textId="2E29BEA2" w:rsidR="00887A1B" w:rsidRPr="00887A1B" w:rsidRDefault="007D00E0" w:rsidP="003277A8">
            <w:pPr>
              <w:pStyle w:val="Subtitle"/>
              <w:spacing w:line="276" w:lineRule="auto"/>
              <w:jc w:val="both"/>
            </w:pPr>
            <w:r w:rsidRPr="000221A1">
              <w:rPr>
                <w:sz w:val="24"/>
              </w:rPr>
              <w:t>Transmedia storytelling depicts</w:t>
            </w:r>
            <w:r w:rsidR="00F93CAE" w:rsidRPr="000221A1">
              <w:rPr>
                <w:sz w:val="24"/>
              </w:rPr>
              <w:t xml:space="preserve"> a world that spreads </w:t>
            </w:r>
            <w:r w:rsidR="00060F8F" w:rsidRPr="000221A1">
              <w:rPr>
                <w:sz w:val="24"/>
              </w:rPr>
              <w:t xml:space="preserve">systematically </w:t>
            </w:r>
            <w:r w:rsidR="00F93CAE" w:rsidRPr="000221A1">
              <w:rPr>
                <w:sz w:val="24"/>
              </w:rPr>
              <w:t xml:space="preserve">over </w:t>
            </w:r>
            <w:r w:rsidR="00F93CAE" w:rsidRPr="000221A1">
              <w:rPr>
                <w:sz w:val="24"/>
                <w:lang w:val="en-US"/>
              </w:rPr>
              <w:t>numerous</w:t>
            </w:r>
            <w:r w:rsidR="00F93CAE" w:rsidRPr="000221A1">
              <w:rPr>
                <w:sz w:val="24"/>
              </w:rPr>
              <w:t xml:space="preserve"> platforms</w:t>
            </w:r>
            <w:r w:rsidRPr="000221A1">
              <w:rPr>
                <w:sz w:val="24"/>
              </w:rPr>
              <w:t>, and</w:t>
            </w:r>
            <w:r w:rsidR="00F93CAE" w:rsidRPr="000221A1">
              <w:rPr>
                <w:sz w:val="24"/>
              </w:rPr>
              <w:t xml:space="preserve"> is a direct </w:t>
            </w:r>
            <w:r w:rsidR="00F93CAE" w:rsidRPr="000221A1">
              <w:rPr>
                <w:sz w:val="24"/>
                <w:lang w:val="en-US"/>
              </w:rPr>
              <w:t>result</w:t>
            </w:r>
            <w:r w:rsidR="00F93CAE" w:rsidRPr="000221A1">
              <w:rPr>
                <w:sz w:val="24"/>
              </w:rPr>
              <w:t xml:space="preserve"> of </w:t>
            </w:r>
            <w:r w:rsidR="003726ED" w:rsidRPr="000221A1">
              <w:rPr>
                <w:sz w:val="24"/>
              </w:rPr>
              <w:t>media convergence –</w:t>
            </w:r>
            <w:r w:rsidR="005A1165" w:rsidRPr="000221A1">
              <w:rPr>
                <w:sz w:val="24"/>
              </w:rPr>
              <w:t xml:space="preserve"> the </w:t>
            </w:r>
            <w:r w:rsidR="0096008E" w:rsidRPr="000221A1">
              <w:rPr>
                <w:sz w:val="24"/>
              </w:rPr>
              <w:t>c</w:t>
            </w:r>
            <w:r w:rsidR="005A1165" w:rsidRPr="000221A1">
              <w:rPr>
                <w:sz w:val="24"/>
              </w:rPr>
              <w:t>onstruction of</w:t>
            </w:r>
            <w:r w:rsidR="0096008E" w:rsidRPr="000221A1">
              <w:rPr>
                <w:sz w:val="24"/>
              </w:rPr>
              <w:t xml:space="preserve"> a large narrative</w:t>
            </w:r>
            <w:r w:rsidRPr="000221A1">
              <w:rPr>
                <w:sz w:val="24"/>
              </w:rPr>
              <w:t xml:space="preserve"> that</w:t>
            </w:r>
            <w:r w:rsidR="0096008E" w:rsidRPr="000221A1">
              <w:rPr>
                <w:sz w:val="24"/>
              </w:rPr>
              <w:t xml:space="preserve"> </w:t>
            </w:r>
            <w:r w:rsidR="005A1165" w:rsidRPr="000221A1">
              <w:rPr>
                <w:sz w:val="24"/>
              </w:rPr>
              <w:t xml:space="preserve">assimilates several texts and cannot be limited to a solitary medium </w:t>
            </w:r>
            <w:r w:rsidR="0096008E" w:rsidRPr="000221A1">
              <w:rPr>
                <w:sz w:val="24"/>
              </w:rPr>
              <w:fldChar w:fldCharType="begin"/>
            </w:r>
            <w:r w:rsidR="0096008E" w:rsidRPr="000221A1">
              <w:rPr>
                <w:sz w:val="24"/>
              </w:rPr>
              <w:instrText xml:space="preserve"> ADDIN ZOTERO_ITEM CSL_CITATION {"citationID":"JXl76WIU","properties":{"formattedCitation":"(Jenkins 2006)","plainCitation":"(Jenkins 2006)"},"citationItems":[{"id":333,"uris":["http://zotero.org/users/2731839/items/3VJM4GHJ"],"uri":["http://zotero.org/users/2731839/items/3VJM4GHJ"],"itemData":{"id":333,"type":"book","title":"Convergence Culture: Where Old and New Media Collide","publisher":"NYU Press","number-of-pages":"321","source":"Google Books","abstract":"Henry Jenkins at Authors@Google (video)Winner of the 2007 Society for Cinema and Media Studies Katherine Singer Kovacs Book Award2007 Choice Outstanding Academic Title Convergence Culture maps a new territory: where old and new media intersect, where grassroots and corporate media collide, where the power of the media producer and the power of the consumer interact in unpredictable ways.Henry Jenkins, one of America’s most respected media analysts, delves beneath the new media hype to uncover the important cultural transformations that are taking place as media converge. He takes us into the secret world of Survivor Spoilers, where avid internet users pool their knowledge to unearth the show’s secrets before they are revealed on the air. He introduces us to young Harry Potter fans who are writing their own Hogwarts tales while executives at Warner Brothers struggle for control of their franchise. He shows us how The Matrix has pushed transmedia storytelling to new levels, creating a fictional world where consumers track down bits of the story across multiple media channels.Jenkins argues that struggles over convergence will redefine the face of American popular culture. Industry leaders see opportunities to direct content across many channels to increase revenue and broaden markets. At the same time, consumers envision a liberated public sphere, free of network controls, in a decentralized media environment. Sometimes corporate and grassroots efforts reinforce each other, creating closer, more rewarding relations between media producers and consumers. Sometimes these two forces are at war.Jenkins provides a riveting introduction to the world where every story gets told and every brand gets sold across multiple media platforms. He explains the cultural shift that is occurring as consumers fight for control across disparate channels, changing the way we do business, elect our leaders, and educate our children.","ISBN":"978-0-8147-4307-2","note":"Google-Books-ID: RlRVNikT06YC","shortTitle":"Convergence Culture","language":"en","author":[{"family":"Jenkins","given":"Henry"}],"issued":{"date-parts":[["2006",8,1]]}}}],"schema":"https://github.com/citation-style-language/schema/raw/master/csl-citation.json"} </w:instrText>
            </w:r>
            <w:r w:rsidR="0096008E" w:rsidRPr="000221A1">
              <w:rPr>
                <w:sz w:val="24"/>
              </w:rPr>
              <w:fldChar w:fldCharType="separate"/>
            </w:r>
            <w:r w:rsidR="0096008E" w:rsidRPr="000221A1">
              <w:rPr>
                <w:noProof/>
                <w:sz w:val="24"/>
              </w:rPr>
              <w:t>(Jenkins 2006)</w:t>
            </w:r>
            <w:r w:rsidR="0096008E" w:rsidRPr="000221A1">
              <w:rPr>
                <w:sz w:val="24"/>
              </w:rPr>
              <w:fldChar w:fldCharType="end"/>
            </w:r>
            <w:r w:rsidR="0096008E" w:rsidRPr="000221A1">
              <w:rPr>
                <w:sz w:val="24"/>
              </w:rPr>
              <w:t>.</w:t>
            </w:r>
            <w:r w:rsidR="00A352A3" w:rsidRPr="000221A1">
              <w:rPr>
                <w:sz w:val="24"/>
              </w:rPr>
              <w:t xml:space="preserve"> Media convergence is a key influence in our transmedia project; we chose to tell the narrative of our story through the web series, game, social media, mobile app and website.</w:t>
            </w:r>
            <w:r w:rsidR="00060F8F" w:rsidRPr="000221A1">
              <w:rPr>
                <w:sz w:val="24"/>
              </w:rPr>
              <w:t xml:space="preserve"> The intention of transmedia storytelling is to initiate a</w:t>
            </w:r>
            <w:r w:rsidR="008655BB" w:rsidRPr="000221A1">
              <w:rPr>
                <w:sz w:val="24"/>
              </w:rPr>
              <w:t xml:space="preserve"> synchronised and</w:t>
            </w:r>
            <w:r w:rsidR="00060F8F" w:rsidRPr="000221A1">
              <w:rPr>
                <w:sz w:val="24"/>
              </w:rPr>
              <w:t xml:space="preserve"> amalgamated entertaining </w:t>
            </w:r>
            <w:r w:rsidR="008655BB" w:rsidRPr="000221A1">
              <w:rPr>
                <w:sz w:val="24"/>
              </w:rPr>
              <w:t>experience</w:t>
            </w:r>
            <w:r w:rsidR="00060F8F" w:rsidRPr="000221A1">
              <w:rPr>
                <w:sz w:val="24"/>
              </w:rPr>
              <w:t xml:space="preserve"> for an audience </w:t>
            </w:r>
            <w:r w:rsidR="00060F8F" w:rsidRPr="000221A1">
              <w:rPr>
                <w:sz w:val="24"/>
              </w:rPr>
              <w:fldChar w:fldCharType="begin"/>
            </w:r>
            <w:r w:rsidR="00060F8F" w:rsidRPr="000221A1">
              <w:rPr>
                <w:sz w:val="24"/>
              </w:rPr>
              <w:instrText xml:space="preserve"> ADDIN ZOTERO_ITEM CSL_CITATION {"citationID":"PlJLpym4","properties":{"formattedCitation":"(Jenkins 2007)","plainCitation":"(Jenkins 2007)"},"citationItems":[{"id":342,"uris":["http://zotero.org/users/2731839/items/Z4A3RC2I"],"uri":["http://zotero.org/users/2731839/items/Z4A3RC2I"],"itemData":{"id":342,"type":"webpage","title":"Transmedia Storytelling 101","container-title":"The Official Weblog of Henry Jenkins","URL":"http://henryjenkins.org/2007/03/transmedia_storytelling_101.html","author":[{"family":"Jenkins","given":"Henry"}],"issued":{"date-parts":[["2007",3,22]]},"accessed":{"date-parts":[["2016",11,27]]}}}],"schema":"https://github.com/citation-style-language/schema/raw/master/csl-citation.json"} </w:instrText>
            </w:r>
            <w:r w:rsidR="00060F8F" w:rsidRPr="000221A1">
              <w:rPr>
                <w:sz w:val="24"/>
              </w:rPr>
              <w:fldChar w:fldCharType="separate"/>
            </w:r>
            <w:r w:rsidR="00060F8F" w:rsidRPr="000221A1">
              <w:rPr>
                <w:noProof/>
                <w:sz w:val="24"/>
              </w:rPr>
              <w:t>(Jenkins 2007)</w:t>
            </w:r>
            <w:r w:rsidR="00060F8F" w:rsidRPr="000221A1">
              <w:rPr>
                <w:sz w:val="24"/>
              </w:rPr>
              <w:fldChar w:fldCharType="end"/>
            </w:r>
            <w:r w:rsidR="00060F8F" w:rsidRPr="000221A1">
              <w:rPr>
                <w:sz w:val="24"/>
              </w:rPr>
              <w:t>.</w:t>
            </w:r>
            <w:r w:rsidR="008655BB" w:rsidRPr="000221A1">
              <w:rPr>
                <w:sz w:val="24"/>
              </w:rPr>
              <w:t xml:space="preserve"> </w:t>
            </w:r>
            <w:r w:rsidR="00D473D3" w:rsidRPr="000221A1">
              <w:rPr>
                <w:sz w:val="24"/>
              </w:rPr>
              <w:t xml:space="preserve">With this in mind, we agreed to develop an ideal practice of transmedia production – generating new texts that would be distinctive and would make a valued contribution to our franchise </w:t>
            </w:r>
            <w:r w:rsidR="00D473D3" w:rsidRPr="000221A1">
              <w:rPr>
                <w:sz w:val="24"/>
              </w:rPr>
              <w:fldChar w:fldCharType="begin"/>
            </w:r>
            <w:r w:rsidR="00D473D3" w:rsidRPr="000221A1">
              <w:rPr>
                <w:sz w:val="24"/>
              </w:rPr>
              <w:instrText xml:space="preserve"> ADDIN ZOTERO_ITEM CSL_CITATION {"citationID":"MQj2Tx5a","properties":{"formattedCitation":"(Jenkins 2006)","plainCitation":"(Jenkins 2006)"},"citationItems":[{"id":333,"uris":["http://zotero.org/users/2731839/items/3VJM4GHJ"],"uri":["http://zotero.org/users/2731839/items/3VJM4GHJ"],"itemData":{"id":333,"type":"book","title":"Convergence Culture: Where Old and New Media Collide","publisher":"NYU Press","number-of-pages":"321","source":"Google Books","abstract":"Henry Jenkins at Authors@Google (video)Winner of the 2007 Society for Cinema and Media Studies Katherine Singer Kovacs Book Award2007 Choice Outstanding Academic Title Convergence Culture maps a new territory: where old and new media intersect, where grassroots and corporate media collide, where the power of the media producer and the power of the consumer interact in unpredictable ways.Henry Jenkins, one of America’s most respected media analysts, delves beneath the new media hype to uncover the important cultural transformations that are taking place as media converge. He takes us into the secret world of Survivor Spoilers, where avid internet users pool their knowledge to unearth the show’s secrets before they are revealed on the air. He introduces us to young Harry Potter fans who are writing their own Hogwarts tales while executives at Warner Brothers struggle for control of their franchise. He shows us how The Matrix has pushed transmedia storytelling to new levels, creating a fictional world where consumers track down bits of the story across multiple media channels.Jenkins argues that struggles over convergence will redefine the face of American popular culture. Industry leaders see opportunities to direct content across many channels to increase revenue and broaden markets. At the same time, consumers envision a liberated public sphere, free of network controls, in a decentralized media environment. Sometimes corporate and grassroots efforts reinforce each other, creating closer, more rewarding relations between media producers and consumers. Sometimes these two forces are at war.Jenkins provides a riveting introduction to the world where every story gets told and every brand gets sold across multiple media platforms. He explains the cultural shift that is occurring as consumers fight for control across disparate channels, changing the way we do business, elect our leaders, and educate our children.","ISBN":"978-0-8147-4307-2","note":"Google-Books-ID: RlRVNikT06YC","shortTitle":"Convergence Culture","language":"en","author":[{"family":"Jenkins","given":"Henry"}],"issued":{"date-parts":[["2006",8,1]]}}}],"schema":"https://github.com/citation-style-language/schema/raw/master/csl-citation.json"} </w:instrText>
            </w:r>
            <w:r w:rsidR="00D473D3" w:rsidRPr="000221A1">
              <w:rPr>
                <w:sz w:val="24"/>
              </w:rPr>
              <w:fldChar w:fldCharType="separate"/>
            </w:r>
            <w:r w:rsidR="00D473D3" w:rsidRPr="000221A1">
              <w:rPr>
                <w:noProof/>
                <w:sz w:val="24"/>
              </w:rPr>
              <w:t>(Jenkins 2006)</w:t>
            </w:r>
            <w:r w:rsidR="00D473D3" w:rsidRPr="000221A1">
              <w:rPr>
                <w:sz w:val="24"/>
              </w:rPr>
              <w:fldChar w:fldCharType="end"/>
            </w:r>
            <w:r w:rsidR="00DE5A3E" w:rsidRPr="000221A1">
              <w:rPr>
                <w:sz w:val="24"/>
              </w:rPr>
              <w:t xml:space="preserve">, this includes </w:t>
            </w:r>
            <w:r w:rsidR="00E64A82" w:rsidRPr="000221A1">
              <w:rPr>
                <w:sz w:val="24"/>
              </w:rPr>
              <w:t xml:space="preserve">the techniques we anticipate to use when expanding </w:t>
            </w:r>
            <w:r w:rsidR="007C6063" w:rsidRPr="000221A1">
              <w:rPr>
                <w:sz w:val="24"/>
              </w:rPr>
              <w:t>our</w:t>
            </w:r>
            <w:r w:rsidR="00E64A82" w:rsidRPr="000221A1">
              <w:rPr>
                <w:sz w:val="24"/>
              </w:rPr>
              <w:t xml:space="preserve"> </w:t>
            </w:r>
            <w:r w:rsidR="00664E46" w:rsidRPr="000221A1">
              <w:rPr>
                <w:sz w:val="24"/>
              </w:rPr>
              <w:t>story</w:t>
            </w:r>
            <w:r w:rsidR="00E64A82" w:rsidRPr="000221A1">
              <w:rPr>
                <w:sz w:val="24"/>
              </w:rPr>
              <w:t xml:space="preserve">. </w:t>
            </w:r>
            <w:r w:rsidR="007C6063" w:rsidRPr="000221A1">
              <w:rPr>
                <w:sz w:val="24"/>
              </w:rPr>
              <w:t xml:space="preserve">The self-contained entries </w:t>
            </w:r>
            <w:r w:rsidR="003D203F" w:rsidRPr="000221A1">
              <w:rPr>
                <w:sz w:val="24"/>
              </w:rPr>
              <w:t>planned</w:t>
            </w:r>
            <w:r w:rsidR="007C6063" w:rsidRPr="000221A1">
              <w:rPr>
                <w:sz w:val="24"/>
              </w:rPr>
              <w:t xml:space="preserve"> as part of the franchise are </w:t>
            </w:r>
            <w:r w:rsidR="00DE5A3E" w:rsidRPr="000221A1">
              <w:rPr>
                <w:sz w:val="24"/>
              </w:rPr>
              <w:t>game</w:t>
            </w:r>
            <w:r w:rsidR="00E64A82" w:rsidRPr="000221A1">
              <w:rPr>
                <w:sz w:val="24"/>
              </w:rPr>
              <w:t>s</w:t>
            </w:r>
            <w:r w:rsidR="00BE63BF" w:rsidRPr="000221A1">
              <w:rPr>
                <w:sz w:val="24"/>
              </w:rPr>
              <w:t xml:space="preserve"> and the initial </w:t>
            </w:r>
            <w:r w:rsidR="00DE5A3E" w:rsidRPr="000221A1">
              <w:rPr>
                <w:sz w:val="24"/>
              </w:rPr>
              <w:t>web series</w:t>
            </w:r>
            <w:r w:rsidR="00D473D3" w:rsidRPr="000221A1">
              <w:rPr>
                <w:sz w:val="24"/>
              </w:rPr>
              <w:t>.</w:t>
            </w:r>
            <w:r w:rsidR="007C6063" w:rsidRPr="000221A1">
              <w:rPr>
                <w:sz w:val="24"/>
              </w:rPr>
              <w:t xml:space="preserve"> This means our audience does not have to have watched the series to be able to enjoy the game; each artefact can be a point of entry to </w:t>
            </w:r>
            <w:r w:rsidR="008654A7" w:rsidRPr="000221A1">
              <w:rPr>
                <w:sz w:val="24"/>
              </w:rPr>
              <w:t>our</w:t>
            </w:r>
            <w:r w:rsidR="007C6063" w:rsidRPr="000221A1">
              <w:rPr>
                <w:sz w:val="24"/>
              </w:rPr>
              <w:t xml:space="preserve"> </w:t>
            </w:r>
            <w:r w:rsidR="00A70D88" w:rsidRPr="000221A1">
              <w:rPr>
                <w:sz w:val="24"/>
              </w:rPr>
              <w:t xml:space="preserve">media </w:t>
            </w:r>
            <w:r w:rsidR="007C6063" w:rsidRPr="000221A1">
              <w:rPr>
                <w:sz w:val="24"/>
              </w:rPr>
              <w:t xml:space="preserve">franchise </w:t>
            </w:r>
            <w:r w:rsidR="007C6063" w:rsidRPr="000221A1">
              <w:rPr>
                <w:sz w:val="24"/>
              </w:rPr>
              <w:fldChar w:fldCharType="begin"/>
            </w:r>
            <w:r w:rsidR="007C6063" w:rsidRPr="000221A1">
              <w:rPr>
                <w:sz w:val="24"/>
              </w:rPr>
              <w:instrText xml:space="preserve"> ADDIN ZOTERO_ITEM CSL_CITATION {"citationID":"jUSqOIZo","properties":{"formattedCitation":"(Jenkins 2006)","plainCitation":"(Jenkins 2006)"},"citationItems":[{"id":333,"uris":["http://zotero.org/users/2731839/items/3VJM4GHJ"],"uri":["http://zotero.org/users/2731839/items/3VJM4GHJ"],"itemData":{"id":333,"type":"book","title":"Convergence Culture: Where Old and New Media Collide","publisher":"NYU Press","number-of-pages":"321","source":"Google Books","abstract":"Henry Jenkins at Authors@Google (video)Winner of the 2007 Society for Cinema and Media Studies Katherine Singer Kovacs Book Award2007 Choice Outstanding Academic Title Convergence Culture maps a new territory: where old and new media intersect, where grassroots and corporate media collide, where the power of the media producer and the power of the consumer interact in unpredictable ways.Henry Jenkins, one of America’s most respected media analysts, delves beneath the new media hype to uncover the important cultural transformations that are taking place as media converge. He takes us into the secret world of Survivor Spoilers, where avid internet users pool their knowledge to unearth the show’s secrets before they are revealed on the air. He introduces us to young Harry Potter fans who are writing their own Hogwarts tales while executives at Warner Brothers struggle for control of their franchise. He shows us how The Matrix has pushed transmedia storytelling to new levels, creating a fictional world where consumers track down bits of the story across multiple media channels.Jenkins argues that struggles over convergence will redefine the face of American popular culture. Industry leaders see opportunities to direct content across many channels to increase revenue and broaden markets. At the same time, consumers envision a liberated public sphere, free of network controls, in a decentralized media environment. Sometimes corporate and grassroots efforts reinforce each other, creating closer, more rewarding relations between media producers and consumers. Sometimes these two forces are at war.Jenkins provides a riveting introduction to the world where every story gets told and every brand gets sold across multiple media platforms. He explains the cultural shift that is occurring as consumers fight for control across disparate channels, changing the way we do business, elect our leaders, and educate our children.","ISBN":"978-0-8147-4307-2","note":"Google-Books-ID: RlRVNikT06YC","shortTitle":"Convergence Culture","language":"en","author":[{"family":"Jenkins","given":"Henry"}],"issued":{"date-parts":[["2006",8,1]]}}}],"schema":"https://github.com/citation-style-language/schema/raw/master/csl-citation.json"} </w:instrText>
            </w:r>
            <w:r w:rsidR="007C6063" w:rsidRPr="000221A1">
              <w:rPr>
                <w:sz w:val="24"/>
              </w:rPr>
              <w:fldChar w:fldCharType="separate"/>
            </w:r>
            <w:r w:rsidR="007C6063" w:rsidRPr="000221A1">
              <w:rPr>
                <w:noProof/>
                <w:sz w:val="24"/>
              </w:rPr>
              <w:t>(Jenkins 2006)</w:t>
            </w:r>
            <w:r w:rsidR="007C6063" w:rsidRPr="000221A1">
              <w:rPr>
                <w:sz w:val="24"/>
              </w:rPr>
              <w:fldChar w:fldCharType="end"/>
            </w:r>
            <w:r w:rsidR="00BB74EF" w:rsidRPr="000221A1">
              <w:rPr>
                <w:sz w:val="24"/>
              </w:rPr>
              <w:t>;</w:t>
            </w:r>
            <w:r w:rsidR="00D473D3" w:rsidRPr="000221A1">
              <w:rPr>
                <w:sz w:val="24"/>
              </w:rPr>
              <w:t xml:space="preserve"> </w:t>
            </w:r>
            <w:r w:rsidR="00BB74EF" w:rsidRPr="000221A1">
              <w:rPr>
                <w:sz w:val="24"/>
              </w:rPr>
              <w:t>a</w:t>
            </w:r>
            <w:r w:rsidR="00B27D8D" w:rsidRPr="000221A1">
              <w:rPr>
                <w:sz w:val="24"/>
              </w:rPr>
              <w:t xml:space="preserve">n </w:t>
            </w:r>
            <w:r w:rsidR="007C6063" w:rsidRPr="000221A1">
              <w:rPr>
                <w:sz w:val="24"/>
              </w:rPr>
              <w:t xml:space="preserve">example </w:t>
            </w:r>
            <w:r w:rsidR="00BB74EF" w:rsidRPr="000221A1">
              <w:rPr>
                <w:sz w:val="24"/>
              </w:rPr>
              <w:t>of this is</w:t>
            </w:r>
            <w:r w:rsidR="007C6063" w:rsidRPr="000221A1">
              <w:rPr>
                <w:sz w:val="24"/>
              </w:rPr>
              <w:t xml:space="preserve"> </w:t>
            </w:r>
            <w:r w:rsidR="007C6063" w:rsidRPr="000221A1">
              <w:rPr>
                <w:i/>
                <w:sz w:val="24"/>
              </w:rPr>
              <w:t>The Matrix</w:t>
            </w:r>
            <w:r w:rsidR="00F553AB" w:rsidRPr="000221A1">
              <w:rPr>
                <w:sz w:val="24"/>
              </w:rPr>
              <w:t xml:space="preserve">. </w:t>
            </w:r>
            <w:r w:rsidR="00F553AB" w:rsidRPr="000221A1">
              <w:rPr>
                <w:i/>
                <w:sz w:val="24"/>
              </w:rPr>
              <w:t>The Matrix</w:t>
            </w:r>
            <w:r w:rsidR="00F553AB" w:rsidRPr="000221A1">
              <w:rPr>
                <w:sz w:val="24"/>
              </w:rPr>
              <w:t xml:space="preserve"> is a</w:t>
            </w:r>
            <w:r w:rsidR="00BB74EF" w:rsidRPr="000221A1">
              <w:rPr>
                <w:sz w:val="24"/>
              </w:rPr>
              <w:t xml:space="preserve"> </w:t>
            </w:r>
            <w:r w:rsidR="00F553AB" w:rsidRPr="000221A1">
              <w:rPr>
                <w:sz w:val="24"/>
              </w:rPr>
              <w:t xml:space="preserve">transmedia franchise that distribute a story-world seen in the movie but can be better understood </w:t>
            </w:r>
            <w:r w:rsidR="0051026D" w:rsidRPr="000221A1">
              <w:rPr>
                <w:sz w:val="24"/>
              </w:rPr>
              <w:t xml:space="preserve">through </w:t>
            </w:r>
            <w:proofErr w:type="spellStart"/>
            <w:r w:rsidR="0051026D" w:rsidRPr="000221A1">
              <w:rPr>
                <w:sz w:val="24"/>
              </w:rPr>
              <w:t>intertexuality</w:t>
            </w:r>
            <w:proofErr w:type="spellEnd"/>
            <w:r w:rsidR="0051026D" w:rsidRPr="000221A1">
              <w:rPr>
                <w:sz w:val="24"/>
              </w:rPr>
              <w:t xml:space="preserve"> </w:t>
            </w:r>
            <w:r w:rsidR="00B27D8D" w:rsidRPr="000221A1">
              <w:rPr>
                <w:sz w:val="24"/>
              </w:rPr>
              <w:t>by</w:t>
            </w:r>
            <w:r w:rsidR="00F553AB" w:rsidRPr="000221A1">
              <w:rPr>
                <w:sz w:val="24"/>
              </w:rPr>
              <w:t xml:space="preserve"> consumers who read the comic books, play the games</w:t>
            </w:r>
            <w:r w:rsidR="002D4825" w:rsidRPr="000221A1">
              <w:rPr>
                <w:sz w:val="24"/>
              </w:rPr>
              <w:t xml:space="preserve"> </w:t>
            </w:r>
            <w:r w:rsidR="002D4825" w:rsidRPr="000221A1">
              <w:rPr>
                <w:sz w:val="24"/>
              </w:rPr>
              <w:fldChar w:fldCharType="begin"/>
            </w:r>
            <w:r w:rsidR="002D4825" w:rsidRPr="000221A1">
              <w:rPr>
                <w:sz w:val="24"/>
              </w:rPr>
              <w:instrText xml:space="preserve"> ADDIN ZOTERO_ITEM CSL_CITATION {"citationID":"E8hCXIXE","properties":{"formattedCitation":"(Shepherd 2015)","plainCitation":"(Shepherd 2015)"},"citationItems":[{"id":374,"uris":["http://zotero.org/users/2731839/items/9B2A6I5N"],"uri":["http://zotero.org/users/2731839/items/9B2A6I5N"],"itemData":{"id":374,"type":"webpage","title":"Transmedia Storytelling and The Matrix","container-title":"Medium","abstract":"by Sam Shepherd","URL":"https://medium.com/@sam.shepherd/transmedia-storytelling-and-the-matrix-5398ed6b3c0e","author":[{"family":"Shepherd","given":"Sam"}],"issued":{"date-parts":[["2015",8,5]]},"accessed":{"date-parts":[["2016",11,28]]}}}],"schema":"https://github.com/citation-style-language/schema/raw/master/csl-citation.json"} </w:instrText>
            </w:r>
            <w:r w:rsidR="002D4825" w:rsidRPr="000221A1">
              <w:rPr>
                <w:sz w:val="24"/>
              </w:rPr>
              <w:fldChar w:fldCharType="separate"/>
            </w:r>
            <w:r w:rsidR="002D4825" w:rsidRPr="000221A1">
              <w:rPr>
                <w:noProof/>
                <w:sz w:val="24"/>
              </w:rPr>
              <w:t>(Shepherd 2015)</w:t>
            </w:r>
            <w:r w:rsidR="002D4825" w:rsidRPr="000221A1">
              <w:rPr>
                <w:sz w:val="24"/>
              </w:rPr>
              <w:fldChar w:fldCharType="end"/>
            </w:r>
            <w:r w:rsidR="00F553AB" w:rsidRPr="000221A1">
              <w:rPr>
                <w:sz w:val="24"/>
              </w:rPr>
              <w:t xml:space="preserve">, and </w:t>
            </w:r>
            <w:r w:rsidR="008654A7" w:rsidRPr="000221A1">
              <w:rPr>
                <w:sz w:val="24"/>
              </w:rPr>
              <w:t xml:space="preserve">through </w:t>
            </w:r>
            <w:r w:rsidR="00664E46" w:rsidRPr="000221A1">
              <w:rPr>
                <w:sz w:val="24"/>
              </w:rPr>
              <w:t xml:space="preserve">collective intelligence which has enabled interactivity </w:t>
            </w:r>
            <w:r w:rsidR="00245C9C" w:rsidRPr="000221A1">
              <w:rPr>
                <w:sz w:val="24"/>
              </w:rPr>
              <w:t xml:space="preserve">(such as conversing on forums) </w:t>
            </w:r>
            <w:r w:rsidR="00664E46" w:rsidRPr="000221A1">
              <w:rPr>
                <w:sz w:val="24"/>
              </w:rPr>
              <w:t xml:space="preserve">between </w:t>
            </w:r>
            <w:proofErr w:type="spellStart"/>
            <w:r w:rsidR="00664E46" w:rsidRPr="000221A1">
              <w:rPr>
                <w:sz w:val="24"/>
              </w:rPr>
              <w:t>homophilic</w:t>
            </w:r>
            <w:proofErr w:type="spellEnd"/>
            <w:r w:rsidR="00664E46" w:rsidRPr="000221A1">
              <w:rPr>
                <w:sz w:val="24"/>
              </w:rPr>
              <w:t xml:space="preserve"> fans</w:t>
            </w:r>
            <w:r w:rsidR="00245C9C" w:rsidRPr="000221A1">
              <w:rPr>
                <w:sz w:val="24"/>
              </w:rPr>
              <w:t xml:space="preserve">. </w:t>
            </w:r>
            <w:r w:rsidR="008654A7" w:rsidRPr="000221A1">
              <w:rPr>
                <w:sz w:val="24"/>
              </w:rPr>
              <w:t xml:space="preserve">We intend to </w:t>
            </w:r>
            <w:r w:rsidR="00BC5668" w:rsidRPr="000221A1">
              <w:rPr>
                <w:sz w:val="24"/>
              </w:rPr>
              <w:t>conclude</w:t>
            </w:r>
            <w:r w:rsidR="008654A7" w:rsidRPr="000221A1">
              <w:rPr>
                <w:sz w:val="24"/>
              </w:rPr>
              <w:t xml:space="preserve"> with </w:t>
            </w:r>
            <w:r w:rsidR="00BC5668" w:rsidRPr="000221A1">
              <w:rPr>
                <w:sz w:val="24"/>
              </w:rPr>
              <w:t>a comparable</w:t>
            </w:r>
            <w:r w:rsidR="008654A7" w:rsidRPr="000221A1">
              <w:rPr>
                <w:sz w:val="24"/>
              </w:rPr>
              <w:t xml:space="preserve"> result, allowing our viewers to </w:t>
            </w:r>
            <w:r w:rsidR="00814F3E" w:rsidRPr="000221A1">
              <w:rPr>
                <w:sz w:val="24"/>
              </w:rPr>
              <w:t xml:space="preserve">use all components </w:t>
            </w:r>
            <w:r w:rsidR="00BC5668" w:rsidRPr="000221A1">
              <w:rPr>
                <w:sz w:val="24"/>
              </w:rPr>
              <w:t xml:space="preserve">of </w:t>
            </w:r>
            <w:r w:rsidR="00814F3E" w:rsidRPr="000221A1">
              <w:rPr>
                <w:sz w:val="24"/>
              </w:rPr>
              <w:t xml:space="preserve">our project in order to </w:t>
            </w:r>
            <w:r w:rsidR="00BC5668" w:rsidRPr="000221A1">
              <w:rPr>
                <w:sz w:val="24"/>
              </w:rPr>
              <w:t>ameliorate</w:t>
            </w:r>
            <w:r w:rsidR="00814F3E" w:rsidRPr="000221A1">
              <w:rPr>
                <w:sz w:val="24"/>
              </w:rPr>
              <w:t xml:space="preserve"> their </w:t>
            </w:r>
            <w:r w:rsidR="00BC5668" w:rsidRPr="000221A1">
              <w:rPr>
                <w:sz w:val="24"/>
              </w:rPr>
              <w:t>perception</w:t>
            </w:r>
            <w:r w:rsidR="00814F3E" w:rsidRPr="000221A1">
              <w:rPr>
                <w:sz w:val="24"/>
              </w:rPr>
              <w:t xml:space="preserve"> of our </w:t>
            </w:r>
            <w:proofErr w:type="spellStart"/>
            <w:r w:rsidR="00814F3E" w:rsidRPr="000221A1">
              <w:rPr>
                <w:sz w:val="24"/>
              </w:rPr>
              <w:t>storyworld</w:t>
            </w:r>
            <w:proofErr w:type="spellEnd"/>
            <w:r w:rsidR="00814F3E" w:rsidRPr="000221A1">
              <w:rPr>
                <w:sz w:val="24"/>
              </w:rPr>
              <w:t xml:space="preserve">. This will be </w:t>
            </w:r>
            <w:r w:rsidR="00BC5668" w:rsidRPr="000221A1">
              <w:rPr>
                <w:sz w:val="24"/>
              </w:rPr>
              <w:t>accomplished</w:t>
            </w:r>
            <w:r w:rsidR="00814F3E" w:rsidRPr="000221A1">
              <w:rPr>
                <w:sz w:val="24"/>
              </w:rPr>
              <w:t xml:space="preserve"> through </w:t>
            </w:r>
            <w:r w:rsidR="003277A8" w:rsidRPr="000221A1">
              <w:rPr>
                <w:sz w:val="24"/>
              </w:rPr>
              <w:t>a diverse range of</w:t>
            </w:r>
            <w:r w:rsidR="00814F3E" w:rsidRPr="000221A1">
              <w:rPr>
                <w:sz w:val="24"/>
              </w:rPr>
              <w:t xml:space="preserve"> information</w:t>
            </w:r>
            <w:r w:rsidR="005A09FD" w:rsidRPr="000221A1">
              <w:rPr>
                <w:sz w:val="24"/>
              </w:rPr>
              <w:t>,</w:t>
            </w:r>
            <w:r w:rsidR="00814F3E" w:rsidRPr="000221A1">
              <w:rPr>
                <w:sz w:val="24"/>
              </w:rPr>
              <w:t xml:space="preserve"> </w:t>
            </w:r>
            <w:r w:rsidR="003277A8" w:rsidRPr="000221A1">
              <w:rPr>
                <w:sz w:val="24"/>
              </w:rPr>
              <w:t>including characters backstories</w:t>
            </w:r>
            <w:r w:rsidR="00814F3E" w:rsidRPr="000221A1">
              <w:rPr>
                <w:sz w:val="24"/>
              </w:rPr>
              <w:t xml:space="preserve"> </w:t>
            </w:r>
            <w:r w:rsidR="003277A8" w:rsidRPr="000221A1">
              <w:rPr>
                <w:sz w:val="24"/>
              </w:rPr>
              <w:t>located</w:t>
            </w:r>
            <w:r w:rsidR="00814F3E" w:rsidRPr="000221A1">
              <w:rPr>
                <w:sz w:val="24"/>
              </w:rPr>
              <w:t xml:space="preserve"> on the w</w:t>
            </w:r>
            <w:r w:rsidR="003277A8" w:rsidRPr="000221A1">
              <w:rPr>
                <w:sz w:val="24"/>
              </w:rPr>
              <w:t xml:space="preserve">ebsite and mobile app, and </w:t>
            </w:r>
            <w:r w:rsidR="00814F3E" w:rsidRPr="000221A1">
              <w:rPr>
                <w:sz w:val="24"/>
              </w:rPr>
              <w:t>exclusive</w:t>
            </w:r>
            <w:r w:rsidR="003277A8" w:rsidRPr="000221A1">
              <w:rPr>
                <w:sz w:val="24"/>
              </w:rPr>
              <w:t xml:space="preserve"> hidden content dependant on the platform</w:t>
            </w:r>
            <w:r w:rsidR="00814F3E" w:rsidRPr="000221A1">
              <w:rPr>
                <w:sz w:val="24"/>
              </w:rPr>
              <w:t xml:space="preserve">. </w:t>
            </w:r>
            <w:r w:rsidR="001B0555" w:rsidRPr="000221A1">
              <w:rPr>
                <w:sz w:val="24"/>
              </w:rPr>
              <w:t>A media franchise can often be refreshed when presenting</w:t>
            </w:r>
            <w:r w:rsidR="00F553AB" w:rsidRPr="000221A1">
              <w:rPr>
                <w:sz w:val="24"/>
              </w:rPr>
              <w:t xml:space="preserve"> </w:t>
            </w:r>
            <w:r w:rsidR="00A176D3" w:rsidRPr="000221A1">
              <w:rPr>
                <w:sz w:val="24"/>
              </w:rPr>
              <w:t xml:space="preserve">multimodal </w:t>
            </w:r>
            <w:r w:rsidR="001B0555" w:rsidRPr="000221A1">
              <w:rPr>
                <w:sz w:val="24"/>
              </w:rPr>
              <w:t xml:space="preserve">platforms that offer </w:t>
            </w:r>
            <w:r w:rsidR="00F553AB" w:rsidRPr="000221A1">
              <w:rPr>
                <w:sz w:val="24"/>
              </w:rPr>
              <w:t xml:space="preserve">insight and </w:t>
            </w:r>
            <w:r w:rsidR="001B0555" w:rsidRPr="000221A1">
              <w:rPr>
                <w:sz w:val="24"/>
              </w:rPr>
              <w:t xml:space="preserve">knowledge </w:t>
            </w:r>
            <w:r w:rsidR="001B0555" w:rsidRPr="000221A1">
              <w:rPr>
                <w:sz w:val="24"/>
              </w:rPr>
              <w:fldChar w:fldCharType="begin"/>
            </w:r>
            <w:r w:rsidR="001B0555" w:rsidRPr="000221A1">
              <w:rPr>
                <w:sz w:val="24"/>
              </w:rPr>
              <w:instrText xml:space="preserve"> ADDIN ZOTERO_ITEM CSL_CITATION {"citationID":"PhfZpVGl","properties":{"formattedCitation":"(Jenkins 2006)","plainCitation":"(Jenkins 2006)"},"citationItems":[{"id":333,"uris":["http://zotero.org/users/2731839/items/3VJM4GHJ"],"uri":["http://zotero.org/users/2731839/items/3VJM4GHJ"],"itemData":{"id":333,"type":"book","title":"Convergence Culture: Where Old and New Media Collide","publisher":"NYU Press","number-of-pages":"321","source":"Google Books","abstract":"Henry Jenkins at Authors@Google (video)Winner of the 2007 Society for Cinema and Media Studies Katherine Singer Kovacs Book Award2007 Choice Outstanding Academic Title Convergence Culture maps a new territory: where old and new media intersect, where grassroots and corporate media collide, where the power of the media producer and the power of the consumer interact in unpredictable ways.Henry Jenkins, one of America’s most respected media analysts, delves beneath the new media hype to uncover the important cultural transformations that are taking place as media converge. He takes us into the secret world of Survivor Spoilers, where avid internet users pool their knowledge to unearth the show’s secrets before they are revealed on the air. He introduces us to young Harry Potter fans who are writing their own Hogwarts tales while executives at Warner Brothers struggle for control of their franchise. He shows us how The Matrix has pushed transmedia storytelling to new levels, creating a fictional world where consumers track down bits of the story across multiple media channels.Jenkins argues that struggles over convergence will redefine the face of American popular culture. Industry leaders see opportunities to direct content across many channels to increase revenue and broaden markets. At the same time, consumers envision a liberated public sphere, free of network controls, in a decentralized media environment. Sometimes corporate and grassroots efforts reinforce each other, creating closer, more rewarding relations between media producers and consumers. Sometimes these two forces are at war.Jenkins provides a riveting introduction to the world where every story gets told and every brand gets sold across multiple media platforms. He explains the cultural shift that is occurring as consumers fight for control across disparate channels, changing the way we do business, elect our leaders, and educate our children.","ISBN":"978-0-8147-4307-2","note":"Google-Books-ID: RlRVNikT06YC","shortTitle":"Convergence Culture","language":"en","author":[{"family":"Jenkins","given":"Henry"}],"issued":{"date-parts":[["2006",8,1]]}}}],"schema":"https://github.com/citation-style-language/schema/raw/master/csl-citation.json"} </w:instrText>
            </w:r>
            <w:r w:rsidR="001B0555" w:rsidRPr="000221A1">
              <w:rPr>
                <w:sz w:val="24"/>
              </w:rPr>
              <w:fldChar w:fldCharType="separate"/>
            </w:r>
            <w:r w:rsidR="001B0555" w:rsidRPr="000221A1">
              <w:rPr>
                <w:noProof/>
                <w:sz w:val="24"/>
              </w:rPr>
              <w:t>(Jenkins 2006)</w:t>
            </w:r>
            <w:r w:rsidR="001B0555" w:rsidRPr="000221A1">
              <w:rPr>
                <w:sz w:val="24"/>
              </w:rPr>
              <w:fldChar w:fldCharType="end"/>
            </w:r>
            <w:r w:rsidR="00A176D3" w:rsidRPr="000221A1">
              <w:rPr>
                <w:sz w:val="24"/>
              </w:rPr>
              <w:t>.</w:t>
            </w:r>
            <w:r w:rsidR="00F553AB" w:rsidRPr="000221A1">
              <w:rPr>
                <w:sz w:val="24"/>
              </w:rPr>
              <w:t xml:space="preserve"> </w:t>
            </w:r>
            <w:r w:rsidR="003277A8" w:rsidRPr="000221A1">
              <w:rPr>
                <w:i/>
                <w:sz w:val="24"/>
              </w:rPr>
              <w:t>The Matrix</w:t>
            </w:r>
            <w:r w:rsidR="009F61AD">
              <w:rPr>
                <w:i/>
                <w:sz w:val="24"/>
              </w:rPr>
              <w:t>,</w:t>
            </w:r>
            <w:r w:rsidR="00D352C6" w:rsidRPr="000221A1">
              <w:rPr>
                <w:sz w:val="24"/>
              </w:rPr>
              <w:t xml:space="preserve"> a proficient transmedia franchise</w:t>
            </w:r>
            <w:r w:rsidR="009F61AD">
              <w:rPr>
                <w:sz w:val="24"/>
              </w:rPr>
              <w:t>,</w:t>
            </w:r>
            <w:r w:rsidR="00D352C6" w:rsidRPr="000221A1">
              <w:rPr>
                <w:sz w:val="24"/>
              </w:rPr>
              <w:t xml:space="preserve"> </w:t>
            </w:r>
            <w:r w:rsidR="003277A8" w:rsidRPr="000221A1">
              <w:rPr>
                <w:sz w:val="24"/>
              </w:rPr>
              <w:t>exploited</w:t>
            </w:r>
            <w:r w:rsidR="00D352C6" w:rsidRPr="000221A1">
              <w:rPr>
                <w:sz w:val="24"/>
              </w:rPr>
              <w:t xml:space="preserve"> diverse</w:t>
            </w:r>
            <w:r w:rsidR="00D32498" w:rsidRPr="000221A1">
              <w:rPr>
                <w:sz w:val="24"/>
              </w:rPr>
              <w:t xml:space="preserve"> mediums</w:t>
            </w:r>
            <w:r w:rsidR="00D352C6" w:rsidRPr="000221A1">
              <w:rPr>
                <w:sz w:val="24"/>
              </w:rPr>
              <w:t>, alter</w:t>
            </w:r>
            <w:r w:rsidR="003277A8" w:rsidRPr="000221A1">
              <w:rPr>
                <w:sz w:val="24"/>
              </w:rPr>
              <w:t>ing</w:t>
            </w:r>
            <w:r w:rsidR="009F61AD">
              <w:rPr>
                <w:sz w:val="24"/>
              </w:rPr>
              <w:t xml:space="preserve"> their content </w:t>
            </w:r>
            <w:r w:rsidR="00D352C6" w:rsidRPr="000221A1">
              <w:rPr>
                <w:sz w:val="24"/>
              </w:rPr>
              <w:t xml:space="preserve">to attract multiple communities and demographics </w:t>
            </w:r>
            <w:r w:rsidR="00D352C6" w:rsidRPr="000221A1">
              <w:rPr>
                <w:sz w:val="24"/>
              </w:rPr>
              <w:fldChar w:fldCharType="begin"/>
            </w:r>
            <w:r w:rsidR="00D352C6" w:rsidRPr="000221A1">
              <w:rPr>
                <w:sz w:val="24"/>
              </w:rPr>
              <w:instrText xml:space="preserve"> ADDIN ZOTERO_ITEM CSL_CITATION {"citationID":"1qfuOsTe","properties":{"formattedCitation":"(Jenkins 2006)","plainCitation":"(Jenkins 2006)"},"citationItems":[{"id":333,"uris":["http://zotero.org/users/2731839/items/3VJM4GHJ"],"uri":["http://zotero.org/users/2731839/items/3VJM4GHJ"],"itemData":{"id":333,"type":"book","title":"Convergence Culture: Where Old and New Media Collide","publisher":"NYU Press","number-of-pages":"321","source":"Google Books","abstract":"Henry Jenkins at Authors@Google (video)Winner of the 2007 Society for Cinema and Media Studies Katherine Singer Kovacs Book Award2007 Choice Outstanding Academic Title Convergence Culture maps a new territory: where old and new media intersect, where grassroots and corporate media collide, where the power of the media producer and the power of the consumer interact in unpredictable ways.Henry Jenkins, one of America’s most respected media analysts, delves beneath the new media hype to uncover the important cultural transformations that are taking place as media converge. He takes us into the secret world of Survivor Spoilers, where avid internet users pool their knowledge to unearth the show’s secrets before they are revealed on the air. He introduces us to young Harry Potter fans who are writing their own Hogwarts tales while executives at Warner Brothers struggle for control of their franchise. He shows us how The Matrix has pushed transmedia storytelling to new levels, creating a fictional world where consumers track down bits of the story across multiple media channels.Jenkins argues that struggles over convergence will redefine the face of American popular culture. Industry leaders see opportunities to direct content across many channels to increase revenue and broaden markets. At the same time, consumers envision a liberated public sphere, free of network controls, in a decentralized media environment. Sometimes corporate and grassroots efforts reinforce each other, creating closer, more rewarding relations between media producers and consumers. Sometimes these two forces are at war.Jenkins provides a riveting introduction to the world where every story gets told and every brand gets sold across multiple media platforms. He explains the cultural shift that is occurring as consumers fight for control across disparate channels, changing the way we do business, elect our leaders, and educate our children.","ISBN":"978-0-8147-4307-2","note":"Google-Books-ID: RlRVNikT06YC","shortTitle":"Convergence Culture","language":"en","author":[{"family":"Jenkins","given":"Henry"}],"issued":{"date-parts":[["2006",8,1]]}}}],"schema":"https://github.com/citation-style-language/schema/raw/master/csl-citation.json"} </w:instrText>
            </w:r>
            <w:r w:rsidR="00D352C6" w:rsidRPr="000221A1">
              <w:rPr>
                <w:sz w:val="24"/>
              </w:rPr>
              <w:fldChar w:fldCharType="separate"/>
            </w:r>
            <w:r w:rsidR="00D352C6" w:rsidRPr="000221A1">
              <w:rPr>
                <w:noProof/>
                <w:sz w:val="24"/>
              </w:rPr>
              <w:t>(Jenkins 2006)</w:t>
            </w:r>
            <w:r w:rsidR="00D352C6" w:rsidRPr="000221A1">
              <w:rPr>
                <w:sz w:val="24"/>
              </w:rPr>
              <w:fldChar w:fldCharType="end"/>
            </w:r>
            <w:r w:rsidR="00D352C6" w:rsidRPr="000221A1">
              <w:rPr>
                <w:sz w:val="24"/>
              </w:rPr>
              <w:t>.</w:t>
            </w:r>
            <w:r w:rsidR="0099449D">
              <w:rPr>
                <w:sz w:val="24"/>
              </w:rPr>
              <w:t xml:space="preserve"> This</w:t>
            </w:r>
            <w:r w:rsidR="00814F3E" w:rsidRPr="000221A1">
              <w:rPr>
                <w:sz w:val="24"/>
              </w:rPr>
              <w:t xml:space="preserve"> </w:t>
            </w:r>
            <w:r w:rsidR="003277A8" w:rsidRPr="000221A1">
              <w:rPr>
                <w:sz w:val="24"/>
              </w:rPr>
              <w:t xml:space="preserve">approach has been taken in our </w:t>
            </w:r>
            <w:r w:rsidR="00814F3E" w:rsidRPr="000221A1">
              <w:rPr>
                <w:sz w:val="24"/>
              </w:rPr>
              <w:t>project when comparing the w</w:t>
            </w:r>
            <w:r w:rsidR="00BC5668" w:rsidRPr="000221A1">
              <w:rPr>
                <w:sz w:val="24"/>
              </w:rPr>
              <w:t>eb</w:t>
            </w:r>
            <w:r w:rsidR="003D203F" w:rsidRPr="000221A1">
              <w:rPr>
                <w:sz w:val="24"/>
              </w:rPr>
              <w:t xml:space="preserve"> app, mobile app and the game. Each</w:t>
            </w:r>
            <w:r w:rsidR="00814F3E" w:rsidRPr="000221A1">
              <w:rPr>
                <w:sz w:val="24"/>
              </w:rPr>
              <w:t xml:space="preserve"> </w:t>
            </w:r>
            <w:r w:rsidR="003D203F" w:rsidRPr="000221A1">
              <w:rPr>
                <w:sz w:val="24"/>
              </w:rPr>
              <w:t xml:space="preserve">platform differentiates from the other, but shares a similar theme for the targeted consumer. </w:t>
            </w:r>
          </w:p>
        </w:tc>
      </w:tr>
    </w:tbl>
    <w:p w14:paraId="18E8BB71" w14:textId="77777777" w:rsidR="00C9038D" w:rsidRPr="00C9038D" w:rsidRDefault="00C9038D" w:rsidP="00C9038D"/>
    <w:p w14:paraId="7A889744" w14:textId="77777777" w:rsidR="00C9038D" w:rsidRDefault="00C9038D" w:rsidP="00F86918">
      <w:pPr>
        <w:pStyle w:val="Heading3"/>
      </w:pPr>
    </w:p>
    <w:p w14:paraId="0ADC5440" w14:textId="77777777" w:rsidR="002A5E3F" w:rsidRDefault="002A5E3F" w:rsidP="00F86918">
      <w:pPr>
        <w:pStyle w:val="Heading3"/>
      </w:pPr>
      <w:r w:rsidRPr="00D30399">
        <w:t>Originality:</w:t>
      </w:r>
      <w:r>
        <w:t xml:space="preserve"> </w:t>
      </w:r>
    </w:p>
    <w:p w14:paraId="7CFC23A4" w14:textId="77777777" w:rsidR="004C34DA" w:rsidRDefault="004C34DA" w:rsidP="004C34DA"/>
    <w:tbl>
      <w:tblPr>
        <w:tblStyle w:val="TableGrid"/>
        <w:tblW w:w="10615" w:type="dxa"/>
        <w:tblLook w:val="04A0" w:firstRow="1" w:lastRow="0" w:firstColumn="1" w:lastColumn="0" w:noHBand="0" w:noVBand="1"/>
      </w:tblPr>
      <w:tblGrid>
        <w:gridCol w:w="10615"/>
      </w:tblGrid>
      <w:tr w:rsidR="004C34DA" w14:paraId="36C00137" w14:textId="77777777" w:rsidTr="00522C14">
        <w:trPr>
          <w:trHeight w:val="1904"/>
        </w:trPr>
        <w:tc>
          <w:tcPr>
            <w:tcW w:w="10615" w:type="dxa"/>
          </w:tcPr>
          <w:p w14:paraId="6EA8A0E3" w14:textId="30D54B71" w:rsidR="004C34DA" w:rsidRPr="00F81788" w:rsidRDefault="004C34DA" w:rsidP="00BB2C75">
            <w:pPr>
              <w:rPr>
                <w:i/>
                <w:color w:val="D0CECE" w:themeColor="background2" w:themeShade="E6"/>
              </w:rPr>
            </w:pPr>
          </w:p>
          <w:p w14:paraId="61E3D169" w14:textId="6F8ACD75" w:rsidR="00A96217" w:rsidRPr="000221A1" w:rsidRDefault="003726ED" w:rsidP="00C9038D">
            <w:pPr>
              <w:pStyle w:val="Subtitle"/>
              <w:spacing w:line="276" w:lineRule="auto"/>
              <w:jc w:val="both"/>
              <w:rPr>
                <w:sz w:val="24"/>
              </w:rPr>
            </w:pPr>
            <w:r w:rsidRPr="000221A1">
              <w:rPr>
                <w:sz w:val="24"/>
              </w:rPr>
              <w:t>Horror</w:t>
            </w:r>
            <w:r w:rsidR="00701B35" w:rsidRPr="000221A1">
              <w:rPr>
                <w:sz w:val="24"/>
              </w:rPr>
              <w:t xml:space="preserve"> is such a </w:t>
            </w:r>
            <w:r w:rsidR="00624FB5" w:rsidRPr="000221A1">
              <w:rPr>
                <w:sz w:val="24"/>
              </w:rPr>
              <w:t>large</w:t>
            </w:r>
            <w:r w:rsidRPr="000221A1">
              <w:rPr>
                <w:sz w:val="24"/>
              </w:rPr>
              <w:t xml:space="preserve"> genre that</w:t>
            </w:r>
            <w:r w:rsidR="00701B35" w:rsidRPr="000221A1">
              <w:rPr>
                <w:sz w:val="24"/>
              </w:rPr>
              <w:t xml:space="preserve"> </w:t>
            </w:r>
            <w:r w:rsidRPr="000221A1">
              <w:rPr>
                <w:sz w:val="24"/>
              </w:rPr>
              <w:t>encompasses</w:t>
            </w:r>
            <w:r w:rsidR="00701B35" w:rsidRPr="000221A1">
              <w:rPr>
                <w:sz w:val="24"/>
              </w:rPr>
              <w:t xml:space="preserve"> </w:t>
            </w:r>
            <w:r w:rsidR="005E6834" w:rsidRPr="000221A1">
              <w:rPr>
                <w:sz w:val="24"/>
              </w:rPr>
              <w:t xml:space="preserve">numerous subgenres </w:t>
            </w:r>
            <w:r w:rsidR="00E916C8" w:rsidRPr="000221A1">
              <w:rPr>
                <w:sz w:val="24"/>
              </w:rPr>
              <w:t>empowering</w:t>
            </w:r>
            <w:r w:rsidR="00701B35" w:rsidRPr="000221A1">
              <w:rPr>
                <w:sz w:val="24"/>
              </w:rPr>
              <w:t xml:space="preserve"> people to identify what </w:t>
            </w:r>
            <w:r w:rsidR="005E6834" w:rsidRPr="000221A1">
              <w:rPr>
                <w:sz w:val="24"/>
              </w:rPr>
              <w:t>exclusive</w:t>
            </w:r>
            <w:r w:rsidR="00701B35" w:rsidRPr="000221A1">
              <w:rPr>
                <w:sz w:val="24"/>
              </w:rPr>
              <w:t xml:space="preserve"> features suit their </w:t>
            </w:r>
            <w:r w:rsidR="005E6834" w:rsidRPr="000221A1">
              <w:rPr>
                <w:sz w:val="24"/>
              </w:rPr>
              <w:t>individual</w:t>
            </w:r>
            <w:r w:rsidR="00701B35" w:rsidRPr="000221A1">
              <w:rPr>
                <w:sz w:val="24"/>
              </w:rPr>
              <w:t xml:space="preserve"> </w:t>
            </w:r>
            <w:r w:rsidR="00E916C8" w:rsidRPr="000221A1">
              <w:rPr>
                <w:rFonts w:cs="Lucida Grande"/>
                <w:color w:val="000000"/>
                <w:sz w:val="24"/>
              </w:rPr>
              <w:t>predilections</w:t>
            </w:r>
            <w:r w:rsidR="00701B35" w:rsidRPr="000221A1">
              <w:rPr>
                <w:sz w:val="24"/>
              </w:rPr>
              <w:t xml:space="preserve"> within horror. </w:t>
            </w:r>
            <w:r w:rsidR="005E6834" w:rsidRPr="000221A1">
              <w:rPr>
                <w:sz w:val="24"/>
              </w:rPr>
              <w:t>By selecting</w:t>
            </w:r>
            <w:r w:rsidR="00701B35" w:rsidRPr="000221A1">
              <w:rPr>
                <w:sz w:val="24"/>
              </w:rPr>
              <w:t xml:space="preserve"> the </w:t>
            </w:r>
            <w:proofErr w:type="spellStart"/>
            <w:r w:rsidR="00701B35" w:rsidRPr="000221A1">
              <w:rPr>
                <w:sz w:val="24"/>
              </w:rPr>
              <w:t>slasher</w:t>
            </w:r>
            <w:proofErr w:type="spellEnd"/>
            <w:r w:rsidR="00701B35" w:rsidRPr="000221A1">
              <w:rPr>
                <w:sz w:val="24"/>
              </w:rPr>
              <w:t xml:space="preserve"> </w:t>
            </w:r>
            <w:r w:rsidR="005E6834" w:rsidRPr="000221A1">
              <w:rPr>
                <w:sz w:val="24"/>
              </w:rPr>
              <w:t xml:space="preserve">subgenre, we </w:t>
            </w:r>
            <w:r w:rsidR="00E916C8" w:rsidRPr="000221A1">
              <w:rPr>
                <w:sz w:val="24"/>
              </w:rPr>
              <w:t>distinguished</w:t>
            </w:r>
            <w:r w:rsidR="005E6834" w:rsidRPr="000221A1">
              <w:rPr>
                <w:sz w:val="24"/>
              </w:rPr>
              <w:t xml:space="preserve"> that we would appeal to a younger </w:t>
            </w:r>
            <w:r w:rsidR="001B1010" w:rsidRPr="000221A1">
              <w:rPr>
                <w:sz w:val="24"/>
              </w:rPr>
              <w:t>target audience</w:t>
            </w:r>
            <w:r w:rsidR="003A1BD8" w:rsidRPr="000221A1">
              <w:rPr>
                <w:sz w:val="24"/>
              </w:rPr>
              <w:t>;</w:t>
            </w:r>
            <w:r w:rsidR="005E6834" w:rsidRPr="000221A1">
              <w:rPr>
                <w:sz w:val="24"/>
              </w:rPr>
              <w:t xml:space="preserve"> </w:t>
            </w:r>
            <w:r w:rsidR="00701B35" w:rsidRPr="000221A1">
              <w:rPr>
                <w:sz w:val="24"/>
              </w:rPr>
              <w:t xml:space="preserve">due </w:t>
            </w:r>
            <w:r w:rsidR="005E6834" w:rsidRPr="000221A1">
              <w:rPr>
                <w:sz w:val="24"/>
              </w:rPr>
              <w:t xml:space="preserve">to </w:t>
            </w:r>
            <w:proofErr w:type="spellStart"/>
            <w:r w:rsidR="001C6D55" w:rsidRPr="000221A1">
              <w:rPr>
                <w:sz w:val="24"/>
              </w:rPr>
              <w:t>slasher</w:t>
            </w:r>
            <w:proofErr w:type="spellEnd"/>
            <w:r w:rsidR="001C6D55" w:rsidRPr="000221A1">
              <w:rPr>
                <w:sz w:val="24"/>
              </w:rPr>
              <w:t xml:space="preserve"> </w:t>
            </w:r>
            <w:r w:rsidR="005E6834" w:rsidRPr="000221A1">
              <w:rPr>
                <w:sz w:val="24"/>
              </w:rPr>
              <w:t xml:space="preserve">horrors </w:t>
            </w:r>
            <w:r w:rsidR="00701B35" w:rsidRPr="000221A1">
              <w:rPr>
                <w:sz w:val="24"/>
              </w:rPr>
              <w:t xml:space="preserve">being such a </w:t>
            </w:r>
            <w:r w:rsidR="005E6834" w:rsidRPr="000221A1">
              <w:rPr>
                <w:sz w:val="24"/>
              </w:rPr>
              <w:t>well-liked genre in</w:t>
            </w:r>
            <w:r w:rsidR="001C6D55" w:rsidRPr="000221A1">
              <w:rPr>
                <w:sz w:val="24"/>
              </w:rPr>
              <w:t xml:space="preserve"> the 197</w:t>
            </w:r>
            <w:r w:rsidR="005E6834" w:rsidRPr="000221A1">
              <w:rPr>
                <w:sz w:val="24"/>
              </w:rPr>
              <w:t>0s</w:t>
            </w:r>
            <w:r w:rsidR="006549ED" w:rsidRPr="000221A1">
              <w:rPr>
                <w:sz w:val="24"/>
              </w:rPr>
              <w:t>-199</w:t>
            </w:r>
            <w:r w:rsidR="001C6D55" w:rsidRPr="000221A1">
              <w:rPr>
                <w:sz w:val="24"/>
              </w:rPr>
              <w:t>0s</w:t>
            </w:r>
            <w:r w:rsidR="003A1BD8" w:rsidRPr="000221A1">
              <w:rPr>
                <w:sz w:val="24"/>
              </w:rPr>
              <w:t xml:space="preserve"> </w:t>
            </w:r>
            <w:r w:rsidR="003A1BD8" w:rsidRPr="000221A1">
              <w:rPr>
                <w:sz w:val="24"/>
              </w:rPr>
              <w:fldChar w:fldCharType="begin"/>
            </w:r>
            <w:r w:rsidR="003A1BD8" w:rsidRPr="000221A1">
              <w:rPr>
                <w:sz w:val="24"/>
              </w:rPr>
              <w:instrText xml:space="preserve"> ADDIN ZOTERO_ITEM CSL_CITATION {"citationID":"7lnvJZME","properties":{"formattedCitation":"(Hantke 2010)","plainCitation":"(Hantke 2010)"},"citationItems":[{"id":320,"uris":["http://zotero.org/users/2731839/items/3MDFGM2Z"],"uri":["http://zotero.org/users/2731839/items/3MDFGM2Z"],"itemData":{"id":320,"type":"book","title":"American Horror Film: The Genre at the Turn of the Millennium","publisher":"Univ. Press of Mississippi","number-of-pages":"286","source":"Google Books","abstract":"Creatively spent and politically irrelevant, the American horror film is a mere ghost of its former self-or so goes the old saw from fans and scholars alike. Taking on this undeserved reputation, the contributors to this collection provide a comprehensive look at a decade of cinematic production, covering a wide variety of material from the last ten years with a clear critical eye.Individual essays profile the work of up-and-coming director Alexandre Aja and reassess William Malone's muchmaligned Feardotcom in the light of the torture debate at the end of President George W. Bush's administration. Other essays look at the economic, social, and formal aspects of the genre; the globalization of the U.S. film industry; the alleged escalation of cinematic violence; and the massive commercial popularity of the remake. Some essays examine specific subgenres-from the teenage horror flick to the serial killer film and the spiritual horror film-as well as the continuing relevance of classic directors such as George A. Romero, David Cronenberg, John Landis, and Stuart Gordon.Essays deliberate on the marketing of nostalgia and its concomitant aesthetic, and the curiously schizophrenic perspective of fans who happen to be scholars as well. Taken together, the contributors to this collection make a compelling case that American horror cinema is as vital, creative, and thought-provoking as it ever was.","ISBN":"978-1-60473-454-6","note":"Google-Books-ID: tYiGERS4fKoC","shortTitle":"American Horror Film","language":"en","author":[{"family":"Hantke","given":"Steffen"}],"issued":{"date-parts":[["2010",6,1]]}}}],"schema":"https://github.com/citation-style-language/schema/raw/master/csl-citation.json"} </w:instrText>
            </w:r>
            <w:r w:rsidR="003A1BD8" w:rsidRPr="000221A1">
              <w:rPr>
                <w:sz w:val="24"/>
              </w:rPr>
              <w:fldChar w:fldCharType="separate"/>
            </w:r>
            <w:r w:rsidR="003A1BD8" w:rsidRPr="000221A1">
              <w:rPr>
                <w:noProof/>
                <w:sz w:val="24"/>
              </w:rPr>
              <w:t>(Hantke 2010)</w:t>
            </w:r>
            <w:r w:rsidR="003A1BD8" w:rsidRPr="000221A1">
              <w:rPr>
                <w:sz w:val="24"/>
              </w:rPr>
              <w:fldChar w:fldCharType="end"/>
            </w:r>
            <w:r w:rsidR="005E6834" w:rsidRPr="000221A1">
              <w:rPr>
                <w:sz w:val="24"/>
              </w:rPr>
              <w:t xml:space="preserve"> and recently</w:t>
            </w:r>
            <w:r w:rsidR="00701B35" w:rsidRPr="000221A1">
              <w:rPr>
                <w:sz w:val="24"/>
              </w:rPr>
              <w:t xml:space="preserve"> making a</w:t>
            </w:r>
            <w:r w:rsidR="00C9038D" w:rsidRPr="000221A1">
              <w:rPr>
                <w:sz w:val="24"/>
              </w:rPr>
              <w:t xml:space="preserve"> </w:t>
            </w:r>
            <w:r w:rsidR="00701B35" w:rsidRPr="000221A1">
              <w:rPr>
                <w:sz w:val="24"/>
              </w:rPr>
              <w:t xml:space="preserve">comeback with TV shows like </w:t>
            </w:r>
            <w:r w:rsidR="00AC1265" w:rsidRPr="000221A1">
              <w:rPr>
                <w:sz w:val="24"/>
              </w:rPr>
              <w:t xml:space="preserve">MTV’s </w:t>
            </w:r>
            <w:r w:rsidR="00701B35" w:rsidRPr="000221A1">
              <w:rPr>
                <w:sz w:val="24"/>
              </w:rPr>
              <w:t xml:space="preserve">Scream, </w:t>
            </w:r>
            <w:r w:rsidR="00AC1265" w:rsidRPr="000221A1">
              <w:rPr>
                <w:sz w:val="24"/>
              </w:rPr>
              <w:t xml:space="preserve">FOX’s </w:t>
            </w:r>
            <w:r w:rsidR="00701B35" w:rsidRPr="000221A1">
              <w:rPr>
                <w:sz w:val="24"/>
              </w:rPr>
              <w:t>Scream Queens and more</w:t>
            </w:r>
            <w:r w:rsidR="003A1BD8" w:rsidRPr="000221A1">
              <w:rPr>
                <w:sz w:val="24"/>
              </w:rPr>
              <w:t xml:space="preserve"> resulting in the shows </w:t>
            </w:r>
            <w:r w:rsidR="00701B35" w:rsidRPr="000221A1">
              <w:rPr>
                <w:sz w:val="24"/>
              </w:rPr>
              <w:t xml:space="preserve">being so popular amongst our specific age </w:t>
            </w:r>
            <w:r w:rsidR="001B1010" w:rsidRPr="000221A1">
              <w:rPr>
                <w:sz w:val="24"/>
              </w:rPr>
              <w:t>demographic</w:t>
            </w:r>
            <w:r w:rsidR="00701B35" w:rsidRPr="000221A1">
              <w:rPr>
                <w:sz w:val="24"/>
              </w:rPr>
              <w:t xml:space="preserve">. We decided to combine two popular genres among 16-24 year olds to </w:t>
            </w:r>
            <w:r w:rsidR="00624FB5" w:rsidRPr="000221A1">
              <w:rPr>
                <w:sz w:val="24"/>
              </w:rPr>
              <w:t>form</w:t>
            </w:r>
            <w:r w:rsidR="00701B35" w:rsidRPr="000221A1">
              <w:rPr>
                <w:sz w:val="24"/>
              </w:rPr>
              <w:t xml:space="preserve"> a </w:t>
            </w:r>
            <w:r w:rsidR="001B1010" w:rsidRPr="000221A1">
              <w:rPr>
                <w:sz w:val="24"/>
              </w:rPr>
              <w:t xml:space="preserve">new </w:t>
            </w:r>
            <w:r w:rsidR="00AC1265" w:rsidRPr="000221A1">
              <w:rPr>
                <w:sz w:val="24"/>
              </w:rPr>
              <w:t>sub-</w:t>
            </w:r>
            <w:r w:rsidR="001B1010" w:rsidRPr="000221A1">
              <w:rPr>
                <w:sz w:val="24"/>
              </w:rPr>
              <w:t>genre – dramatic-</w:t>
            </w:r>
            <w:proofErr w:type="spellStart"/>
            <w:r w:rsidR="00701B35" w:rsidRPr="000221A1">
              <w:rPr>
                <w:sz w:val="24"/>
              </w:rPr>
              <w:t>slashe</w:t>
            </w:r>
            <w:r w:rsidR="001B1010" w:rsidRPr="000221A1">
              <w:rPr>
                <w:sz w:val="24"/>
              </w:rPr>
              <w:t>r</w:t>
            </w:r>
            <w:proofErr w:type="spellEnd"/>
            <w:r w:rsidR="005E6834" w:rsidRPr="000221A1">
              <w:rPr>
                <w:sz w:val="24"/>
              </w:rPr>
              <w:t xml:space="preserve">. By </w:t>
            </w:r>
            <w:r w:rsidR="00AC1265" w:rsidRPr="000221A1">
              <w:rPr>
                <w:sz w:val="24"/>
              </w:rPr>
              <w:t>merging</w:t>
            </w:r>
            <w:r w:rsidR="005E6834" w:rsidRPr="000221A1">
              <w:rPr>
                <w:sz w:val="24"/>
              </w:rPr>
              <w:t xml:space="preserve"> the </w:t>
            </w:r>
            <w:r w:rsidR="00AC1265" w:rsidRPr="000221A1">
              <w:rPr>
                <w:sz w:val="24"/>
              </w:rPr>
              <w:t xml:space="preserve">entertaining </w:t>
            </w:r>
            <w:r w:rsidR="005E6834" w:rsidRPr="000221A1">
              <w:rPr>
                <w:sz w:val="24"/>
              </w:rPr>
              <w:t xml:space="preserve">drama </w:t>
            </w:r>
            <w:r w:rsidR="00701B35" w:rsidRPr="000221A1">
              <w:rPr>
                <w:sz w:val="24"/>
              </w:rPr>
              <w:t>element</w:t>
            </w:r>
            <w:r w:rsidR="005E6834" w:rsidRPr="000221A1">
              <w:rPr>
                <w:sz w:val="24"/>
              </w:rPr>
              <w:t>s</w:t>
            </w:r>
            <w:r w:rsidR="00701B35" w:rsidRPr="000221A1">
              <w:rPr>
                <w:sz w:val="24"/>
              </w:rPr>
              <w:t xml:space="preserve"> </w:t>
            </w:r>
            <w:r w:rsidR="005E6834" w:rsidRPr="000221A1">
              <w:rPr>
                <w:sz w:val="24"/>
              </w:rPr>
              <w:t xml:space="preserve">of </w:t>
            </w:r>
            <w:r w:rsidR="00A96217" w:rsidRPr="000221A1">
              <w:rPr>
                <w:sz w:val="24"/>
              </w:rPr>
              <w:t>structured</w:t>
            </w:r>
            <w:r w:rsidR="005E6834" w:rsidRPr="000221A1">
              <w:rPr>
                <w:sz w:val="24"/>
              </w:rPr>
              <w:t xml:space="preserve"> reality </w:t>
            </w:r>
            <w:r w:rsidR="00624FB5" w:rsidRPr="000221A1">
              <w:rPr>
                <w:sz w:val="24"/>
              </w:rPr>
              <w:t xml:space="preserve">TV </w:t>
            </w:r>
            <w:r w:rsidR="005E6834" w:rsidRPr="000221A1">
              <w:rPr>
                <w:sz w:val="24"/>
              </w:rPr>
              <w:t xml:space="preserve">shows such as </w:t>
            </w:r>
            <w:r w:rsidR="005E6834" w:rsidRPr="000221A1">
              <w:rPr>
                <w:i/>
                <w:sz w:val="24"/>
              </w:rPr>
              <w:t>The Only Way is Essex</w:t>
            </w:r>
            <w:r w:rsidR="001B1010" w:rsidRPr="000221A1">
              <w:rPr>
                <w:sz w:val="24"/>
              </w:rPr>
              <w:t xml:space="preserve"> and </w:t>
            </w:r>
            <w:r w:rsidR="00A96217" w:rsidRPr="000221A1">
              <w:rPr>
                <w:sz w:val="24"/>
              </w:rPr>
              <w:t xml:space="preserve">the components of </w:t>
            </w:r>
            <w:proofErr w:type="spellStart"/>
            <w:r w:rsidR="00624FB5" w:rsidRPr="000221A1">
              <w:rPr>
                <w:sz w:val="24"/>
              </w:rPr>
              <w:t>slasher</w:t>
            </w:r>
            <w:proofErr w:type="spellEnd"/>
            <w:r w:rsidR="00624FB5" w:rsidRPr="000221A1">
              <w:rPr>
                <w:sz w:val="24"/>
              </w:rPr>
              <w:t xml:space="preserve"> films</w:t>
            </w:r>
            <w:r w:rsidR="008E3EB2" w:rsidRPr="000221A1">
              <w:rPr>
                <w:sz w:val="24"/>
              </w:rPr>
              <w:t xml:space="preserve"> and horror series</w:t>
            </w:r>
            <w:r w:rsidR="001B1010" w:rsidRPr="000221A1">
              <w:rPr>
                <w:sz w:val="24"/>
              </w:rPr>
              <w:t xml:space="preserve"> such as </w:t>
            </w:r>
            <w:r w:rsidR="00624FB5" w:rsidRPr="000221A1">
              <w:rPr>
                <w:i/>
                <w:sz w:val="24"/>
              </w:rPr>
              <w:t>Halloween</w:t>
            </w:r>
            <w:r w:rsidR="008E3EB2" w:rsidRPr="000221A1">
              <w:rPr>
                <w:sz w:val="24"/>
              </w:rPr>
              <w:t xml:space="preserve"> and </w:t>
            </w:r>
            <w:r w:rsidR="008E3EB2" w:rsidRPr="000221A1">
              <w:rPr>
                <w:i/>
                <w:sz w:val="24"/>
              </w:rPr>
              <w:t>The Walking Dead</w:t>
            </w:r>
            <w:r w:rsidR="005E6834" w:rsidRPr="000221A1">
              <w:rPr>
                <w:sz w:val="24"/>
              </w:rPr>
              <w:t xml:space="preserve">, </w:t>
            </w:r>
            <w:r w:rsidR="00A96217" w:rsidRPr="000221A1">
              <w:rPr>
                <w:sz w:val="24"/>
              </w:rPr>
              <w:t xml:space="preserve">we have </w:t>
            </w:r>
            <w:r w:rsidR="00C9038D" w:rsidRPr="000221A1">
              <w:rPr>
                <w:sz w:val="24"/>
              </w:rPr>
              <w:t>created a web-series targeted at</w:t>
            </w:r>
            <w:r w:rsidR="001577C1">
              <w:rPr>
                <w:sz w:val="24"/>
              </w:rPr>
              <w:t xml:space="preserve"> the</w:t>
            </w:r>
            <w:r w:rsidR="00A96217" w:rsidRPr="000221A1">
              <w:rPr>
                <w:sz w:val="24"/>
              </w:rPr>
              <w:t xml:space="preserve"> </w:t>
            </w:r>
            <w:r w:rsidR="00C9038D" w:rsidRPr="000221A1">
              <w:rPr>
                <w:sz w:val="24"/>
              </w:rPr>
              <w:t>16-24 demographic</w:t>
            </w:r>
            <w:r w:rsidR="004A027E">
              <w:rPr>
                <w:sz w:val="24"/>
              </w:rPr>
              <w:t>.</w:t>
            </w:r>
            <w:r w:rsidR="00A96217" w:rsidRPr="000221A1">
              <w:rPr>
                <w:sz w:val="24"/>
              </w:rPr>
              <w:t xml:space="preserve"> </w:t>
            </w:r>
          </w:p>
          <w:p w14:paraId="3865A360" w14:textId="1E2B134E" w:rsidR="008A7E0E" w:rsidRPr="000221A1" w:rsidRDefault="003B5D5C" w:rsidP="00E96C70">
            <w:pPr>
              <w:pStyle w:val="Subtitle"/>
              <w:spacing w:line="276" w:lineRule="auto"/>
              <w:jc w:val="both"/>
              <w:rPr>
                <w:sz w:val="24"/>
              </w:rPr>
            </w:pPr>
            <w:r w:rsidRPr="000221A1">
              <w:rPr>
                <w:sz w:val="24"/>
              </w:rPr>
              <w:t xml:space="preserve">Other than hybridising genres to supply new </w:t>
            </w:r>
            <w:r w:rsidR="00A96217" w:rsidRPr="000221A1">
              <w:rPr>
                <w:sz w:val="24"/>
              </w:rPr>
              <w:t>constituents</w:t>
            </w:r>
            <w:r w:rsidRPr="000221A1">
              <w:rPr>
                <w:sz w:val="24"/>
              </w:rPr>
              <w:t xml:space="preserve"> to each genre, we have </w:t>
            </w:r>
            <w:r w:rsidR="00337C71" w:rsidRPr="000221A1">
              <w:rPr>
                <w:sz w:val="24"/>
              </w:rPr>
              <w:t xml:space="preserve">added </w:t>
            </w:r>
            <w:r w:rsidR="00A96217" w:rsidRPr="000221A1">
              <w:rPr>
                <w:sz w:val="24"/>
              </w:rPr>
              <w:t xml:space="preserve">transmedia factors such as a game, interactive posters, and QR codes. </w:t>
            </w:r>
            <w:r w:rsidR="00522C14" w:rsidRPr="000221A1">
              <w:rPr>
                <w:sz w:val="24"/>
              </w:rPr>
              <w:t xml:space="preserve">Adding a game </w:t>
            </w:r>
            <w:r w:rsidR="00E96C70" w:rsidRPr="000221A1">
              <w:rPr>
                <w:sz w:val="24"/>
              </w:rPr>
              <w:t>is not the newest element added to</w:t>
            </w:r>
            <w:r w:rsidR="00522C14" w:rsidRPr="000221A1">
              <w:rPr>
                <w:sz w:val="24"/>
              </w:rPr>
              <w:t xml:space="preserve"> the genre</w:t>
            </w:r>
            <w:r w:rsidR="008A7E0E" w:rsidRPr="000221A1">
              <w:rPr>
                <w:sz w:val="24"/>
              </w:rPr>
              <w:t>,</w:t>
            </w:r>
            <w:r w:rsidR="00522C14" w:rsidRPr="000221A1">
              <w:rPr>
                <w:sz w:val="24"/>
              </w:rPr>
              <w:t xml:space="preserve"> </w:t>
            </w:r>
            <w:r w:rsidR="00522C14" w:rsidRPr="000221A1">
              <w:rPr>
                <w:i/>
                <w:sz w:val="24"/>
              </w:rPr>
              <w:t>The Walking Dead</w:t>
            </w:r>
            <w:r w:rsidR="00522C14" w:rsidRPr="000221A1">
              <w:rPr>
                <w:sz w:val="24"/>
              </w:rPr>
              <w:t xml:space="preserve"> </w:t>
            </w:r>
            <w:r w:rsidR="00E96C70" w:rsidRPr="000221A1">
              <w:rPr>
                <w:sz w:val="24"/>
              </w:rPr>
              <w:t>add</w:t>
            </w:r>
            <w:r w:rsidR="006A4328" w:rsidRPr="000221A1">
              <w:rPr>
                <w:sz w:val="24"/>
              </w:rPr>
              <w:t>ed</w:t>
            </w:r>
            <w:r w:rsidR="00E96C70" w:rsidRPr="000221A1">
              <w:rPr>
                <w:sz w:val="24"/>
              </w:rPr>
              <w:t xml:space="preserve"> </w:t>
            </w:r>
            <w:r w:rsidR="00C9038D" w:rsidRPr="000221A1">
              <w:rPr>
                <w:sz w:val="24"/>
              </w:rPr>
              <w:t>game</w:t>
            </w:r>
            <w:r w:rsidR="00E96C70" w:rsidRPr="000221A1">
              <w:rPr>
                <w:sz w:val="24"/>
              </w:rPr>
              <w:t>s to their media franchise</w:t>
            </w:r>
            <w:r w:rsidR="008A7E0E" w:rsidRPr="000221A1">
              <w:rPr>
                <w:sz w:val="24"/>
              </w:rPr>
              <w:t xml:space="preserve"> in 2012 </w:t>
            </w:r>
            <w:r w:rsidR="008A7E0E" w:rsidRPr="000221A1">
              <w:rPr>
                <w:sz w:val="24"/>
              </w:rPr>
              <w:fldChar w:fldCharType="begin"/>
            </w:r>
            <w:r w:rsidR="008A7E0E" w:rsidRPr="000221A1">
              <w:rPr>
                <w:sz w:val="24"/>
              </w:rPr>
              <w:instrText xml:space="preserve"> ADDIN ZOTERO_ITEM CSL_CITATION {"citationID":"hrFsNcRk","properties":{"formattedCitation":"(Klepek 2012)","plainCitation":"(Klepek 2012)"},"citationItems":[{"id":388,"uris":["http://zotero.org/users/2731839/items/TH7ZTV8B"],"uri":["http://zotero.org/users/2731839/items/TH7ZTV8B"],"itemData":{"id":388,"type":"webpage","title":"The Walking Dead's Faces of Death: Part 1","container-title":"Giant Bomb","abstract":"Telltale Games breaks down the reasoning behind the most harrowing decisions in the first episode of The Walking Dead. Warning: spoilers ahead.","URL":"http://www.giantbomb.com/articles/the-walking-deads-faces-of-death-part-1/1100-4335/","shortTitle":"The Walking Dead's Faces of Death","author":[{"family":"Klepek","given":"Patrick"}],"issued":{"date-parts":[["2012",8,28]]},"accessed":{"date-parts":[["2016",11,28]]}}}],"schema":"https://github.com/citation-style-language/schema/raw/master/csl-citation.json"} </w:instrText>
            </w:r>
            <w:r w:rsidR="008A7E0E" w:rsidRPr="000221A1">
              <w:rPr>
                <w:sz w:val="24"/>
              </w:rPr>
              <w:fldChar w:fldCharType="separate"/>
            </w:r>
            <w:r w:rsidR="008A7E0E" w:rsidRPr="000221A1">
              <w:rPr>
                <w:noProof/>
                <w:sz w:val="24"/>
              </w:rPr>
              <w:t>(Klepek 2012)</w:t>
            </w:r>
            <w:r w:rsidR="008A7E0E" w:rsidRPr="000221A1">
              <w:rPr>
                <w:sz w:val="24"/>
              </w:rPr>
              <w:fldChar w:fldCharType="end"/>
            </w:r>
            <w:r w:rsidR="00522C14" w:rsidRPr="000221A1">
              <w:rPr>
                <w:sz w:val="24"/>
              </w:rPr>
              <w:t xml:space="preserve">. </w:t>
            </w:r>
          </w:p>
          <w:p w14:paraId="5631275D" w14:textId="3AF8F0EC" w:rsidR="00522C14" w:rsidRPr="00522C14" w:rsidRDefault="001828BB" w:rsidP="006A4328">
            <w:pPr>
              <w:pStyle w:val="Subtitle"/>
              <w:spacing w:line="276" w:lineRule="auto"/>
              <w:jc w:val="both"/>
            </w:pPr>
            <w:r w:rsidRPr="000221A1">
              <w:rPr>
                <w:sz w:val="24"/>
              </w:rPr>
              <w:t>In t</w:t>
            </w:r>
            <w:r w:rsidR="008A7E0E" w:rsidRPr="000221A1">
              <w:rPr>
                <w:sz w:val="24"/>
              </w:rPr>
              <w:t xml:space="preserve">he 2014 Mobile Usage survey by </w:t>
            </w:r>
            <w:proofErr w:type="spellStart"/>
            <w:r w:rsidR="008A7E0E" w:rsidRPr="000221A1">
              <w:rPr>
                <w:sz w:val="24"/>
              </w:rPr>
              <w:t>S</w:t>
            </w:r>
            <w:r w:rsidRPr="000221A1">
              <w:rPr>
                <w:sz w:val="24"/>
              </w:rPr>
              <w:t>alesforce</w:t>
            </w:r>
            <w:proofErr w:type="spellEnd"/>
            <w:r w:rsidR="001577C1">
              <w:rPr>
                <w:sz w:val="24"/>
              </w:rPr>
              <w:t>,</w:t>
            </w:r>
            <w:r w:rsidRPr="000221A1">
              <w:rPr>
                <w:sz w:val="24"/>
              </w:rPr>
              <w:t xml:space="preserve"> 46% of both mobile and tablet users scanned </w:t>
            </w:r>
            <w:r w:rsidR="00522C14" w:rsidRPr="000221A1">
              <w:rPr>
                <w:sz w:val="24"/>
              </w:rPr>
              <w:t xml:space="preserve">QR codes </w:t>
            </w:r>
            <w:r w:rsidRPr="000221A1">
              <w:rPr>
                <w:sz w:val="24"/>
              </w:rPr>
              <w:fldChar w:fldCharType="begin"/>
            </w:r>
            <w:r w:rsidRPr="000221A1">
              <w:rPr>
                <w:sz w:val="24"/>
              </w:rPr>
              <w:instrText xml:space="preserve"> ADDIN ZOTERO_ITEM CSL_CITATION {"citationID":"nYgUhcCA","properties":{"formattedCitation":"{\\rtf (Salesforce 2014:\\uc0\\u160{}14)}","plainCitation":"(Salesforce 2014: 14)"},"citationItems":[{"id":385,"uris":["http://zotero.org/users/2731839/items/X6I8BBNJ"],"uri":["http://zotero.org/users/2731839/items/X6I8BBNJ"],"itemData":{"id":385,"type":"report","title":"2014 Mobile Behavior Report","publisher":"Salesforce","genre":"Marketing","URL":"https://www.marketingcloud.com/sites/exacttarget/files/deliverables/etmc-2014mobilebehaviorreport.pdf","language":"English","author":[{"family":"Salesforce","given":""}],"issued":{"date-parts":[["2014"]]},"accessed":{"date-parts":[["2016",11,28]]}},"locator":"14"}],"schema":"https://github.com/citation-style-language/schema/raw/master/csl-citation.json"} </w:instrText>
            </w:r>
            <w:r w:rsidRPr="000221A1">
              <w:rPr>
                <w:sz w:val="24"/>
              </w:rPr>
              <w:fldChar w:fldCharType="separate"/>
            </w:r>
            <w:r w:rsidRPr="000221A1">
              <w:rPr>
                <w:rFonts w:ascii="Calibri"/>
                <w:color w:val="808080"/>
                <w:sz w:val="24"/>
                <w:szCs w:val="24"/>
              </w:rPr>
              <w:t>(Salesforce 2014: 14)</w:t>
            </w:r>
            <w:r w:rsidRPr="000221A1">
              <w:rPr>
                <w:sz w:val="24"/>
              </w:rPr>
              <w:fldChar w:fldCharType="end"/>
            </w:r>
            <w:r w:rsidR="00522C14" w:rsidRPr="000221A1">
              <w:rPr>
                <w:sz w:val="24"/>
              </w:rPr>
              <w:t xml:space="preserve"> </w:t>
            </w:r>
            <w:r w:rsidR="00E96C70" w:rsidRPr="000221A1">
              <w:rPr>
                <w:sz w:val="24"/>
              </w:rPr>
              <w:t xml:space="preserve">therefore we are including them in this project. </w:t>
            </w:r>
            <w:r w:rsidR="006A4328" w:rsidRPr="000221A1">
              <w:rPr>
                <w:sz w:val="24"/>
              </w:rPr>
              <w:t>The Web-Series</w:t>
            </w:r>
            <w:r w:rsidR="00522C14" w:rsidRPr="000221A1">
              <w:rPr>
                <w:sz w:val="24"/>
              </w:rPr>
              <w:t xml:space="preserve"> </w:t>
            </w:r>
            <w:r w:rsidR="00F413F3" w:rsidRPr="000221A1">
              <w:rPr>
                <w:i/>
                <w:sz w:val="24"/>
              </w:rPr>
              <w:t>Mr Robot</w:t>
            </w:r>
            <w:r w:rsidR="00F413F3" w:rsidRPr="000221A1">
              <w:rPr>
                <w:sz w:val="24"/>
              </w:rPr>
              <w:t xml:space="preserve"> </w:t>
            </w:r>
            <w:r w:rsidR="008A7E0E" w:rsidRPr="000221A1">
              <w:rPr>
                <w:sz w:val="24"/>
              </w:rPr>
              <w:t>has included QR codes. W</w:t>
            </w:r>
            <w:r w:rsidR="00F413F3" w:rsidRPr="000221A1">
              <w:rPr>
                <w:sz w:val="24"/>
              </w:rPr>
              <w:t xml:space="preserve">e would be adding </w:t>
            </w:r>
            <w:r w:rsidR="00555BE0" w:rsidRPr="000221A1">
              <w:rPr>
                <w:sz w:val="24"/>
              </w:rPr>
              <w:t>this interactive element to the genre</w:t>
            </w:r>
            <w:r w:rsidR="00522C14" w:rsidRPr="000221A1">
              <w:rPr>
                <w:sz w:val="24"/>
              </w:rPr>
              <w:t>.</w:t>
            </w:r>
            <w:r w:rsidR="008A7E0E" w:rsidRPr="000221A1">
              <w:rPr>
                <w:sz w:val="24"/>
              </w:rPr>
              <w:t xml:space="preserve"> </w:t>
            </w:r>
          </w:p>
        </w:tc>
      </w:tr>
    </w:tbl>
    <w:p w14:paraId="562F5ED0" w14:textId="77777777" w:rsidR="002A5E3F" w:rsidRDefault="002A5E3F"/>
    <w:p w14:paraId="72553A16" w14:textId="77777777" w:rsidR="005A3A53" w:rsidRDefault="005A3A53" w:rsidP="005A3A53">
      <w:pPr>
        <w:pStyle w:val="Heading3"/>
      </w:pPr>
      <w:r w:rsidRPr="0050025D">
        <w:t xml:space="preserve">Audience Research User </w:t>
      </w:r>
      <w:proofErr w:type="spellStart"/>
      <w:r w:rsidRPr="0050025D">
        <w:t>Centered</w:t>
      </w:r>
      <w:proofErr w:type="spellEnd"/>
      <w:r w:rsidRPr="0050025D">
        <w:t xml:space="preserve"> Design.</w:t>
      </w:r>
    </w:p>
    <w:p w14:paraId="41F979AB" w14:textId="10741A4B" w:rsidR="00903DEC" w:rsidRPr="00903DEC" w:rsidRDefault="00134DF5" w:rsidP="006322F5">
      <w:pPr>
        <w:pStyle w:val="Subtitle"/>
      </w:pPr>
      <w:r>
        <w:t xml:space="preserve"> </w:t>
      </w:r>
    </w:p>
    <w:tbl>
      <w:tblPr>
        <w:tblStyle w:val="TableGrid"/>
        <w:tblW w:w="10615" w:type="dxa"/>
        <w:tblLook w:val="04A0" w:firstRow="1" w:lastRow="0" w:firstColumn="1" w:lastColumn="0" w:noHBand="0" w:noVBand="1"/>
      </w:tblPr>
      <w:tblGrid>
        <w:gridCol w:w="10615"/>
      </w:tblGrid>
      <w:tr w:rsidR="004C34DA" w14:paraId="5B5E5605" w14:textId="77777777" w:rsidTr="00FE514D">
        <w:trPr>
          <w:trHeight w:val="64"/>
        </w:trPr>
        <w:tc>
          <w:tcPr>
            <w:tcW w:w="10615" w:type="dxa"/>
          </w:tcPr>
          <w:p w14:paraId="28FEA4DE" w14:textId="77777777" w:rsidR="004C34DA" w:rsidRPr="00F81788" w:rsidRDefault="004C34DA" w:rsidP="00BB2C75">
            <w:pPr>
              <w:rPr>
                <w:i/>
                <w:color w:val="D0CECE" w:themeColor="background2" w:themeShade="E6"/>
              </w:rPr>
            </w:pPr>
          </w:p>
          <w:p w14:paraId="3FEC6C75" w14:textId="6DB0FADF" w:rsidR="00B13AE6" w:rsidRDefault="00B13AE6" w:rsidP="00B43823">
            <w:pPr>
              <w:pStyle w:val="Subtitle"/>
              <w:spacing w:line="276" w:lineRule="auto"/>
              <w:jc w:val="both"/>
              <w:rPr>
                <w:sz w:val="24"/>
              </w:rPr>
            </w:pPr>
            <w:r>
              <w:rPr>
                <w:sz w:val="24"/>
              </w:rPr>
              <w:t>[See Appendix D]</w:t>
            </w:r>
          </w:p>
          <w:p w14:paraId="2C5AB106" w14:textId="12438010" w:rsidR="004508C6" w:rsidRPr="0044351C" w:rsidRDefault="005F4D4C" w:rsidP="00B43823">
            <w:pPr>
              <w:pStyle w:val="Subtitle"/>
              <w:spacing w:line="276" w:lineRule="auto"/>
              <w:jc w:val="both"/>
              <w:rPr>
                <w:rFonts w:ascii="Helvetica" w:hAnsi="Helvetica" w:cs="Helvetica"/>
                <w:sz w:val="24"/>
                <w:szCs w:val="24"/>
                <w:lang w:val="en-US"/>
              </w:rPr>
            </w:pPr>
            <w:r w:rsidRPr="000221A1">
              <w:rPr>
                <w:sz w:val="24"/>
              </w:rPr>
              <w:t xml:space="preserve">All audio-visual </w:t>
            </w:r>
            <w:r w:rsidR="00874DBD" w:rsidRPr="000221A1">
              <w:rPr>
                <w:sz w:val="24"/>
              </w:rPr>
              <w:t>transmitted</w:t>
            </w:r>
            <w:r w:rsidRPr="000221A1">
              <w:rPr>
                <w:sz w:val="24"/>
              </w:rPr>
              <w:t xml:space="preserve"> material, user generated content and other forms of professionally </w:t>
            </w:r>
            <w:r w:rsidR="00874DBD" w:rsidRPr="000221A1">
              <w:rPr>
                <w:sz w:val="24"/>
              </w:rPr>
              <w:t>constructed</w:t>
            </w:r>
            <w:r w:rsidRPr="000221A1">
              <w:rPr>
                <w:sz w:val="24"/>
              </w:rPr>
              <w:t xml:space="preserve"> media are heavily influenced by </w:t>
            </w:r>
            <w:r w:rsidR="00874DBD" w:rsidRPr="000221A1">
              <w:rPr>
                <w:sz w:val="24"/>
              </w:rPr>
              <w:t>audience engagement via</w:t>
            </w:r>
            <w:r w:rsidRPr="000221A1">
              <w:rPr>
                <w:sz w:val="24"/>
              </w:rPr>
              <w:t xml:space="preserve"> </w:t>
            </w:r>
            <w:r w:rsidR="00874DBD" w:rsidRPr="000221A1">
              <w:rPr>
                <w:sz w:val="24"/>
              </w:rPr>
              <w:t xml:space="preserve">the </w:t>
            </w:r>
            <w:r w:rsidRPr="000221A1">
              <w:rPr>
                <w:sz w:val="24"/>
              </w:rPr>
              <w:t xml:space="preserve">substantial impact of </w:t>
            </w:r>
            <w:r w:rsidR="00874DBD" w:rsidRPr="000221A1">
              <w:rPr>
                <w:sz w:val="24"/>
              </w:rPr>
              <w:t xml:space="preserve">the internet </w:t>
            </w:r>
            <w:r w:rsidR="00874DBD" w:rsidRPr="000221A1">
              <w:rPr>
                <w:sz w:val="24"/>
              </w:rPr>
              <w:fldChar w:fldCharType="begin"/>
            </w:r>
            <w:r w:rsidR="00874DBD" w:rsidRPr="000221A1">
              <w:rPr>
                <w:sz w:val="24"/>
              </w:rPr>
              <w:instrText xml:space="preserve"> ADDIN ZOTERO_ITEM CSL_CITATION {"citationID":"sf6IqhEl","properties":{"formattedCitation":"(Evans 2011)","plainCitation":"(Evans 2011)"},"citationItems":[{"id":327,"uris":["http://zotero.org/users/2731839/items/HR6G6UGP"],"uri":["http://zotero.org/users/2731839/items/HR6G6UGP"],"itemData":{"id":327,"type":"book","title":"Transmedia Television: Audiences, New Media, and Daily Life","publisher":"Taylor &amp; Francis","number-of-pages":"221","source":"Google Books","abstract":"The early years of the twenty-first century have seen dramatic changes within the television industry. The development of the internet and mobile phone as platforms for content directly linked to television programming has offered a challenge to the television set’s status as the sole domestic access point to audio-visual dramatic content. Viewers can engage with ‘television’ without ever turning a television set on. Whilst there has already been some exploration of these changes, little attention has been paid to the audience and the extent to which these technologies are being integrated into their daily lives. Focusing on a particular period of rapid change and using case studies including Spooks, 24 and Doctor Who, Transmedia Television considers how the television industry has exploited emergent technologies and the extent to which audiences have embraced them. How has television content been transformed by shifts towards multiplatform strategies? What is the appeal of using game formats to lose oneself within a narrative world? How can television, with its ever larger screens and association with domesticity, be reconciled with the small portable, public technology of the mobile phone? What does the shift from television schedules to online downloading mean for our understanding of ‘the television audience’? Transmedia Television will consider how the relationship between television and daily life has been altered as a result of the industry’s development of emerging new media technologies, and what ‘television’ now means for its audiences.","ISBN":"978-1-136-74082-4","note":"Google-Books-ID: JRojy3YsdLYC","shortTitle":"Transmedia Television","language":"en","author":[{"family":"Evans","given":"Elizabeth"}],"issued":{"date-parts":[["2011",2,25]]}}}],"schema":"https://github.com/citation-style-language/schema/raw/master/csl-citation.json"} </w:instrText>
            </w:r>
            <w:r w:rsidR="00874DBD" w:rsidRPr="000221A1">
              <w:rPr>
                <w:sz w:val="24"/>
              </w:rPr>
              <w:fldChar w:fldCharType="separate"/>
            </w:r>
            <w:r w:rsidR="00874DBD" w:rsidRPr="000221A1">
              <w:rPr>
                <w:noProof/>
                <w:sz w:val="24"/>
              </w:rPr>
              <w:t>(Evans 2011)</w:t>
            </w:r>
            <w:r w:rsidR="00874DBD" w:rsidRPr="000221A1">
              <w:rPr>
                <w:sz w:val="24"/>
              </w:rPr>
              <w:fldChar w:fldCharType="end"/>
            </w:r>
            <w:r w:rsidR="00874DBD" w:rsidRPr="000221A1">
              <w:rPr>
                <w:sz w:val="24"/>
              </w:rPr>
              <w:t>.</w:t>
            </w:r>
            <w:r w:rsidR="00BE2C5F" w:rsidRPr="000221A1">
              <w:rPr>
                <w:sz w:val="24"/>
              </w:rPr>
              <w:t xml:space="preserve"> </w:t>
            </w:r>
            <w:r w:rsidR="004508C6" w:rsidRPr="000221A1">
              <w:rPr>
                <w:sz w:val="24"/>
              </w:rPr>
              <w:t xml:space="preserve">With shows like </w:t>
            </w:r>
            <w:r w:rsidR="004508C6" w:rsidRPr="000221A1">
              <w:rPr>
                <w:i/>
                <w:sz w:val="24"/>
              </w:rPr>
              <w:t>The Walking Dead</w:t>
            </w:r>
            <w:r w:rsidR="004508C6" w:rsidRPr="000221A1">
              <w:rPr>
                <w:sz w:val="24"/>
              </w:rPr>
              <w:t>, it sets the standard for other shows to follow and portrays the n</w:t>
            </w:r>
            <w:r w:rsidR="00DB7B6B">
              <w:rPr>
                <w:sz w:val="24"/>
              </w:rPr>
              <w:t>eed and desire for more horror</w:t>
            </w:r>
            <w:r w:rsidR="004508C6" w:rsidRPr="000221A1">
              <w:rPr>
                <w:sz w:val="24"/>
              </w:rPr>
              <w:t xml:space="preserve"> s</w:t>
            </w:r>
            <w:r w:rsidR="00DE7C8C" w:rsidRPr="000221A1">
              <w:rPr>
                <w:sz w:val="24"/>
              </w:rPr>
              <w:t>eries</w:t>
            </w:r>
            <w:r w:rsidR="004508C6" w:rsidRPr="000221A1">
              <w:rPr>
                <w:sz w:val="24"/>
              </w:rPr>
              <w:t xml:space="preserve"> similar to it. This is evident when analysing </w:t>
            </w:r>
            <w:r w:rsidR="004508C6" w:rsidRPr="000221A1">
              <w:rPr>
                <w:i/>
                <w:sz w:val="24"/>
              </w:rPr>
              <w:t>The Walking Dead</w:t>
            </w:r>
            <w:r w:rsidR="004508C6" w:rsidRPr="000221A1">
              <w:rPr>
                <w:sz w:val="24"/>
              </w:rPr>
              <w:t xml:space="preserve">’s viewer ratings: </w:t>
            </w:r>
            <w:r w:rsidR="004508C6" w:rsidRPr="0044351C">
              <w:rPr>
                <w:sz w:val="24"/>
                <w:szCs w:val="24"/>
              </w:rPr>
              <w:t xml:space="preserve">Season 1 – Episode 6 – 5.97 million viewers in the US </w:t>
            </w:r>
            <w:r w:rsidR="004508C6" w:rsidRPr="0044351C">
              <w:rPr>
                <w:sz w:val="24"/>
                <w:szCs w:val="24"/>
              </w:rPr>
              <w:fldChar w:fldCharType="begin"/>
            </w:r>
            <w:r w:rsidR="004508C6" w:rsidRPr="0044351C">
              <w:rPr>
                <w:sz w:val="24"/>
                <w:szCs w:val="24"/>
              </w:rPr>
              <w:instrText xml:space="preserve"> ADDIN ZOTERO_ITEM CSL_CITATION {"citationID":"6iiBcd74","properties":{"formattedCitation":"(Anon. 2016)","plainCitation":"(Anon. 2016)"},"citationItems":[{"id":344,"uris":["http://zotero.org/users/2731839/items/Z4B82Z6M"],"uri":["http://zotero.org/users/2731839/items/Z4B82Z6M"],"itemData":{"id":344,"type":"entry-encyclopedia","title":"&lt;i&gt;The Walking Dead&lt;/i&gt; (season 1)","container-title":"Wikipedia","source":"Wikipedia","abstract":"The first season of The Walking Dead, an American horror-drama television series on AMC, premiered on October 31, 2010, and concluded on December 5, 2010, consisting of six episodes. Developed for television by Frank Darabont, who wrote or co-wrote four of the season's six episodes and directed the pilot, the series is based on the comic book series of the same name by Robert Kirkman, Tony Moore, and Charlie Adlard. It was executive produced by Darabont, Kirkman, David Alpert, Charles H. Eglee, and Gale Anne Hurd, with Darabont assuming the role of showrunner.\nThe season received very positive reviews from critics, and was nominated for the Golden Globe Award for Best Television Series – Drama and received nominations at the 63rd Primetime Creative Arts Emmy Awards in several categories and won for Outstanding Prosthetic Make-up for a Series, Miniseries, Movie, or Special. The pilot episode received 5.35 million viewers, and the finale garnered six million viewers, including four million viewers among adults ages 18–49, making it the most viewed basic cable drama series at that time. Based on its reception, AMC renewed the series for a second season consisting of 13 episodes, which premiered on October 16, 2011.\nThe season follows former sheriff's deputy Rick Grimes, who awakens from his coma into a post-apocalyptic world filled with flesh-eating zombies, dubbed \"walkers\". Rick goes on a search to find his family and to discover the origins of the walker virus. Season one adapts material from issues #1–6 of the comics.","URL":"https://en.wikipedia.org/w/index.php?title=The_Walking_Dead_(season_1)&amp;oldid=751239431","note":"Page Version ID: 751239431","language":"en","issued":{"date-parts":[["2016",11,24]]},"accessed":{"date-parts":[["2016",11,27]]}}}],"schema":"https://github.com/citation-style-language/schema/raw/master/csl-citation.json"} </w:instrText>
            </w:r>
            <w:r w:rsidR="004508C6" w:rsidRPr="0044351C">
              <w:rPr>
                <w:sz w:val="24"/>
                <w:szCs w:val="24"/>
              </w:rPr>
              <w:fldChar w:fldCharType="separate"/>
            </w:r>
            <w:r w:rsidR="004508C6" w:rsidRPr="0044351C">
              <w:rPr>
                <w:noProof/>
                <w:sz w:val="24"/>
                <w:szCs w:val="24"/>
              </w:rPr>
              <w:t>(Anon. 2016)</w:t>
            </w:r>
            <w:r w:rsidR="004508C6" w:rsidRPr="0044351C">
              <w:rPr>
                <w:sz w:val="24"/>
                <w:szCs w:val="24"/>
              </w:rPr>
              <w:fldChar w:fldCharType="end"/>
            </w:r>
            <w:r w:rsidR="004508C6" w:rsidRPr="0044351C">
              <w:rPr>
                <w:sz w:val="24"/>
                <w:szCs w:val="24"/>
              </w:rPr>
              <w:t xml:space="preserve"> displaying some interest</w:t>
            </w:r>
            <w:r w:rsidR="00E65A5F" w:rsidRPr="0044351C">
              <w:rPr>
                <w:sz w:val="24"/>
                <w:szCs w:val="24"/>
              </w:rPr>
              <w:t xml:space="preserve">; but their latest season premiere (season 7) had a ‘ratings high of 17 million viewers’ </w:t>
            </w:r>
            <w:r w:rsidR="00E65A5F" w:rsidRPr="0044351C">
              <w:rPr>
                <w:sz w:val="24"/>
                <w:szCs w:val="24"/>
              </w:rPr>
              <w:fldChar w:fldCharType="begin"/>
            </w:r>
            <w:r w:rsidR="00E65A5F" w:rsidRPr="0044351C">
              <w:rPr>
                <w:sz w:val="24"/>
                <w:szCs w:val="24"/>
              </w:rPr>
              <w:instrText xml:space="preserve"> ADDIN ZOTERO_ITEM CSL_CITATION {"citationID":"2hVDH8lO","properties":{"formattedCitation":"(Fitzpatrick 2016)","plainCitation":"(Fitzpatrick 2016)"},"citationItems":[{"id":348,"uris":["http://zotero.org/users/2731839/items/4N8GABHP"],"uri":["http://zotero.org/users/2731839/items/4N8GABHP"],"itemData":{"id":348,"type":"webpage","title":"'Walking Dead' Season 7 Ratings Sharply Down After Premiere","container-title":"ScreenCrush","abstract":"'Walking Dead' fans may actually have been turned off by Negan's skull-bashing premiere, as Season 7 ratings have taken a surprising hit since October.","URL":"http://screencrush.com/walking-dead-season-7-ratings-down/","author":[{"family":"Fitzpatrick","given":"Kevin"}],"issued":{"date-parts":[["2016",11,24]]},"accessed":{"date-parts":[["2016",11,27]]}}}],"schema":"https://github.com/citation-style-language/schema/raw/master/csl-citation.json"} </w:instrText>
            </w:r>
            <w:r w:rsidR="00E65A5F" w:rsidRPr="0044351C">
              <w:rPr>
                <w:sz w:val="24"/>
                <w:szCs w:val="24"/>
              </w:rPr>
              <w:fldChar w:fldCharType="separate"/>
            </w:r>
            <w:r w:rsidR="00E65A5F" w:rsidRPr="0044351C">
              <w:rPr>
                <w:noProof/>
                <w:sz w:val="24"/>
                <w:szCs w:val="24"/>
              </w:rPr>
              <w:t>(Fitzpatrick 2016)</w:t>
            </w:r>
            <w:r w:rsidR="00E65A5F" w:rsidRPr="0044351C">
              <w:rPr>
                <w:sz w:val="24"/>
                <w:szCs w:val="24"/>
              </w:rPr>
              <w:fldChar w:fldCharType="end"/>
            </w:r>
            <w:r w:rsidR="00E65A5F" w:rsidRPr="0044351C">
              <w:rPr>
                <w:sz w:val="24"/>
                <w:szCs w:val="24"/>
              </w:rPr>
              <w:t>. This demonstrates how</w:t>
            </w:r>
            <w:r w:rsidR="006A4328" w:rsidRPr="0044351C">
              <w:rPr>
                <w:sz w:val="24"/>
                <w:szCs w:val="24"/>
              </w:rPr>
              <w:t xml:space="preserve"> successful the series is</w:t>
            </w:r>
            <w:r w:rsidR="00E65A5F" w:rsidRPr="0044351C">
              <w:rPr>
                <w:sz w:val="24"/>
                <w:szCs w:val="24"/>
              </w:rPr>
              <w:t xml:space="preserve">; </w:t>
            </w:r>
            <w:r w:rsidR="00CA465E" w:rsidRPr="0044351C">
              <w:rPr>
                <w:sz w:val="24"/>
                <w:szCs w:val="24"/>
              </w:rPr>
              <w:t xml:space="preserve">it </w:t>
            </w:r>
            <w:r w:rsidR="0040027D" w:rsidRPr="0044351C">
              <w:rPr>
                <w:sz w:val="24"/>
                <w:szCs w:val="24"/>
              </w:rPr>
              <w:t xml:space="preserve">also displays </w:t>
            </w:r>
            <w:r w:rsidR="00E65A5F" w:rsidRPr="0044351C">
              <w:rPr>
                <w:sz w:val="24"/>
                <w:szCs w:val="24"/>
              </w:rPr>
              <w:t xml:space="preserve">the </w:t>
            </w:r>
            <w:r w:rsidR="003A0405" w:rsidRPr="0044351C">
              <w:rPr>
                <w:sz w:val="24"/>
                <w:szCs w:val="24"/>
              </w:rPr>
              <w:t xml:space="preserve">increasing </w:t>
            </w:r>
            <w:r w:rsidR="006A4328" w:rsidRPr="0044351C">
              <w:rPr>
                <w:sz w:val="24"/>
                <w:szCs w:val="24"/>
              </w:rPr>
              <w:t>need</w:t>
            </w:r>
            <w:r w:rsidR="00E65A5F" w:rsidRPr="0044351C">
              <w:rPr>
                <w:sz w:val="24"/>
                <w:szCs w:val="24"/>
              </w:rPr>
              <w:t xml:space="preserve"> for another </w:t>
            </w:r>
            <w:r w:rsidR="003A0405" w:rsidRPr="0044351C">
              <w:rPr>
                <w:sz w:val="24"/>
                <w:szCs w:val="24"/>
              </w:rPr>
              <w:t>horror</w:t>
            </w:r>
            <w:r w:rsidR="00E65A5F" w:rsidRPr="0044351C">
              <w:rPr>
                <w:sz w:val="24"/>
                <w:szCs w:val="24"/>
              </w:rPr>
              <w:t xml:space="preserve"> show. </w:t>
            </w:r>
            <w:r w:rsidR="006A4328" w:rsidRPr="0044351C">
              <w:rPr>
                <w:sz w:val="24"/>
                <w:szCs w:val="24"/>
              </w:rPr>
              <w:t>In order to gain a different perspec</w:t>
            </w:r>
            <w:r w:rsidR="00683982" w:rsidRPr="0044351C">
              <w:rPr>
                <w:sz w:val="24"/>
                <w:szCs w:val="24"/>
              </w:rPr>
              <w:t xml:space="preserve">tive the team </w:t>
            </w:r>
            <w:r w:rsidR="006A4328" w:rsidRPr="0044351C">
              <w:rPr>
                <w:sz w:val="24"/>
                <w:szCs w:val="24"/>
              </w:rPr>
              <w:t>watched the series</w:t>
            </w:r>
            <w:r w:rsidR="00B43823" w:rsidRPr="0044351C">
              <w:rPr>
                <w:sz w:val="24"/>
                <w:szCs w:val="24"/>
              </w:rPr>
              <w:t xml:space="preserve"> to</w:t>
            </w:r>
            <w:r w:rsidR="006A4328" w:rsidRPr="0044351C">
              <w:rPr>
                <w:sz w:val="24"/>
                <w:szCs w:val="24"/>
              </w:rPr>
              <w:t xml:space="preserve"> better</w:t>
            </w:r>
            <w:r w:rsidR="00B43823" w:rsidRPr="0044351C">
              <w:rPr>
                <w:sz w:val="24"/>
                <w:szCs w:val="24"/>
              </w:rPr>
              <w:t xml:space="preserve"> understand </w:t>
            </w:r>
            <w:r w:rsidR="006A4328" w:rsidRPr="0044351C">
              <w:rPr>
                <w:sz w:val="24"/>
                <w:szCs w:val="24"/>
              </w:rPr>
              <w:t>the target audience</w:t>
            </w:r>
            <w:r w:rsidR="00683982" w:rsidRPr="0044351C">
              <w:rPr>
                <w:sz w:val="24"/>
                <w:szCs w:val="24"/>
              </w:rPr>
              <w:t>; using</w:t>
            </w:r>
            <w:r w:rsidR="00102F00" w:rsidRPr="0044351C">
              <w:rPr>
                <w:sz w:val="24"/>
                <w:szCs w:val="24"/>
              </w:rPr>
              <w:t xml:space="preserve"> these experiences </w:t>
            </w:r>
            <w:r w:rsidR="00683982" w:rsidRPr="0044351C">
              <w:rPr>
                <w:sz w:val="24"/>
                <w:szCs w:val="24"/>
              </w:rPr>
              <w:t>enables</w:t>
            </w:r>
            <w:r w:rsidR="00102F00" w:rsidRPr="0044351C">
              <w:rPr>
                <w:sz w:val="24"/>
                <w:szCs w:val="24"/>
              </w:rPr>
              <w:t xml:space="preserve"> the team to analyse the series’ targeted audience. </w:t>
            </w:r>
          </w:p>
          <w:p w14:paraId="09032360" w14:textId="4294A221" w:rsidR="00683982" w:rsidRPr="0044351C" w:rsidRDefault="00683982" w:rsidP="004A027E">
            <w:pPr>
              <w:pStyle w:val="Subtitle"/>
              <w:rPr>
                <w:sz w:val="24"/>
                <w:szCs w:val="24"/>
              </w:rPr>
            </w:pPr>
            <w:r w:rsidRPr="0044351C">
              <w:rPr>
                <w:sz w:val="24"/>
                <w:szCs w:val="24"/>
              </w:rPr>
              <w:t xml:space="preserve">In terms of our own viewers </w:t>
            </w:r>
            <w:r w:rsidR="00023049" w:rsidRPr="0044351C">
              <w:rPr>
                <w:sz w:val="24"/>
                <w:szCs w:val="24"/>
              </w:rPr>
              <w:t>‘</w:t>
            </w:r>
            <w:r w:rsidR="009C7044" w:rsidRPr="0044351C">
              <w:rPr>
                <w:sz w:val="24"/>
                <w:szCs w:val="24"/>
              </w:rPr>
              <w:t>user stories</w:t>
            </w:r>
            <w:r w:rsidR="00023049" w:rsidRPr="0044351C">
              <w:rPr>
                <w:sz w:val="24"/>
                <w:szCs w:val="24"/>
              </w:rPr>
              <w:t>’</w:t>
            </w:r>
            <w:r w:rsidRPr="0044351C">
              <w:rPr>
                <w:sz w:val="24"/>
                <w:szCs w:val="24"/>
              </w:rPr>
              <w:t xml:space="preserve"> were created</w:t>
            </w:r>
            <w:r w:rsidR="00023049" w:rsidRPr="0044351C">
              <w:rPr>
                <w:sz w:val="24"/>
                <w:szCs w:val="24"/>
              </w:rPr>
              <w:t xml:space="preserve"> </w:t>
            </w:r>
            <w:r w:rsidR="00023049" w:rsidRPr="0044351C">
              <w:rPr>
                <w:sz w:val="24"/>
                <w:szCs w:val="24"/>
              </w:rPr>
              <w:fldChar w:fldCharType="begin"/>
            </w:r>
            <w:r w:rsidR="00023049" w:rsidRPr="0044351C">
              <w:rPr>
                <w:sz w:val="24"/>
                <w:szCs w:val="24"/>
              </w:rPr>
              <w:instrText xml:space="preserve"> ADDIN ZOTERO_ITEM CSL_CITATION {"citationID":"4W7yIDiG","properties":{"formattedCitation":"(Ambler 2014)","plainCitation":"(Ambler 2014)"},"citationItems":[{"id":366,"uris":["http://zotero.org/users/2731839/items/3AANHCFD"],"uri":["http://zotero.org/users/2731839/items/3AANHCFD"],"itemData":{"id":366,"type":"webpage","title":"User Stories: An Agile Introduction","URL":"http://www.agilemodeling.com/artifacts/userStory.htm","author":[{"family":"Ambler","given":"Scott W."}],"issued":{"date-parts":[["2014"]]},"accessed":{"date-parts":[["2016",11,28]]}}}],"schema":"https://github.com/citation-style-language/schema/raw/master/csl-citation.json"} </w:instrText>
            </w:r>
            <w:r w:rsidR="00023049" w:rsidRPr="0044351C">
              <w:rPr>
                <w:sz w:val="24"/>
                <w:szCs w:val="24"/>
              </w:rPr>
              <w:fldChar w:fldCharType="separate"/>
            </w:r>
            <w:r w:rsidR="00023049" w:rsidRPr="0044351C">
              <w:rPr>
                <w:noProof/>
                <w:sz w:val="24"/>
                <w:szCs w:val="24"/>
              </w:rPr>
              <w:t>(Ambler 2014)</w:t>
            </w:r>
            <w:r w:rsidR="00023049" w:rsidRPr="0044351C">
              <w:rPr>
                <w:sz w:val="24"/>
                <w:szCs w:val="24"/>
              </w:rPr>
              <w:fldChar w:fldCharType="end"/>
            </w:r>
            <w:r w:rsidR="009C7044" w:rsidRPr="0044351C">
              <w:rPr>
                <w:sz w:val="24"/>
                <w:szCs w:val="24"/>
              </w:rPr>
              <w:t xml:space="preserve"> to fit our audience personas that reflected </w:t>
            </w:r>
            <w:r w:rsidR="0050025D" w:rsidRPr="0044351C">
              <w:rPr>
                <w:sz w:val="24"/>
                <w:szCs w:val="24"/>
              </w:rPr>
              <w:t>our</w:t>
            </w:r>
            <w:r w:rsidR="009C7044" w:rsidRPr="0044351C">
              <w:rPr>
                <w:sz w:val="24"/>
                <w:szCs w:val="24"/>
              </w:rPr>
              <w:t xml:space="preserve"> primary research for the genre</w:t>
            </w:r>
            <w:r w:rsidR="004A027E" w:rsidRPr="0044351C">
              <w:rPr>
                <w:sz w:val="24"/>
                <w:szCs w:val="24"/>
              </w:rPr>
              <w:t xml:space="preserve"> [</w:t>
            </w:r>
            <w:hyperlink r:id="rId11" w:history="1">
              <w:r w:rsidR="004A027E" w:rsidRPr="0044351C">
                <w:rPr>
                  <w:rStyle w:val="Hyperlink"/>
                  <w:sz w:val="24"/>
                  <w:szCs w:val="24"/>
                </w:rPr>
                <w:t>https://www.surveymonkey.com/results/SM-NMLDNLPN/</w:t>
              </w:r>
            </w:hyperlink>
            <w:r w:rsidR="00B43823" w:rsidRPr="0044351C">
              <w:rPr>
                <w:sz w:val="24"/>
                <w:szCs w:val="24"/>
              </w:rPr>
              <w:t>]</w:t>
            </w:r>
            <w:r w:rsidRPr="0044351C">
              <w:rPr>
                <w:sz w:val="24"/>
                <w:szCs w:val="24"/>
              </w:rPr>
              <w:t>. Some examples of</w:t>
            </w:r>
            <w:r w:rsidR="00DB7B6B">
              <w:rPr>
                <w:sz w:val="24"/>
                <w:szCs w:val="24"/>
              </w:rPr>
              <w:t xml:space="preserve"> our</w:t>
            </w:r>
            <w:r w:rsidRPr="0044351C">
              <w:rPr>
                <w:sz w:val="24"/>
                <w:szCs w:val="24"/>
              </w:rPr>
              <w:t xml:space="preserve"> user stor</w:t>
            </w:r>
            <w:r w:rsidR="009C7044" w:rsidRPr="0044351C">
              <w:rPr>
                <w:sz w:val="24"/>
                <w:szCs w:val="24"/>
              </w:rPr>
              <w:t>i</w:t>
            </w:r>
            <w:r w:rsidRPr="0044351C">
              <w:rPr>
                <w:sz w:val="24"/>
                <w:szCs w:val="24"/>
              </w:rPr>
              <w:t>e</w:t>
            </w:r>
            <w:r w:rsidR="009C7044" w:rsidRPr="0044351C">
              <w:rPr>
                <w:sz w:val="24"/>
                <w:szCs w:val="24"/>
              </w:rPr>
              <w:t>s</w:t>
            </w:r>
            <w:r w:rsidRPr="0044351C">
              <w:rPr>
                <w:sz w:val="24"/>
                <w:szCs w:val="24"/>
              </w:rPr>
              <w:t xml:space="preserve"> include</w:t>
            </w:r>
            <w:r w:rsidR="009C7044" w:rsidRPr="0044351C">
              <w:rPr>
                <w:sz w:val="24"/>
                <w:szCs w:val="24"/>
              </w:rPr>
              <w:t xml:space="preserve">: </w:t>
            </w:r>
          </w:p>
          <w:p w14:paraId="7656519E" w14:textId="77777777" w:rsidR="00683982" w:rsidRPr="0044351C" w:rsidRDefault="00A11192" w:rsidP="00683982">
            <w:pPr>
              <w:pStyle w:val="Subtitle"/>
              <w:numPr>
                <w:ilvl w:val="0"/>
                <w:numId w:val="2"/>
              </w:numPr>
              <w:spacing w:line="276" w:lineRule="auto"/>
              <w:jc w:val="both"/>
              <w:rPr>
                <w:sz w:val="24"/>
                <w:szCs w:val="24"/>
                <w:lang w:val="en-US"/>
              </w:rPr>
            </w:pPr>
            <w:r w:rsidRPr="0044351C">
              <w:rPr>
                <w:i/>
                <w:sz w:val="24"/>
                <w:szCs w:val="24"/>
              </w:rPr>
              <w:t>‘</w:t>
            </w:r>
            <w:r w:rsidR="009C7044" w:rsidRPr="0044351C">
              <w:rPr>
                <w:i/>
                <w:sz w:val="24"/>
                <w:szCs w:val="24"/>
                <w:lang w:val="en-US"/>
              </w:rPr>
              <w:t xml:space="preserve">As a viewer of the Killer series, I want to see amazingly gory deaths </w:t>
            </w:r>
            <w:r w:rsidR="00FD54FB" w:rsidRPr="0044351C">
              <w:rPr>
                <w:i/>
                <w:sz w:val="24"/>
                <w:szCs w:val="24"/>
                <w:lang w:val="en-US"/>
              </w:rPr>
              <w:t xml:space="preserve">and jump scares </w:t>
            </w:r>
            <w:r w:rsidR="009C7044" w:rsidRPr="0044351C">
              <w:rPr>
                <w:i/>
                <w:sz w:val="24"/>
                <w:szCs w:val="24"/>
                <w:lang w:val="en-US"/>
              </w:rPr>
              <w:t xml:space="preserve">so that it suits the </w:t>
            </w:r>
            <w:proofErr w:type="spellStart"/>
            <w:r w:rsidR="009C7044" w:rsidRPr="0044351C">
              <w:rPr>
                <w:i/>
                <w:sz w:val="24"/>
                <w:szCs w:val="24"/>
                <w:lang w:val="en-US"/>
              </w:rPr>
              <w:t>slasher</w:t>
            </w:r>
            <w:proofErr w:type="spellEnd"/>
            <w:r w:rsidR="009C7044" w:rsidRPr="0044351C">
              <w:rPr>
                <w:i/>
                <w:sz w:val="24"/>
                <w:szCs w:val="24"/>
                <w:lang w:val="en-US"/>
              </w:rPr>
              <w:t xml:space="preserve"> genre narrative</w:t>
            </w:r>
            <w:r w:rsidRPr="0044351C">
              <w:rPr>
                <w:i/>
                <w:sz w:val="24"/>
                <w:szCs w:val="24"/>
                <w:lang w:val="en-US"/>
              </w:rPr>
              <w:t>’</w:t>
            </w:r>
            <w:r w:rsidR="00683982" w:rsidRPr="0044351C">
              <w:rPr>
                <w:sz w:val="24"/>
                <w:szCs w:val="24"/>
                <w:lang w:val="en-US"/>
              </w:rPr>
              <w:t>.</w:t>
            </w:r>
            <w:r w:rsidR="009C7044" w:rsidRPr="0044351C">
              <w:rPr>
                <w:sz w:val="24"/>
                <w:szCs w:val="24"/>
                <w:lang w:val="en-US"/>
              </w:rPr>
              <w:t xml:space="preserve"> </w:t>
            </w:r>
          </w:p>
          <w:p w14:paraId="7AB78346" w14:textId="77777777" w:rsidR="00683982" w:rsidRPr="0044351C" w:rsidRDefault="00A11192" w:rsidP="00683982">
            <w:pPr>
              <w:pStyle w:val="Subtitle"/>
              <w:numPr>
                <w:ilvl w:val="0"/>
                <w:numId w:val="2"/>
              </w:numPr>
              <w:spacing w:line="276" w:lineRule="auto"/>
              <w:jc w:val="both"/>
              <w:rPr>
                <w:sz w:val="24"/>
                <w:szCs w:val="24"/>
                <w:lang w:val="en-US"/>
              </w:rPr>
            </w:pPr>
            <w:r w:rsidRPr="0044351C">
              <w:rPr>
                <w:i/>
                <w:sz w:val="24"/>
                <w:szCs w:val="24"/>
                <w:lang w:val="en-US"/>
              </w:rPr>
              <w:t>‘</w:t>
            </w:r>
            <w:r w:rsidR="009C7044" w:rsidRPr="0044351C">
              <w:rPr>
                <w:i/>
                <w:sz w:val="24"/>
                <w:szCs w:val="24"/>
                <w:lang w:val="en-US"/>
              </w:rPr>
              <w:t xml:space="preserve">As a </w:t>
            </w:r>
            <w:r w:rsidR="00FD54FB" w:rsidRPr="0044351C">
              <w:rPr>
                <w:i/>
                <w:sz w:val="24"/>
                <w:szCs w:val="24"/>
                <w:lang w:val="en-US"/>
              </w:rPr>
              <w:t>user</w:t>
            </w:r>
            <w:r w:rsidR="009C7044" w:rsidRPr="0044351C">
              <w:rPr>
                <w:i/>
                <w:sz w:val="24"/>
                <w:szCs w:val="24"/>
                <w:lang w:val="en-US"/>
              </w:rPr>
              <w:t xml:space="preserve"> of the Killer series</w:t>
            </w:r>
            <w:r w:rsidR="00FD54FB" w:rsidRPr="0044351C">
              <w:rPr>
                <w:i/>
                <w:sz w:val="24"/>
                <w:szCs w:val="24"/>
                <w:lang w:val="en-US"/>
              </w:rPr>
              <w:t xml:space="preserve"> mobile app</w:t>
            </w:r>
            <w:r w:rsidR="009C7044" w:rsidRPr="0044351C">
              <w:rPr>
                <w:i/>
                <w:sz w:val="24"/>
                <w:szCs w:val="24"/>
                <w:lang w:val="en-US"/>
              </w:rPr>
              <w:t>, I want to see</w:t>
            </w:r>
            <w:r w:rsidR="00FD54FB" w:rsidRPr="0044351C">
              <w:rPr>
                <w:i/>
                <w:sz w:val="24"/>
                <w:szCs w:val="24"/>
                <w:lang w:val="en-US"/>
              </w:rPr>
              <w:t xml:space="preserve"> exclusive content</w:t>
            </w:r>
            <w:r w:rsidR="009C7044" w:rsidRPr="0044351C">
              <w:rPr>
                <w:i/>
                <w:sz w:val="24"/>
                <w:szCs w:val="24"/>
                <w:lang w:val="en-US"/>
              </w:rPr>
              <w:t xml:space="preserve"> so I can experience </w:t>
            </w:r>
            <w:r w:rsidR="00FD54FB" w:rsidRPr="0044351C">
              <w:rPr>
                <w:i/>
                <w:sz w:val="24"/>
                <w:szCs w:val="24"/>
                <w:lang w:val="en-US"/>
              </w:rPr>
              <w:t>what it is really like behind the scenes</w:t>
            </w:r>
            <w:r w:rsidRPr="0044351C">
              <w:rPr>
                <w:i/>
                <w:sz w:val="24"/>
                <w:szCs w:val="24"/>
                <w:lang w:val="en-US"/>
              </w:rPr>
              <w:t>’</w:t>
            </w:r>
            <w:r w:rsidR="00683982" w:rsidRPr="0044351C">
              <w:rPr>
                <w:sz w:val="24"/>
                <w:szCs w:val="24"/>
                <w:lang w:val="en-US"/>
              </w:rPr>
              <w:t>.</w:t>
            </w:r>
            <w:r w:rsidR="009C7044" w:rsidRPr="0044351C">
              <w:rPr>
                <w:sz w:val="24"/>
                <w:szCs w:val="24"/>
                <w:lang w:val="en-US"/>
              </w:rPr>
              <w:t xml:space="preserve"> </w:t>
            </w:r>
          </w:p>
          <w:p w14:paraId="0840A317" w14:textId="5B1CAE4B" w:rsidR="009C7044" w:rsidRPr="0044351C" w:rsidRDefault="00A11192" w:rsidP="00683982">
            <w:pPr>
              <w:pStyle w:val="Subtitle"/>
              <w:numPr>
                <w:ilvl w:val="0"/>
                <w:numId w:val="2"/>
              </w:numPr>
              <w:spacing w:line="276" w:lineRule="auto"/>
              <w:jc w:val="both"/>
              <w:rPr>
                <w:sz w:val="24"/>
                <w:szCs w:val="24"/>
                <w:lang w:val="en-US"/>
              </w:rPr>
            </w:pPr>
            <w:r w:rsidRPr="0044351C">
              <w:rPr>
                <w:i/>
                <w:sz w:val="24"/>
                <w:szCs w:val="24"/>
                <w:lang w:val="en-US"/>
              </w:rPr>
              <w:t>‘</w:t>
            </w:r>
            <w:r w:rsidR="009C7044" w:rsidRPr="0044351C">
              <w:rPr>
                <w:i/>
                <w:sz w:val="24"/>
                <w:szCs w:val="24"/>
                <w:lang w:val="en-US"/>
              </w:rPr>
              <w:t>As a viewer of the Killer series</w:t>
            </w:r>
            <w:r w:rsidR="00FD54FB" w:rsidRPr="0044351C">
              <w:rPr>
                <w:i/>
                <w:sz w:val="24"/>
                <w:szCs w:val="24"/>
                <w:lang w:val="en-US"/>
              </w:rPr>
              <w:t xml:space="preserve"> and user of the mobile app</w:t>
            </w:r>
            <w:r w:rsidR="009C7044" w:rsidRPr="0044351C">
              <w:rPr>
                <w:i/>
                <w:sz w:val="24"/>
                <w:szCs w:val="24"/>
                <w:lang w:val="en-US"/>
              </w:rPr>
              <w:t>, I want to see character development and a well-planned narrative</w:t>
            </w:r>
            <w:r w:rsidR="00FD54FB" w:rsidRPr="0044351C">
              <w:rPr>
                <w:i/>
                <w:sz w:val="24"/>
                <w:szCs w:val="24"/>
                <w:lang w:val="en-US"/>
              </w:rPr>
              <w:t xml:space="preserve"> so there are no plot holes and I can connect with the characters more when reading their backstory on</w:t>
            </w:r>
            <w:r w:rsidR="00023049" w:rsidRPr="0044351C">
              <w:rPr>
                <w:i/>
                <w:sz w:val="24"/>
                <w:szCs w:val="24"/>
                <w:lang w:val="en-US"/>
              </w:rPr>
              <w:t xml:space="preserve"> the app</w:t>
            </w:r>
            <w:r w:rsidRPr="0044351C">
              <w:rPr>
                <w:sz w:val="24"/>
                <w:szCs w:val="24"/>
                <w:lang w:val="en-US"/>
              </w:rPr>
              <w:t>’</w:t>
            </w:r>
            <w:r w:rsidR="00023049" w:rsidRPr="0044351C">
              <w:rPr>
                <w:sz w:val="24"/>
                <w:szCs w:val="24"/>
                <w:lang w:val="en-US"/>
              </w:rPr>
              <w:t xml:space="preserve"> </w:t>
            </w:r>
            <w:r w:rsidR="00023049" w:rsidRPr="0044351C">
              <w:rPr>
                <w:sz w:val="24"/>
                <w:szCs w:val="24"/>
                <w:lang w:val="en-US"/>
              </w:rPr>
              <w:fldChar w:fldCharType="begin"/>
            </w:r>
            <w:r w:rsidR="00023049" w:rsidRPr="0044351C">
              <w:rPr>
                <w:sz w:val="24"/>
                <w:szCs w:val="24"/>
                <w:lang w:val="en-US"/>
              </w:rPr>
              <w:instrText xml:space="preserve"> ADDIN ZOTERO_ITEM CSL_CITATION {"citationID":"SNmi9JYu","properties":{"formattedCitation":"(Cohn n.d.)","plainCitation":"(Cohn n.d.)"},"citationItems":[{"id":353,"uris":["http://zotero.org/users/2731839/items/IFQJSVCB"],"uri":["http://zotero.org/users/2731839/items/IFQJSVCB"],"itemData":{"id":353,"type":"webpage","title":"User Stories and User Story Examples by Mike Cohn","container-title":"Mountain Goat Software","abstract":"What is a user story? Learn about agile user stories and examples so you can stop writing about requirements and start talking about them.","URL":"https://www.mountaingoatsoftware.com/agile/user-stories","author":[{"family":"Cohn","given":"Mike"}],"accessed":{"date-parts":[["2016",11,28]]}}}],"schema":"https://github.com/citation-style-language/schema/raw/master/csl-citation.json"} </w:instrText>
            </w:r>
            <w:r w:rsidR="00023049" w:rsidRPr="0044351C">
              <w:rPr>
                <w:sz w:val="24"/>
                <w:szCs w:val="24"/>
                <w:lang w:val="en-US"/>
              </w:rPr>
              <w:fldChar w:fldCharType="separate"/>
            </w:r>
            <w:r w:rsidR="00023049" w:rsidRPr="0044351C">
              <w:rPr>
                <w:noProof/>
                <w:sz w:val="24"/>
                <w:szCs w:val="24"/>
                <w:lang w:val="en-US"/>
              </w:rPr>
              <w:t>(Cohn n.d.)</w:t>
            </w:r>
            <w:r w:rsidR="00023049" w:rsidRPr="0044351C">
              <w:rPr>
                <w:sz w:val="24"/>
                <w:szCs w:val="24"/>
                <w:lang w:val="en-US"/>
              </w:rPr>
              <w:fldChar w:fldCharType="end"/>
            </w:r>
            <w:r w:rsidR="00DB7B6B">
              <w:rPr>
                <w:sz w:val="24"/>
                <w:szCs w:val="24"/>
                <w:lang w:val="en-US"/>
              </w:rPr>
              <w:t>.</w:t>
            </w:r>
          </w:p>
          <w:p w14:paraId="5AD93F4D" w14:textId="79C24D9B" w:rsidR="006D13BE" w:rsidRPr="00C9527B" w:rsidRDefault="009A7073" w:rsidP="003D203F">
            <w:pPr>
              <w:pStyle w:val="Subtitle"/>
              <w:spacing w:line="276" w:lineRule="auto"/>
              <w:jc w:val="both"/>
            </w:pPr>
            <w:r w:rsidRPr="0044351C">
              <w:rPr>
                <w:sz w:val="24"/>
                <w:szCs w:val="24"/>
              </w:rPr>
              <w:t>In f</w:t>
            </w:r>
            <w:r w:rsidR="00683982" w:rsidRPr="0044351C">
              <w:rPr>
                <w:sz w:val="24"/>
                <w:szCs w:val="24"/>
              </w:rPr>
              <w:t>uture projects, it may be necessary</w:t>
            </w:r>
            <w:r w:rsidRPr="0044351C">
              <w:rPr>
                <w:sz w:val="24"/>
                <w:szCs w:val="24"/>
              </w:rPr>
              <w:t xml:space="preserve"> to c</w:t>
            </w:r>
            <w:r w:rsidR="00FD54FB" w:rsidRPr="0044351C">
              <w:rPr>
                <w:sz w:val="24"/>
                <w:szCs w:val="24"/>
              </w:rPr>
              <w:t xml:space="preserve">reate </w:t>
            </w:r>
            <w:r w:rsidRPr="0044351C">
              <w:rPr>
                <w:sz w:val="24"/>
                <w:szCs w:val="24"/>
              </w:rPr>
              <w:t>another survey targeted t</w:t>
            </w:r>
            <w:r w:rsidR="00FD54FB" w:rsidRPr="0044351C">
              <w:rPr>
                <w:sz w:val="24"/>
                <w:szCs w:val="24"/>
              </w:rPr>
              <w:t xml:space="preserve">o </w:t>
            </w:r>
            <w:r w:rsidRPr="0044351C">
              <w:rPr>
                <w:sz w:val="24"/>
                <w:szCs w:val="24"/>
              </w:rPr>
              <w:t xml:space="preserve">a particular aspect of the project i.e. the </w:t>
            </w:r>
            <w:r w:rsidR="00FD54FB" w:rsidRPr="0044351C">
              <w:rPr>
                <w:sz w:val="24"/>
                <w:szCs w:val="24"/>
              </w:rPr>
              <w:t>mob</w:t>
            </w:r>
            <w:r w:rsidRPr="0044351C">
              <w:rPr>
                <w:sz w:val="24"/>
                <w:szCs w:val="24"/>
              </w:rPr>
              <w:t>ile app, as this would enable the team to understand what the</w:t>
            </w:r>
            <w:r w:rsidR="00714A40">
              <w:rPr>
                <w:sz w:val="24"/>
                <w:szCs w:val="24"/>
              </w:rPr>
              <w:t xml:space="preserve"> audience </w:t>
            </w:r>
            <w:r w:rsidRPr="0044351C">
              <w:rPr>
                <w:sz w:val="24"/>
                <w:szCs w:val="24"/>
              </w:rPr>
              <w:t>could expect</w:t>
            </w:r>
            <w:r w:rsidR="003D203F" w:rsidRPr="0044351C">
              <w:rPr>
                <w:sz w:val="24"/>
                <w:szCs w:val="24"/>
              </w:rPr>
              <w:t>. Research may be improved through audience analysis from other web series</w:t>
            </w:r>
            <w:r w:rsidR="00FD54FB" w:rsidRPr="0044351C">
              <w:rPr>
                <w:sz w:val="24"/>
                <w:szCs w:val="24"/>
              </w:rPr>
              <w:t xml:space="preserve"> </w:t>
            </w:r>
            <w:r w:rsidR="003D203F" w:rsidRPr="0044351C">
              <w:rPr>
                <w:sz w:val="24"/>
                <w:szCs w:val="24"/>
              </w:rPr>
              <w:t>and genres appropriate to the target demographic.</w:t>
            </w:r>
            <w:r w:rsidR="006862EC" w:rsidRPr="000221A1">
              <w:rPr>
                <w:sz w:val="24"/>
              </w:rPr>
              <w:t xml:space="preserve"> </w:t>
            </w:r>
          </w:p>
        </w:tc>
      </w:tr>
    </w:tbl>
    <w:p w14:paraId="0B1E546E" w14:textId="77777777" w:rsidR="00134DF5" w:rsidRDefault="00134DF5" w:rsidP="005A3A53">
      <w:pPr>
        <w:pStyle w:val="Heading3"/>
      </w:pPr>
    </w:p>
    <w:p w14:paraId="779454BC" w14:textId="77777777" w:rsidR="005A3A53" w:rsidRDefault="005A3A53" w:rsidP="005A3A53">
      <w:pPr>
        <w:pStyle w:val="Heading3"/>
      </w:pPr>
      <w:r w:rsidRPr="00D30399">
        <w:t>Group Work Processes</w:t>
      </w:r>
    </w:p>
    <w:p w14:paraId="5C36EB9B" w14:textId="77777777" w:rsidR="00903DEC" w:rsidRPr="00903DEC" w:rsidRDefault="00903DEC" w:rsidP="00903DEC"/>
    <w:tbl>
      <w:tblPr>
        <w:tblStyle w:val="TableGrid"/>
        <w:tblW w:w="10615" w:type="dxa"/>
        <w:tblLook w:val="04A0" w:firstRow="1" w:lastRow="0" w:firstColumn="1" w:lastColumn="0" w:noHBand="0" w:noVBand="1"/>
      </w:tblPr>
      <w:tblGrid>
        <w:gridCol w:w="10615"/>
      </w:tblGrid>
      <w:tr w:rsidR="004C34DA" w14:paraId="2FAD8802" w14:textId="77777777" w:rsidTr="0044351C">
        <w:trPr>
          <w:trHeight w:val="1054"/>
        </w:trPr>
        <w:tc>
          <w:tcPr>
            <w:tcW w:w="10615" w:type="dxa"/>
          </w:tcPr>
          <w:p w14:paraId="0A1B5194" w14:textId="4CF5907F" w:rsidR="004C34DA" w:rsidRPr="00F81788" w:rsidRDefault="004C34DA" w:rsidP="00BB2C75">
            <w:pPr>
              <w:rPr>
                <w:i/>
                <w:color w:val="D0CECE" w:themeColor="background2" w:themeShade="E6"/>
              </w:rPr>
            </w:pPr>
          </w:p>
          <w:p w14:paraId="55155D6A" w14:textId="2F66B884" w:rsidR="00FE514D" w:rsidRPr="00FE514D" w:rsidRDefault="00102F00" w:rsidP="00BA3FCA">
            <w:pPr>
              <w:pStyle w:val="Subtitle"/>
              <w:spacing w:line="276" w:lineRule="auto"/>
              <w:jc w:val="both"/>
            </w:pPr>
            <w:r w:rsidRPr="000221A1">
              <w:rPr>
                <w:sz w:val="24"/>
              </w:rPr>
              <w:t>With the absence of a</w:t>
            </w:r>
            <w:r w:rsidR="006E005E" w:rsidRPr="000221A1">
              <w:rPr>
                <w:sz w:val="24"/>
              </w:rPr>
              <w:t xml:space="preserve"> team member </w:t>
            </w:r>
            <w:r w:rsidR="00D30399" w:rsidRPr="000221A1">
              <w:rPr>
                <w:sz w:val="24"/>
              </w:rPr>
              <w:t xml:space="preserve">assigned </w:t>
            </w:r>
            <w:r w:rsidR="006E005E" w:rsidRPr="000221A1">
              <w:rPr>
                <w:sz w:val="24"/>
              </w:rPr>
              <w:t xml:space="preserve">the Web Application, it put a lot of pressure on </w:t>
            </w:r>
            <w:r w:rsidRPr="000221A1">
              <w:rPr>
                <w:sz w:val="24"/>
              </w:rPr>
              <w:t>the rest of the team, in terms of</w:t>
            </w:r>
            <w:r w:rsidR="006E005E" w:rsidRPr="000221A1">
              <w:rPr>
                <w:sz w:val="24"/>
              </w:rPr>
              <w:t xml:space="preserve"> </w:t>
            </w:r>
            <w:r w:rsidRPr="000221A1">
              <w:rPr>
                <w:sz w:val="24"/>
              </w:rPr>
              <w:t xml:space="preserve">the </w:t>
            </w:r>
            <w:r w:rsidR="006E005E" w:rsidRPr="000221A1">
              <w:rPr>
                <w:sz w:val="24"/>
              </w:rPr>
              <w:t>str</w:t>
            </w:r>
            <w:r w:rsidR="00D92988" w:rsidRPr="000221A1">
              <w:rPr>
                <w:sz w:val="24"/>
              </w:rPr>
              <w:t xml:space="preserve">ucture </w:t>
            </w:r>
            <w:r w:rsidRPr="000221A1">
              <w:rPr>
                <w:sz w:val="24"/>
              </w:rPr>
              <w:t xml:space="preserve">and quantity </w:t>
            </w:r>
            <w:r w:rsidR="00D92988" w:rsidRPr="000221A1">
              <w:rPr>
                <w:sz w:val="24"/>
              </w:rPr>
              <w:t>of work</w:t>
            </w:r>
            <w:r w:rsidRPr="000221A1">
              <w:rPr>
                <w:sz w:val="24"/>
              </w:rPr>
              <w:t>.</w:t>
            </w:r>
            <w:r w:rsidR="006E005E" w:rsidRPr="000221A1">
              <w:rPr>
                <w:sz w:val="24"/>
              </w:rPr>
              <w:t xml:space="preserve"> </w:t>
            </w:r>
            <w:r w:rsidRPr="000221A1">
              <w:rPr>
                <w:sz w:val="24"/>
              </w:rPr>
              <w:t>F</w:t>
            </w:r>
            <w:r w:rsidR="00D30399" w:rsidRPr="000221A1">
              <w:rPr>
                <w:sz w:val="24"/>
              </w:rPr>
              <w:t>or this reason</w:t>
            </w:r>
            <w:r w:rsidR="006E005E" w:rsidRPr="000221A1">
              <w:rPr>
                <w:sz w:val="24"/>
              </w:rPr>
              <w:t xml:space="preserve">, we </w:t>
            </w:r>
            <w:r w:rsidR="00D92988" w:rsidRPr="000221A1">
              <w:rPr>
                <w:sz w:val="24"/>
              </w:rPr>
              <w:t xml:space="preserve">had to </w:t>
            </w:r>
            <w:r w:rsidRPr="000221A1">
              <w:rPr>
                <w:sz w:val="24"/>
              </w:rPr>
              <w:t>ultimately cut back many</w:t>
            </w:r>
            <w:r w:rsidR="006E005E" w:rsidRPr="000221A1">
              <w:rPr>
                <w:sz w:val="24"/>
              </w:rPr>
              <w:t xml:space="preserve"> </w:t>
            </w:r>
            <w:r w:rsidRPr="000221A1">
              <w:rPr>
                <w:sz w:val="24"/>
              </w:rPr>
              <w:t>jobs,</w:t>
            </w:r>
            <w:r w:rsidR="006E005E" w:rsidRPr="000221A1">
              <w:rPr>
                <w:sz w:val="24"/>
              </w:rPr>
              <w:t xml:space="preserve"> as it was not going to be possible to complete all the </w:t>
            </w:r>
            <w:r w:rsidR="00D30399" w:rsidRPr="000221A1">
              <w:rPr>
                <w:sz w:val="24"/>
              </w:rPr>
              <w:t xml:space="preserve">core and </w:t>
            </w:r>
            <w:r w:rsidR="006E005E" w:rsidRPr="000221A1">
              <w:rPr>
                <w:sz w:val="24"/>
              </w:rPr>
              <w:t xml:space="preserve">additional transmedia artefacts in time. </w:t>
            </w:r>
            <w:r w:rsidR="009D1E9B" w:rsidRPr="000221A1">
              <w:rPr>
                <w:sz w:val="24"/>
              </w:rPr>
              <w:t>As a team, Michael and I have been able to produce various pieces of work to a high standard</w:t>
            </w:r>
            <w:r w:rsidR="00A93E8C" w:rsidRPr="000221A1">
              <w:rPr>
                <w:sz w:val="24"/>
              </w:rPr>
              <w:t xml:space="preserve"> so far</w:t>
            </w:r>
            <w:r w:rsidR="009D1E9B" w:rsidRPr="000221A1">
              <w:rPr>
                <w:sz w:val="24"/>
              </w:rPr>
              <w:t xml:space="preserve"> through exceptional c</w:t>
            </w:r>
            <w:r w:rsidR="00FA1CDF" w:rsidRPr="000221A1">
              <w:rPr>
                <w:sz w:val="24"/>
              </w:rPr>
              <w:t>ommunication skills (via Slack);</w:t>
            </w:r>
            <w:r w:rsidR="009D1E9B" w:rsidRPr="000221A1">
              <w:rPr>
                <w:sz w:val="24"/>
              </w:rPr>
              <w:t xml:space="preserve"> managing time and projects well (via </w:t>
            </w:r>
            <w:r w:rsidR="00882A61" w:rsidRPr="000221A1">
              <w:rPr>
                <w:sz w:val="24"/>
              </w:rPr>
              <w:t xml:space="preserve">Production plan, </w:t>
            </w:r>
            <w:r w:rsidR="00FA1CDF" w:rsidRPr="000221A1">
              <w:rPr>
                <w:sz w:val="24"/>
              </w:rPr>
              <w:t xml:space="preserve">Scrum board, and </w:t>
            </w:r>
            <w:proofErr w:type="spellStart"/>
            <w:r w:rsidR="00FA1CDF" w:rsidRPr="000221A1">
              <w:rPr>
                <w:sz w:val="24"/>
              </w:rPr>
              <w:t>Trello</w:t>
            </w:r>
            <w:proofErr w:type="spellEnd"/>
            <w:r w:rsidR="00FA1CDF" w:rsidRPr="000221A1">
              <w:rPr>
                <w:sz w:val="24"/>
              </w:rPr>
              <w:t>);</w:t>
            </w:r>
            <w:r w:rsidR="009D1E9B" w:rsidRPr="000221A1">
              <w:rPr>
                <w:sz w:val="24"/>
              </w:rPr>
              <w:t xml:space="preserve"> and uploading and keeping </w:t>
            </w:r>
            <w:r w:rsidR="00FA1CDF" w:rsidRPr="000221A1">
              <w:rPr>
                <w:sz w:val="24"/>
              </w:rPr>
              <w:t xml:space="preserve">a </w:t>
            </w:r>
            <w:r w:rsidR="009D1E9B" w:rsidRPr="000221A1">
              <w:rPr>
                <w:sz w:val="24"/>
              </w:rPr>
              <w:t xml:space="preserve">record of changes to </w:t>
            </w:r>
            <w:r w:rsidR="00FA1CDF" w:rsidRPr="000221A1">
              <w:rPr>
                <w:sz w:val="24"/>
              </w:rPr>
              <w:t xml:space="preserve">our </w:t>
            </w:r>
            <w:r w:rsidR="009D1E9B" w:rsidRPr="000221A1">
              <w:rPr>
                <w:sz w:val="24"/>
              </w:rPr>
              <w:t xml:space="preserve">work (via </w:t>
            </w:r>
            <w:proofErr w:type="spellStart"/>
            <w:r w:rsidR="009D1E9B" w:rsidRPr="000221A1">
              <w:rPr>
                <w:sz w:val="24"/>
              </w:rPr>
              <w:t>GitHub</w:t>
            </w:r>
            <w:proofErr w:type="spellEnd"/>
            <w:r w:rsidR="009D1E9B" w:rsidRPr="000221A1">
              <w:rPr>
                <w:sz w:val="24"/>
              </w:rPr>
              <w:t xml:space="preserve">). </w:t>
            </w:r>
            <w:r w:rsidRPr="000221A1">
              <w:rPr>
                <w:sz w:val="24"/>
              </w:rPr>
              <w:t xml:space="preserve">Effectively committing to work as a team was successful due to using industry standard programmes and processes. </w:t>
            </w:r>
            <w:r w:rsidR="003F7E3C" w:rsidRPr="000221A1">
              <w:rPr>
                <w:sz w:val="24"/>
              </w:rPr>
              <w:t xml:space="preserve">Slack is our main source of </w:t>
            </w:r>
            <w:r w:rsidR="0048739D" w:rsidRPr="000221A1">
              <w:rPr>
                <w:sz w:val="24"/>
              </w:rPr>
              <w:t>communication</w:t>
            </w:r>
            <w:r w:rsidR="002D6B45" w:rsidRPr="000221A1">
              <w:rPr>
                <w:sz w:val="24"/>
              </w:rPr>
              <w:t>, and acts as an instant messenger enabling us to improve the team dynamics of the way we work</w:t>
            </w:r>
            <w:r w:rsidR="0097142A" w:rsidRPr="000221A1">
              <w:rPr>
                <w:sz w:val="24"/>
              </w:rPr>
              <w:t xml:space="preserve"> </w:t>
            </w:r>
            <w:r w:rsidR="0097142A" w:rsidRPr="000221A1">
              <w:rPr>
                <w:sz w:val="24"/>
              </w:rPr>
              <w:fldChar w:fldCharType="begin"/>
            </w:r>
            <w:r w:rsidR="0097142A" w:rsidRPr="000221A1">
              <w:rPr>
                <w:sz w:val="24"/>
              </w:rPr>
              <w:instrText xml:space="preserve"> ADDIN ZOTERO_ITEM CSL_CITATION {"citationID":"W9ccOeRN","properties":{"formattedCitation":"(Augustine 2014)","plainCitation":"(Augustine 2014)"},"citationItems":[{"id":358,"uris":["http://zotero.org/users/2731839/items/RQ49M7ZE"],"uri":["http://zotero.org/users/2731839/items/RQ49M7ZE"],"itemData":{"id":358,"type":"webpage","title":"Why 'Slack' Should be the New Way Your Team Communicates (Review)","container-title":"Lifewire","abstract":"Email is practically non-existent in Slack. The aha! moment comes when you realize communication changes the dynamic the way you can work with your team.","URL":"https://www.lifewire.com/slack-sets-standard-team-communication-online-771603","author":[{"family":"Augustine","given":"Ann"}],"issued":{"date-parts":[["2014",6,25]]},"accessed":{"date-parts":[["2016",11,28]]}}}],"schema":"https://github.com/citation-style-language/schema/raw/master/csl-citation.json"} </w:instrText>
            </w:r>
            <w:r w:rsidR="0097142A" w:rsidRPr="000221A1">
              <w:rPr>
                <w:sz w:val="24"/>
              </w:rPr>
              <w:fldChar w:fldCharType="separate"/>
            </w:r>
            <w:r w:rsidR="0097142A" w:rsidRPr="000221A1">
              <w:rPr>
                <w:noProof/>
                <w:sz w:val="24"/>
              </w:rPr>
              <w:t>(Augustine 2014)</w:t>
            </w:r>
            <w:r w:rsidR="0097142A" w:rsidRPr="000221A1">
              <w:rPr>
                <w:sz w:val="24"/>
              </w:rPr>
              <w:fldChar w:fldCharType="end"/>
            </w:r>
            <w:r w:rsidR="00353572">
              <w:rPr>
                <w:sz w:val="24"/>
              </w:rPr>
              <w:t xml:space="preserve"> [see Appendix A]</w:t>
            </w:r>
            <w:r w:rsidR="0048739D" w:rsidRPr="000221A1">
              <w:rPr>
                <w:sz w:val="24"/>
              </w:rPr>
              <w:t>;</w:t>
            </w:r>
            <w:r w:rsidR="003F7E3C" w:rsidRPr="000221A1">
              <w:rPr>
                <w:sz w:val="24"/>
              </w:rPr>
              <w:t xml:space="preserve"> we </w:t>
            </w:r>
            <w:r w:rsidR="0048739D" w:rsidRPr="000221A1">
              <w:rPr>
                <w:sz w:val="24"/>
              </w:rPr>
              <w:t>are perpetually informing one another on our current workflow</w:t>
            </w:r>
            <w:r w:rsidR="003F7E3C" w:rsidRPr="000221A1">
              <w:rPr>
                <w:sz w:val="24"/>
              </w:rPr>
              <w:t xml:space="preserve"> and u</w:t>
            </w:r>
            <w:r w:rsidR="0048739D" w:rsidRPr="000221A1">
              <w:rPr>
                <w:sz w:val="24"/>
              </w:rPr>
              <w:t>tilising</w:t>
            </w:r>
            <w:r w:rsidR="003F7E3C" w:rsidRPr="000221A1">
              <w:rPr>
                <w:sz w:val="24"/>
              </w:rPr>
              <w:t xml:space="preserve"> the in-app call feature </w:t>
            </w:r>
            <w:r w:rsidR="00D30399" w:rsidRPr="000221A1">
              <w:rPr>
                <w:sz w:val="24"/>
              </w:rPr>
              <w:t>to converse</w:t>
            </w:r>
            <w:r w:rsidR="0097142A" w:rsidRPr="000221A1">
              <w:rPr>
                <w:sz w:val="24"/>
              </w:rPr>
              <w:t xml:space="preserve"> due to its easy use </w:t>
            </w:r>
            <w:r w:rsidR="0097142A" w:rsidRPr="000221A1">
              <w:rPr>
                <w:sz w:val="24"/>
              </w:rPr>
              <w:fldChar w:fldCharType="begin"/>
            </w:r>
            <w:r w:rsidR="00117AA7" w:rsidRPr="000221A1">
              <w:rPr>
                <w:sz w:val="24"/>
              </w:rPr>
              <w:instrText xml:space="preserve"> ADDIN ZOTERO_ITEM CSL_CITATION {"citationID":"jFyXqXkZ","properties":{"formattedCitation":"(Diederichs 2015)","plainCitation":"(Diederichs 2015)"},"citationItems":[{"id":360,"uris":["http://zotero.org/users/2731839/items/CFRA7ST6"],"uri":["http://zotero.org/users/2731839/items/CFRA7ST6"],"itemData":{"id":360,"type":"webpage","title":"Why Slack is Exploding (as a Community-Building Platform)","container-title":"Hootsuite Social Media Management","abstract":"You’ve probably heard at least a little about the email-killing collaboration startup Slack. If you haven’t yet, you will. The company recently passed 1.1","URL":"https://blog.hootsuite.com/why-community-builders-are-choosing-slack/","author":[{"family":"Diederichs","given":"Matt"}],"issued":{"date-parts":[["2015",7,8]]},"accessed":{"date-parts":[["2016",11,28]]}}}],"schema":"https://github.com/citation-style-language/schema/raw/master/csl-citation.json"} </w:instrText>
            </w:r>
            <w:r w:rsidR="0097142A" w:rsidRPr="000221A1">
              <w:rPr>
                <w:sz w:val="24"/>
              </w:rPr>
              <w:fldChar w:fldCharType="separate"/>
            </w:r>
            <w:r w:rsidR="00117AA7" w:rsidRPr="000221A1">
              <w:rPr>
                <w:noProof/>
                <w:sz w:val="24"/>
              </w:rPr>
              <w:t>(Diederichs 2015)</w:t>
            </w:r>
            <w:r w:rsidR="0097142A" w:rsidRPr="000221A1">
              <w:rPr>
                <w:sz w:val="24"/>
              </w:rPr>
              <w:fldChar w:fldCharType="end"/>
            </w:r>
            <w:r w:rsidR="0048739D" w:rsidRPr="000221A1">
              <w:rPr>
                <w:sz w:val="24"/>
              </w:rPr>
              <w:t xml:space="preserve">. </w:t>
            </w:r>
            <w:r w:rsidR="009D1E9B" w:rsidRPr="000221A1">
              <w:rPr>
                <w:sz w:val="24"/>
              </w:rPr>
              <w:t xml:space="preserve">Putting forth realistic and </w:t>
            </w:r>
            <w:r w:rsidR="00B24846" w:rsidRPr="000221A1">
              <w:rPr>
                <w:sz w:val="24"/>
              </w:rPr>
              <w:t>feasible</w:t>
            </w:r>
            <w:r w:rsidR="009D1E9B" w:rsidRPr="000221A1">
              <w:rPr>
                <w:sz w:val="24"/>
              </w:rPr>
              <w:t xml:space="preserve"> ideas is </w:t>
            </w:r>
            <w:r w:rsidR="00B24846" w:rsidRPr="000221A1">
              <w:rPr>
                <w:sz w:val="24"/>
              </w:rPr>
              <w:t>a trait</w:t>
            </w:r>
            <w:r w:rsidR="009D1E9B" w:rsidRPr="000221A1">
              <w:rPr>
                <w:sz w:val="24"/>
              </w:rPr>
              <w:t xml:space="preserve"> </w:t>
            </w:r>
            <w:r w:rsidR="00A93E8C" w:rsidRPr="000221A1">
              <w:rPr>
                <w:sz w:val="24"/>
              </w:rPr>
              <w:t>we both</w:t>
            </w:r>
            <w:r w:rsidR="00B24846" w:rsidRPr="000221A1">
              <w:rPr>
                <w:sz w:val="24"/>
              </w:rPr>
              <w:t xml:space="preserve"> possess</w:t>
            </w:r>
            <w:r w:rsidR="00A93E8C" w:rsidRPr="000221A1">
              <w:rPr>
                <w:sz w:val="24"/>
              </w:rPr>
              <w:t>; we are</w:t>
            </w:r>
            <w:r w:rsidR="009D1E9B" w:rsidRPr="000221A1">
              <w:rPr>
                <w:sz w:val="24"/>
              </w:rPr>
              <w:t xml:space="preserve"> o</w:t>
            </w:r>
            <w:r w:rsidR="00A93E8C" w:rsidRPr="000221A1">
              <w:rPr>
                <w:sz w:val="24"/>
              </w:rPr>
              <w:t xml:space="preserve">ften on the same page and </w:t>
            </w:r>
            <w:r w:rsidR="00FB0FB5" w:rsidRPr="000221A1">
              <w:rPr>
                <w:sz w:val="24"/>
              </w:rPr>
              <w:t xml:space="preserve">have a high-drive for workflow. </w:t>
            </w:r>
            <w:r w:rsidR="00A93E8C" w:rsidRPr="000221A1">
              <w:rPr>
                <w:sz w:val="24"/>
              </w:rPr>
              <w:t>The ideation process is</w:t>
            </w:r>
            <w:r w:rsidR="009D1E9B" w:rsidRPr="000221A1">
              <w:rPr>
                <w:sz w:val="24"/>
              </w:rPr>
              <w:t xml:space="preserve"> </w:t>
            </w:r>
            <w:r w:rsidR="00FB0FB5" w:rsidRPr="000221A1">
              <w:rPr>
                <w:sz w:val="24"/>
              </w:rPr>
              <w:t>typically</w:t>
            </w:r>
            <w:r w:rsidR="009D1E9B" w:rsidRPr="000221A1">
              <w:rPr>
                <w:sz w:val="24"/>
              </w:rPr>
              <w:t xml:space="preserve"> put across to each</w:t>
            </w:r>
            <w:r w:rsidR="00FB0FB5" w:rsidRPr="000221A1">
              <w:rPr>
                <w:sz w:val="24"/>
              </w:rPr>
              <w:t xml:space="preserve"> other</w:t>
            </w:r>
            <w:r w:rsidR="009D1E9B" w:rsidRPr="000221A1">
              <w:rPr>
                <w:sz w:val="24"/>
              </w:rPr>
              <w:t xml:space="preserve"> via </w:t>
            </w:r>
            <w:r w:rsidR="00FB0FB5" w:rsidRPr="000221A1">
              <w:rPr>
                <w:sz w:val="24"/>
              </w:rPr>
              <w:t>face-to-face meetings;</w:t>
            </w:r>
            <w:r w:rsidR="00A93E8C" w:rsidRPr="000221A1">
              <w:rPr>
                <w:sz w:val="24"/>
              </w:rPr>
              <w:t xml:space="preserve"> </w:t>
            </w:r>
            <w:r w:rsidR="00FB0FB5" w:rsidRPr="000221A1">
              <w:rPr>
                <w:sz w:val="24"/>
              </w:rPr>
              <w:t>working this way allows our notions to bounce off each other</w:t>
            </w:r>
            <w:r w:rsidR="00117AA7" w:rsidRPr="000221A1">
              <w:rPr>
                <w:sz w:val="24"/>
              </w:rPr>
              <w:t xml:space="preserve"> </w:t>
            </w:r>
            <w:r w:rsidR="00117AA7" w:rsidRPr="000221A1">
              <w:rPr>
                <w:sz w:val="24"/>
              </w:rPr>
              <w:fldChar w:fldCharType="begin"/>
            </w:r>
            <w:r w:rsidR="00117AA7" w:rsidRPr="000221A1">
              <w:rPr>
                <w:sz w:val="24"/>
              </w:rPr>
              <w:instrText xml:space="preserve"> ADDIN ZOTERO_ITEM CSL_CITATION {"citationID":"edRitd1Z","properties":{"formattedCitation":"(Jarrow 2012)","plainCitation":"(Jarrow 2012)"},"citationItems":[{"id":364,"uris":["http://zotero.org/users/2731839/items/CMAA2EX2"],"uri":["http://zotero.org/users/2731839/items/CMAA2EX2"],"itemData":{"id":364,"type":"webpage","title":"5 Reasons Why Meeting Face-to-Face Is Best","container-title":"Time Management Ninja","abstract":"Conference calls have forever changed our business world. Long distance communication has become key to the success of many organizations. Remote workers and virtual teams are quickly becoming the norm these days. Yet, meeting over the phone is not always the answer. When you meet face-to-face is when work tends to get done. You Don't Have to Be 'In Person' But You Need to 'Be There' I am a big believer in face-to-face meetings. Phone calls are great and convenient, however without discipline they can be wildly ineffective. The problem with phone conferences is that most people 'aren't there.' By this, I","URL":"https://timemanagementninja.com/2012/10/5-reasons-why-meeting-face-to-face-is-best/","author":[{"family":"Jarrow","given":"Craig"}],"issued":{"date-parts":[["2012",10,23]]},"accessed":{"date-parts":[["2016",11,28]]}}}],"schema":"https://github.com/citation-style-language/schema/raw/master/csl-citation.json"} </w:instrText>
            </w:r>
            <w:r w:rsidR="00117AA7" w:rsidRPr="000221A1">
              <w:rPr>
                <w:sz w:val="24"/>
              </w:rPr>
              <w:fldChar w:fldCharType="separate"/>
            </w:r>
            <w:r w:rsidR="00117AA7" w:rsidRPr="000221A1">
              <w:rPr>
                <w:noProof/>
                <w:sz w:val="24"/>
              </w:rPr>
              <w:t>(Jarrow 2012)</w:t>
            </w:r>
            <w:r w:rsidR="00117AA7" w:rsidRPr="000221A1">
              <w:rPr>
                <w:sz w:val="24"/>
              </w:rPr>
              <w:fldChar w:fldCharType="end"/>
            </w:r>
            <w:r w:rsidR="00FB0FB5" w:rsidRPr="000221A1">
              <w:rPr>
                <w:sz w:val="24"/>
              </w:rPr>
              <w:t>, initiating many mind-maps</w:t>
            </w:r>
            <w:r w:rsidR="00353572">
              <w:rPr>
                <w:sz w:val="24"/>
              </w:rPr>
              <w:t xml:space="preserve"> [see Appendix A]</w:t>
            </w:r>
            <w:r w:rsidR="00FB0FB5" w:rsidRPr="000221A1">
              <w:rPr>
                <w:sz w:val="24"/>
              </w:rPr>
              <w:t xml:space="preserve"> </w:t>
            </w:r>
            <w:r w:rsidR="00525F25" w:rsidRPr="000221A1">
              <w:rPr>
                <w:sz w:val="24"/>
              </w:rPr>
              <w:t xml:space="preserve">and allowing </w:t>
            </w:r>
            <w:r w:rsidR="00FB0FB5" w:rsidRPr="000221A1">
              <w:rPr>
                <w:sz w:val="24"/>
              </w:rPr>
              <w:t xml:space="preserve">us to </w:t>
            </w:r>
            <w:r w:rsidR="009D1E9B" w:rsidRPr="000221A1">
              <w:rPr>
                <w:sz w:val="24"/>
              </w:rPr>
              <w:t xml:space="preserve">sketch out our </w:t>
            </w:r>
            <w:r w:rsidR="00525F25" w:rsidRPr="000221A1">
              <w:rPr>
                <w:sz w:val="24"/>
              </w:rPr>
              <w:t>concepts</w:t>
            </w:r>
            <w:r w:rsidR="009D1E9B" w:rsidRPr="000221A1">
              <w:rPr>
                <w:sz w:val="24"/>
              </w:rPr>
              <w:t xml:space="preserve"> if necessary</w:t>
            </w:r>
            <w:r w:rsidR="00353572">
              <w:rPr>
                <w:sz w:val="24"/>
              </w:rPr>
              <w:t xml:space="preserve"> [Appendix A]</w:t>
            </w:r>
            <w:r w:rsidR="009D1E9B" w:rsidRPr="000221A1">
              <w:rPr>
                <w:sz w:val="24"/>
              </w:rPr>
              <w:t xml:space="preserve">. </w:t>
            </w:r>
            <w:r w:rsidR="00BA3FCA" w:rsidRPr="000221A1">
              <w:rPr>
                <w:sz w:val="24"/>
              </w:rPr>
              <w:t>When</w:t>
            </w:r>
            <w:r w:rsidRPr="000221A1">
              <w:rPr>
                <w:sz w:val="24"/>
              </w:rPr>
              <w:t xml:space="preserve"> proposal</w:t>
            </w:r>
            <w:r w:rsidR="00BA3FCA" w:rsidRPr="000221A1">
              <w:rPr>
                <w:sz w:val="24"/>
              </w:rPr>
              <w:t>s do</w:t>
            </w:r>
            <w:r w:rsidRPr="000221A1">
              <w:rPr>
                <w:sz w:val="24"/>
              </w:rPr>
              <w:t xml:space="preserve"> not meet the project’s requirements (time wise or other complications), </w:t>
            </w:r>
            <w:r w:rsidR="00BA3FCA" w:rsidRPr="000221A1">
              <w:rPr>
                <w:sz w:val="24"/>
              </w:rPr>
              <w:t xml:space="preserve">the team contribute constructive feedback in order to alter the initial idea. </w:t>
            </w:r>
            <w:proofErr w:type="spellStart"/>
            <w:r w:rsidR="008C37B6" w:rsidRPr="000221A1">
              <w:rPr>
                <w:sz w:val="24"/>
              </w:rPr>
              <w:t>Trello</w:t>
            </w:r>
            <w:proofErr w:type="spellEnd"/>
            <w:r w:rsidR="008C37B6" w:rsidRPr="000221A1">
              <w:rPr>
                <w:sz w:val="24"/>
              </w:rPr>
              <w:t xml:space="preserve"> acts as a </w:t>
            </w:r>
            <w:r w:rsidR="00B02AA6" w:rsidRPr="000221A1">
              <w:rPr>
                <w:sz w:val="24"/>
              </w:rPr>
              <w:t xml:space="preserve">scrum board and a </w:t>
            </w:r>
            <w:r w:rsidR="00BF4EBC" w:rsidRPr="000221A1">
              <w:rPr>
                <w:sz w:val="24"/>
              </w:rPr>
              <w:t>magnificent</w:t>
            </w:r>
            <w:r w:rsidR="008C37B6" w:rsidRPr="000221A1">
              <w:rPr>
                <w:sz w:val="24"/>
              </w:rPr>
              <w:t xml:space="preserve"> production breakdown plan for my </w:t>
            </w:r>
            <w:r w:rsidR="00BF4EBC" w:rsidRPr="000221A1">
              <w:rPr>
                <w:sz w:val="24"/>
              </w:rPr>
              <w:t xml:space="preserve">assigned and additional </w:t>
            </w:r>
            <w:r w:rsidR="008C37B6" w:rsidRPr="000221A1">
              <w:rPr>
                <w:sz w:val="24"/>
              </w:rPr>
              <w:t>deliverables</w:t>
            </w:r>
            <w:r w:rsidR="004F359E" w:rsidRPr="000221A1">
              <w:rPr>
                <w:sz w:val="24"/>
              </w:rPr>
              <w:t xml:space="preserve"> </w:t>
            </w:r>
            <w:r w:rsidR="004F359E" w:rsidRPr="000221A1">
              <w:rPr>
                <w:sz w:val="24"/>
              </w:rPr>
              <w:fldChar w:fldCharType="begin"/>
            </w:r>
            <w:r w:rsidR="004F359E" w:rsidRPr="000221A1">
              <w:rPr>
                <w:sz w:val="24"/>
              </w:rPr>
              <w:instrText xml:space="preserve"> ADDIN ZOTERO_ITEM CSL_CITATION {"citationID":"qUFllmzp","properties":{"formattedCitation":"(Cohn n.d.)","plainCitation":"(Cohn n.d.)"},"citationItems":[{"id":354,"uris":["http://zotero.org/users/2731839/items/J99JB6K6"],"uri":["http://zotero.org/users/2731839/items/J99JB6K6"],"itemData":{"id":354,"type":"webpage","title":"Scrum Methodology and Project Management","container-title":"Mountain Goat Software","abstract":"Scrum is an agile methodology for project management. Scrum and software development work together to create better results, faster. Learn more.","URL":"https://www.mountaingoatsoftware.com/agile/scrum","author":[{"family":"Cohn","given":"Mike"}],"accessed":{"date-parts":[["2016",11,28]]}}}],"schema":"https://github.com/citation-style-language/schema/raw/master/csl-citation.json"} </w:instrText>
            </w:r>
            <w:r w:rsidR="004F359E" w:rsidRPr="000221A1">
              <w:rPr>
                <w:sz w:val="24"/>
              </w:rPr>
              <w:fldChar w:fldCharType="separate"/>
            </w:r>
            <w:r w:rsidR="004F359E" w:rsidRPr="000221A1">
              <w:rPr>
                <w:noProof/>
                <w:sz w:val="24"/>
              </w:rPr>
              <w:t>(Cohn n.d.)</w:t>
            </w:r>
            <w:r w:rsidR="004F359E" w:rsidRPr="000221A1">
              <w:rPr>
                <w:sz w:val="24"/>
              </w:rPr>
              <w:fldChar w:fldCharType="end"/>
            </w:r>
            <w:r w:rsidR="00BA3FCA" w:rsidRPr="000221A1">
              <w:rPr>
                <w:sz w:val="24"/>
              </w:rPr>
              <w:t>. This enables us</w:t>
            </w:r>
            <w:r w:rsidR="008C37B6" w:rsidRPr="000221A1">
              <w:rPr>
                <w:sz w:val="24"/>
              </w:rPr>
              <w:t xml:space="preserve"> to see what </w:t>
            </w:r>
            <w:r w:rsidR="00B02AA6" w:rsidRPr="000221A1">
              <w:rPr>
                <w:sz w:val="24"/>
              </w:rPr>
              <w:t>tasks</w:t>
            </w:r>
            <w:r w:rsidR="00BA3FCA" w:rsidRPr="000221A1">
              <w:rPr>
                <w:sz w:val="24"/>
              </w:rPr>
              <w:t xml:space="preserve"> we</w:t>
            </w:r>
            <w:r w:rsidR="008C37B6" w:rsidRPr="000221A1">
              <w:rPr>
                <w:sz w:val="24"/>
              </w:rPr>
              <w:t xml:space="preserve"> ne</w:t>
            </w:r>
            <w:r w:rsidR="00BF4EBC" w:rsidRPr="000221A1">
              <w:rPr>
                <w:sz w:val="24"/>
              </w:rPr>
              <w:t xml:space="preserve">ed to </w:t>
            </w:r>
            <w:r w:rsidR="00B02AA6" w:rsidRPr="000221A1">
              <w:rPr>
                <w:sz w:val="24"/>
              </w:rPr>
              <w:t xml:space="preserve">complete and </w:t>
            </w:r>
            <w:r w:rsidR="00BF4EBC" w:rsidRPr="000221A1">
              <w:rPr>
                <w:sz w:val="24"/>
              </w:rPr>
              <w:t>contribute to the pro</w:t>
            </w:r>
            <w:r w:rsidR="00BA3FCA" w:rsidRPr="000221A1">
              <w:rPr>
                <w:sz w:val="24"/>
              </w:rPr>
              <w:t>ject, the deadline for our</w:t>
            </w:r>
            <w:r w:rsidR="00BF4EBC" w:rsidRPr="000221A1">
              <w:rPr>
                <w:sz w:val="24"/>
              </w:rPr>
              <w:t xml:space="preserve"> deliverable</w:t>
            </w:r>
            <w:r w:rsidR="00BA3FCA" w:rsidRPr="000221A1">
              <w:rPr>
                <w:sz w:val="24"/>
              </w:rPr>
              <w:t>s and the progress we</w:t>
            </w:r>
            <w:r w:rsidR="00D82989" w:rsidRPr="000221A1">
              <w:rPr>
                <w:sz w:val="24"/>
              </w:rPr>
              <w:t xml:space="preserve"> have made (</w:t>
            </w:r>
            <w:r w:rsidR="00BF4EBC" w:rsidRPr="000221A1">
              <w:rPr>
                <w:sz w:val="24"/>
              </w:rPr>
              <w:t>using the coloured labels)</w:t>
            </w:r>
            <w:r w:rsidR="00897B96">
              <w:rPr>
                <w:sz w:val="24"/>
              </w:rPr>
              <w:t xml:space="preserve"> [See Appendix A</w:t>
            </w:r>
            <w:r w:rsidR="00D82989" w:rsidRPr="000221A1">
              <w:rPr>
                <w:sz w:val="24"/>
              </w:rPr>
              <w:t>]</w:t>
            </w:r>
            <w:r w:rsidR="00BF4EBC" w:rsidRPr="000221A1">
              <w:rPr>
                <w:sz w:val="24"/>
              </w:rPr>
              <w:t>.</w:t>
            </w:r>
          </w:p>
        </w:tc>
      </w:tr>
    </w:tbl>
    <w:p w14:paraId="4215593C" w14:textId="77777777" w:rsidR="006322F5" w:rsidRDefault="006322F5" w:rsidP="00873C78">
      <w:pPr>
        <w:pStyle w:val="Heading3"/>
      </w:pPr>
    </w:p>
    <w:p w14:paraId="441F8D3F" w14:textId="19E31546" w:rsidR="00873C78" w:rsidRDefault="00134DF5" w:rsidP="00873C78">
      <w:pPr>
        <w:pStyle w:val="Heading3"/>
      </w:pPr>
      <w:r w:rsidRPr="00F82652">
        <w:t>Personal Contribution (Assigned Project Role</w:t>
      </w:r>
      <w:r w:rsidR="00873C78" w:rsidRPr="00F82652">
        <w:t>)</w:t>
      </w:r>
      <w:r w:rsidR="004C34DA" w:rsidRPr="00F82652">
        <w:t xml:space="preserve"> and Learning</w:t>
      </w:r>
    </w:p>
    <w:p w14:paraId="65B113CE" w14:textId="512171B5" w:rsidR="004C34DA" w:rsidRDefault="004C34DA" w:rsidP="004C34DA">
      <w:pPr>
        <w:pStyle w:val="Subtitle"/>
      </w:pPr>
    </w:p>
    <w:tbl>
      <w:tblPr>
        <w:tblStyle w:val="TableGrid"/>
        <w:tblW w:w="10695" w:type="dxa"/>
        <w:tblLook w:val="04A0" w:firstRow="1" w:lastRow="0" w:firstColumn="1" w:lastColumn="0" w:noHBand="0" w:noVBand="1"/>
      </w:tblPr>
      <w:tblGrid>
        <w:gridCol w:w="10695"/>
      </w:tblGrid>
      <w:tr w:rsidR="004C34DA" w14:paraId="38EE24E0" w14:textId="77777777" w:rsidTr="006322F5">
        <w:trPr>
          <w:trHeight w:val="2625"/>
        </w:trPr>
        <w:tc>
          <w:tcPr>
            <w:tcW w:w="10695" w:type="dxa"/>
          </w:tcPr>
          <w:p w14:paraId="48E9E5F3" w14:textId="59C95639" w:rsidR="004C05F6" w:rsidRPr="00F81788" w:rsidRDefault="004C05F6" w:rsidP="00BB2C75">
            <w:pPr>
              <w:rPr>
                <w:i/>
                <w:color w:val="D0CECE" w:themeColor="background2" w:themeShade="E6"/>
              </w:rPr>
            </w:pPr>
          </w:p>
          <w:p w14:paraId="71507AB2" w14:textId="377FF072" w:rsidR="001D323E" w:rsidRDefault="001D323E" w:rsidP="00F95E7E">
            <w:pPr>
              <w:pStyle w:val="Subtitle"/>
              <w:spacing w:line="276" w:lineRule="auto"/>
              <w:jc w:val="both"/>
              <w:rPr>
                <w:sz w:val="24"/>
              </w:rPr>
            </w:pPr>
            <w:r>
              <w:rPr>
                <w:sz w:val="24"/>
              </w:rPr>
              <w:t>[See Appendix C]</w:t>
            </w:r>
          </w:p>
          <w:p w14:paraId="37EA7743" w14:textId="35B53B69" w:rsidR="00DE56B7" w:rsidRPr="006000C0" w:rsidRDefault="00DE56B7" w:rsidP="00F95E7E">
            <w:pPr>
              <w:pStyle w:val="Subtitle"/>
              <w:spacing w:line="276" w:lineRule="auto"/>
              <w:jc w:val="both"/>
            </w:pPr>
            <w:r w:rsidRPr="000221A1">
              <w:rPr>
                <w:sz w:val="24"/>
              </w:rPr>
              <w:t xml:space="preserve">My </w:t>
            </w:r>
            <w:r w:rsidR="00091718" w:rsidRPr="000221A1">
              <w:rPr>
                <w:sz w:val="24"/>
              </w:rPr>
              <w:t>allocated</w:t>
            </w:r>
            <w:r w:rsidRPr="000221A1">
              <w:rPr>
                <w:sz w:val="24"/>
              </w:rPr>
              <w:t xml:space="preserve"> role is</w:t>
            </w:r>
            <w:r w:rsidR="00882A61" w:rsidRPr="000221A1">
              <w:rPr>
                <w:sz w:val="24"/>
              </w:rPr>
              <w:t xml:space="preserve"> the Mobile Application Lead Developer</w:t>
            </w:r>
            <w:r w:rsidRPr="000221A1">
              <w:rPr>
                <w:sz w:val="24"/>
              </w:rPr>
              <w:t xml:space="preserve">, </w:t>
            </w:r>
            <w:r w:rsidR="00C724F3" w:rsidRPr="000221A1">
              <w:rPr>
                <w:sz w:val="24"/>
              </w:rPr>
              <w:t>denoting that</w:t>
            </w:r>
            <w:r w:rsidRPr="000221A1">
              <w:rPr>
                <w:sz w:val="24"/>
              </w:rPr>
              <w:t xml:space="preserve"> I need to provide a </w:t>
            </w:r>
            <w:r w:rsidR="00C724F3" w:rsidRPr="000221A1">
              <w:rPr>
                <w:sz w:val="24"/>
              </w:rPr>
              <w:t>functioning</w:t>
            </w:r>
            <w:r w:rsidRPr="000221A1">
              <w:rPr>
                <w:sz w:val="24"/>
              </w:rPr>
              <w:t xml:space="preserve"> mobile app that</w:t>
            </w:r>
            <w:r w:rsidR="008F151E" w:rsidRPr="000221A1">
              <w:rPr>
                <w:sz w:val="24"/>
              </w:rPr>
              <w:t xml:space="preserve"> requires users to</w:t>
            </w:r>
            <w:r w:rsidRPr="000221A1">
              <w:rPr>
                <w:sz w:val="24"/>
              </w:rPr>
              <w:t xml:space="preserve"> sign-in</w:t>
            </w:r>
            <w:r w:rsidR="008F151E" w:rsidRPr="000221A1">
              <w:rPr>
                <w:sz w:val="24"/>
              </w:rPr>
              <w:t xml:space="preserve"> </w:t>
            </w:r>
            <w:r w:rsidR="003F129C" w:rsidRPr="000221A1">
              <w:rPr>
                <w:sz w:val="24"/>
              </w:rPr>
              <w:t xml:space="preserve">in order </w:t>
            </w:r>
            <w:r w:rsidR="008F151E" w:rsidRPr="000221A1">
              <w:rPr>
                <w:sz w:val="24"/>
              </w:rPr>
              <w:t>to access content</w:t>
            </w:r>
            <w:r w:rsidRPr="000221A1">
              <w:rPr>
                <w:sz w:val="24"/>
              </w:rPr>
              <w:t>, log-out, and reset their password if needs be</w:t>
            </w:r>
            <w:r w:rsidR="00882A61" w:rsidRPr="000221A1">
              <w:rPr>
                <w:sz w:val="24"/>
              </w:rPr>
              <w:t xml:space="preserve">. </w:t>
            </w:r>
            <w:r w:rsidR="00BA3FCA" w:rsidRPr="000221A1">
              <w:rPr>
                <w:sz w:val="24"/>
              </w:rPr>
              <w:t>C</w:t>
            </w:r>
            <w:r w:rsidR="00091718" w:rsidRPr="000221A1">
              <w:rPr>
                <w:sz w:val="24"/>
              </w:rPr>
              <w:t>ho</w:t>
            </w:r>
            <w:r w:rsidR="00BA3FCA" w:rsidRPr="000221A1">
              <w:rPr>
                <w:sz w:val="24"/>
              </w:rPr>
              <w:t>osing</w:t>
            </w:r>
            <w:r w:rsidR="00091718" w:rsidRPr="000221A1">
              <w:rPr>
                <w:sz w:val="24"/>
              </w:rPr>
              <w:t xml:space="preserve"> to sketch out </w:t>
            </w:r>
            <w:r w:rsidR="008F151E" w:rsidRPr="000221A1">
              <w:rPr>
                <w:sz w:val="24"/>
              </w:rPr>
              <w:t xml:space="preserve">the design of the </w:t>
            </w:r>
            <w:r w:rsidR="00BA3FCA" w:rsidRPr="000221A1">
              <w:rPr>
                <w:sz w:val="24"/>
              </w:rPr>
              <w:t xml:space="preserve">app before coding the </w:t>
            </w:r>
            <w:r w:rsidR="00F95E7E" w:rsidRPr="000221A1">
              <w:rPr>
                <w:sz w:val="24"/>
              </w:rPr>
              <w:t>application</w:t>
            </w:r>
            <w:r w:rsidR="00BA3FCA" w:rsidRPr="000221A1">
              <w:rPr>
                <w:sz w:val="24"/>
              </w:rPr>
              <w:t xml:space="preserve"> permitted the team </w:t>
            </w:r>
            <w:r w:rsidR="00F95E7E" w:rsidRPr="000221A1">
              <w:rPr>
                <w:sz w:val="24"/>
              </w:rPr>
              <w:t xml:space="preserve">to supply input and feedback. </w:t>
            </w:r>
            <w:r w:rsidR="00BA3FCA" w:rsidRPr="000221A1">
              <w:rPr>
                <w:sz w:val="24"/>
              </w:rPr>
              <w:t>Later</w:t>
            </w:r>
            <w:r w:rsidR="008F151E" w:rsidRPr="000221A1">
              <w:rPr>
                <w:sz w:val="24"/>
              </w:rPr>
              <w:t xml:space="preserve"> link</w:t>
            </w:r>
            <w:r w:rsidR="00BA3FCA" w:rsidRPr="000221A1">
              <w:rPr>
                <w:sz w:val="24"/>
              </w:rPr>
              <w:t>ing</w:t>
            </w:r>
            <w:r w:rsidR="008F151E" w:rsidRPr="000221A1">
              <w:rPr>
                <w:sz w:val="24"/>
              </w:rPr>
              <w:t xml:space="preserve"> them together in Experience Design</w:t>
            </w:r>
            <w:r w:rsidR="00BA3FCA" w:rsidRPr="000221A1">
              <w:rPr>
                <w:sz w:val="24"/>
              </w:rPr>
              <w:t xml:space="preserve"> to feel how the app would function</w:t>
            </w:r>
            <w:r w:rsidR="008F151E" w:rsidRPr="000221A1">
              <w:rPr>
                <w:sz w:val="24"/>
              </w:rPr>
              <w:t>.</w:t>
            </w:r>
            <w:r w:rsidR="00882A61" w:rsidRPr="000221A1">
              <w:rPr>
                <w:sz w:val="24"/>
              </w:rPr>
              <w:t xml:space="preserve"> </w:t>
            </w:r>
            <w:r w:rsidR="008F151E" w:rsidRPr="000221A1">
              <w:rPr>
                <w:sz w:val="24"/>
              </w:rPr>
              <w:t>My personal goal is to design</w:t>
            </w:r>
            <w:r w:rsidR="00882A61" w:rsidRPr="000221A1">
              <w:rPr>
                <w:sz w:val="24"/>
              </w:rPr>
              <w:t>,</w:t>
            </w:r>
            <w:r w:rsidR="008F151E" w:rsidRPr="000221A1">
              <w:rPr>
                <w:sz w:val="24"/>
              </w:rPr>
              <w:t xml:space="preserve"> and</w:t>
            </w:r>
            <w:r w:rsidR="00882A61" w:rsidRPr="000221A1">
              <w:rPr>
                <w:sz w:val="24"/>
              </w:rPr>
              <w:t xml:space="preserve"> </w:t>
            </w:r>
            <w:r w:rsidR="008F151E" w:rsidRPr="000221A1">
              <w:rPr>
                <w:sz w:val="24"/>
              </w:rPr>
              <w:t>produce</w:t>
            </w:r>
            <w:r w:rsidR="00882A61" w:rsidRPr="000221A1">
              <w:rPr>
                <w:sz w:val="24"/>
              </w:rPr>
              <w:t xml:space="preserve"> a simple and easy-to-use mobile application</w:t>
            </w:r>
            <w:r w:rsidR="00B44F28" w:rsidRPr="000221A1">
              <w:rPr>
                <w:sz w:val="24"/>
              </w:rPr>
              <w:t xml:space="preserve"> </w:t>
            </w:r>
            <w:r w:rsidR="00B44F28" w:rsidRPr="000221A1">
              <w:rPr>
                <w:sz w:val="24"/>
              </w:rPr>
              <w:fldChar w:fldCharType="begin"/>
            </w:r>
            <w:r w:rsidR="00B44F28" w:rsidRPr="000221A1">
              <w:rPr>
                <w:sz w:val="24"/>
              </w:rPr>
              <w:instrText xml:space="preserve"> ADDIN ZOTERO_ITEM CSL_CITATION {"citationID":"zckIRxPH","properties":{"formattedCitation":"(Even 2016)","plainCitation":"(Even 2016)"},"citationItems":[{"id":368,"uris":["http://zotero.org/users/2731839/items/M7XGJW5W"],"uri":["http://zotero.org/users/2731839/items/M7XGJW5W"],"itemData":{"id":368,"type":"webpage","title":"Mobile app UX design: What strategies work and why","container-title":"The Next Web","abstract":"Your app’s success is contingent on a combination of factors, but I feel as you probably do as well, that the overall mobile user experience (UX) tops them all. The apps that stand out in the market are those that deliver great UX. Now, there are a countless number of elements that when applied in …","URL":"http://thenextweb.com/dd/2016/03/24/mobile-app-ux-design-strategies-work/","shortTitle":"Mobile app UX design","author":[{"family":"Even","given":"Alon"}],"issued":{"date-parts":[["2016",3,24]]},"accessed":{"date-parts":[["2016",11,28]]}}}],"schema":"https://github.com/citation-style-language/schema/raw/master/csl-citation.json"} </w:instrText>
            </w:r>
            <w:r w:rsidR="00B44F28" w:rsidRPr="000221A1">
              <w:rPr>
                <w:sz w:val="24"/>
              </w:rPr>
              <w:fldChar w:fldCharType="separate"/>
            </w:r>
            <w:r w:rsidR="00B44F28" w:rsidRPr="000221A1">
              <w:rPr>
                <w:noProof/>
                <w:sz w:val="24"/>
              </w:rPr>
              <w:t>(Even 2016)</w:t>
            </w:r>
            <w:r w:rsidR="00B44F28" w:rsidRPr="000221A1">
              <w:rPr>
                <w:sz w:val="24"/>
              </w:rPr>
              <w:fldChar w:fldCharType="end"/>
            </w:r>
            <w:r w:rsidR="00882A61" w:rsidRPr="000221A1">
              <w:rPr>
                <w:sz w:val="24"/>
              </w:rPr>
              <w:t xml:space="preserve"> </w:t>
            </w:r>
            <w:r w:rsidR="008F151E" w:rsidRPr="000221A1">
              <w:rPr>
                <w:sz w:val="24"/>
              </w:rPr>
              <w:t>that</w:t>
            </w:r>
            <w:r w:rsidR="00282C2D" w:rsidRPr="000221A1">
              <w:rPr>
                <w:sz w:val="24"/>
              </w:rPr>
              <w:t>,</w:t>
            </w:r>
            <w:r w:rsidR="008F151E" w:rsidRPr="000221A1">
              <w:rPr>
                <w:sz w:val="24"/>
              </w:rPr>
              <w:t xml:space="preserve"> in addition to the essential</w:t>
            </w:r>
            <w:r w:rsidR="00A838F9" w:rsidRPr="000221A1">
              <w:rPr>
                <w:sz w:val="24"/>
              </w:rPr>
              <w:t xml:space="preserve"> .</w:t>
            </w:r>
            <w:proofErr w:type="spellStart"/>
            <w:r w:rsidR="00A838F9" w:rsidRPr="000221A1">
              <w:rPr>
                <w:sz w:val="24"/>
              </w:rPr>
              <w:t>sql</w:t>
            </w:r>
            <w:proofErr w:type="spellEnd"/>
            <w:r w:rsidR="00A838F9" w:rsidRPr="000221A1">
              <w:rPr>
                <w:sz w:val="24"/>
              </w:rPr>
              <w:t>,</w:t>
            </w:r>
            <w:r w:rsidR="008F151E" w:rsidRPr="000221A1">
              <w:rPr>
                <w:sz w:val="24"/>
              </w:rPr>
              <w:t xml:space="preserve"> </w:t>
            </w:r>
            <w:r w:rsidR="00282C2D" w:rsidRPr="000221A1">
              <w:rPr>
                <w:sz w:val="24"/>
              </w:rPr>
              <w:t>.</w:t>
            </w:r>
            <w:proofErr w:type="spellStart"/>
            <w:r w:rsidR="00282C2D" w:rsidRPr="000221A1">
              <w:rPr>
                <w:sz w:val="24"/>
              </w:rPr>
              <w:t>php</w:t>
            </w:r>
            <w:proofErr w:type="spellEnd"/>
            <w:r w:rsidR="00A838F9" w:rsidRPr="000221A1">
              <w:rPr>
                <w:sz w:val="24"/>
              </w:rPr>
              <w:t xml:space="preserve"> and .html</w:t>
            </w:r>
            <w:r w:rsidR="00282C2D" w:rsidRPr="000221A1">
              <w:rPr>
                <w:sz w:val="24"/>
              </w:rPr>
              <w:t xml:space="preserve"> </w:t>
            </w:r>
            <w:r w:rsidR="008F151E" w:rsidRPr="000221A1">
              <w:rPr>
                <w:sz w:val="24"/>
              </w:rPr>
              <w:t>code</w:t>
            </w:r>
            <w:r w:rsidR="001D323E">
              <w:rPr>
                <w:sz w:val="24"/>
              </w:rPr>
              <w:t xml:space="preserve"> [see Appendix B</w:t>
            </w:r>
            <w:r w:rsidR="00EA07C9" w:rsidRPr="000221A1">
              <w:rPr>
                <w:sz w:val="24"/>
              </w:rPr>
              <w:t>]</w:t>
            </w:r>
            <w:r w:rsidR="00282C2D" w:rsidRPr="000221A1">
              <w:rPr>
                <w:sz w:val="24"/>
              </w:rPr>
              <w:t>,</w:t>
            </w:r>
            <w:r w:rsidR="008F151E" w:rsidRPr="000221A1">
              <w:rPr>
                <w:sz w:val="24"/>
              </w:rPr>
              <w:t xml:space="preserve"> </w:t>
            </w:r>
            <w:r w:rsidR="00282C2D" w:rsidRPr="000221A1">
              <w:rPr>
                <w:sz w:val="24"/>
              </w:rPr>
              <w:t xml:space="preserve">includes a social sign-in button, </w:t>
            </w:r>
            <w:r w:rsidR="00A6182A" w:rsidRPr="000221A1">
              <w:rPr>
                <w:sz w:val="24"/>
              </w:rPr>
              <w:t>side-menu, the live element video</w:t>
            </w:r>
            <w:r w:rsidR="003F129C" w:rsidRPr="000221A1">
              <w:rPr>
                <w:sz w:val="24"/>
              </w:rPr>
              <w:t xml:space="preserve"> code to broadcast</w:t>
            </w:r>
            <w:r w:rsidR="0011007A" w:rsidRPr="000221A1">
              <w:rPr>
                <w:sz w:val="24"/>
              </w:rPr>
              <w:t>, and the pilot episode of KILLER</w:t>
            </w:r>
            <w:r w:rsidR="00882A61" w:rsidRPr="000221A1">
              <w:rPr>
                <w:sz w:val="24"/>
              </w:rPr>
              <w:t>.</w:t>
            </w:r>
            <w:r w:rsidR="009847B6" w:rsidRPr="000221A1">
              <w:rPr>
                <w:sz w:val="24"/>
              </w:rPr>
              <w:t xml:space="preserve"> </w:t>
            </w:r>
            <w:r w:rsidR="00091718" w:rsidRPr="000221A1">
              <w:rPr>
                <w:sz w:val="24"/>
              </w:rPr>
              <w:t>Building</w:t>
            </w:r>
            <w:r w:rsidR="009847B6" w:rsidRPr="000221A1">
              <w:rPr>
                <w:sz w:val="24"/>
              </w:rPr>
              <w:t xml:space="preserve"> a mobile app is a lot more </w:t>
            </w:r>
            <w:r w:rsidR="00091718" w:rsidRPr="000221A1">
              <w:rPr>
                <w:sz w:val="24"/>
              </w:rPr>
              <w:t>convoluted</w:t>
            </w:r>
            <w:r w:rsidR="00F95E7E" w:rsidRPr="000221A1">
              <w:rPr>
                <w:sz w:val="24"/>
              </w:rPr>
              <w:t xml:space="preserve"> than the initial </w:t>
            </w:r>
            <w:r w:rsidR="009847B6" w:rsidRPr="000221A1">
              <w:rPr>
                <w:sz w:val="24"/>
              </w:rPr>
              <w:t xml:space="preserve">thought </w:t>
            </w:r>
            <w:r w:rsidR="00F95E7E" w:rsidRPr="000221A1">
              <w:rPr>
                <w:sz w:val="24"/>
              </w:rPr>
              <w:t>process</w:t>
            </w:r>
            <w:r w:rsidR="00091718" w:rsidRPr="000221A1">
              <w:rPr>
                <w:sz w:val="24"/>
              </w:rPr>
              <w:t>,</w:t>
            </w:r>
            <w:r w:rsidR="003F129C" w:rsidRPr="000221A1">
              <w:rPr>
                <w:sz w:val="24"/>
              </w:rPr>
              <w:t xml:space="preserve"> </w:t>
            </w:r>
            <w:r w:rsidR="00F95E7E" w:rsidRPr="000221A1">
              <w:rPr>
                <w:sz w:val="24"/>
              </w:rPr>
              <w:t xml:space="preserve">producing the assets for the app can be time consuming. </w:t>
            </w:r>
            <w:r w:rsidR="009847B6" w:rsidRPr="000221A1">
              <w:rPr>
                <w:sz w:val="24"/>
              </w:rPr>
              <w:t>These assets include the app icon, the photographs</w:t>
            </w:r>
            <w:r w:rsidR="00F95E7E" w:rsidRPr="000221A1">
              <w:rPr>
                <w:sz w:val="24"/>
              </w:rPr>
              <w:t xml:space="preserve">, the </w:t>
            </w:r>
            <w:r w:rsidR="009847B6" w:rsidRPr="000221A1">
              <w:rPr>
                <w:sz w:val="24"/>
              </w:rPr>
              <w:t>design of buttons</w:t>
            </w:r>
            <w:r w:rsidR="00F95E7E" w:rsidRPr="000221A1">
              <w:rPr>
                <w:sz w:val="24"/>
              </w:rPr>
              <w:t>,</w:t>
            </w:r>
            <w:r w:rsidR="009847B6" w:rsidRPr="000221A1">
              <w:rPr>
                <w:sz w:val="24"/>
              </w:rPr>
              <w:t xml:space="preserve"> and input forms</w:t>
            </w:r>
            <w:r w:rsidR="00A17B4F" w:rsidRPr="000221A1">
              <w:rPr>
                <w:sz w:val="24"/>
              </w:rPr>
              <w:t>. One of the most problematic</w:t>
            </w:r>
            <w:r w:rsidR="00F95E7E" w:rsidRPr="000221A1">
              <w:rPr>
                <w:sz w:val="24"/>
              </w:rPr>
              <w:t xml:space="preserve"> challenges tackled</w:t>
            </w:r>
            <w:r w:rsidR="00A17B4F" w:rsidRPr="000221A1">
              <w:rPr>
                <w:sz w:val="24"/>
              </w:rPr>
              <w:t xml:space="preserve"> so far is attempting to comprehend the framework of ionic. The</w:t>
            </w:r>
            <w:r w:rsidR="00D30399" w:rsidRPr="000221A1">
              <w:rPr>
                <w:sz w:val="24"/>
              </w:rPr>
              <w:t xml:space="preserve"> </w:t>
            </w:r>
            <w:r w:rsidR="00A17B4F" w:rsidRPr="000221A1">
              <w:rPr>
                <w:sz w:val="24"/>
              </w:rPr>
              <w:t xml:space="preserve">ionic framework does not authorise the manual changes of a </w:t>
            </w:r>
            <w:r w:rsidR="00C724F3" w:rsidRPr="000221A1">
              <w:rPr>
                <w:sz w:val="24"/>
              </w:rPr>
              <w:t>.</w:t>
            </w:r>
            <w:proofErr w:type="spellStart"/>
            <w:r w:rsidR="00A17B4F" w:rsidRPr="000221A1">
              <w:rPr>
                <w:sz w:val="24"/>
              </w:rPr>
              <w:t>css</w:t>
            </w:r>
            <w:proofErr w:type="spellEnd"/>
            <w:r w:rsidR="00A17B4F" w:rsidRPr="000221A1">
              <w:rPr>
                <w:sz w:val="24"/>
              </w:rPr>
              <w:t xml:space="preserve"> </w:t>
            </w:r>
            <w:proofErr w:type="spellStart"/>
            <w:r w:rsidR="00A17B4F" w:rsidRPr="000221A1">
              <w:rPr>
                <w:sz w:val="24"/>
              </w:rPr>
              <w:t>stylesheet</w:t>
            </w:r>
            <w:proofErr w:type="spellEnd"/>
            <w:r w:rsidR="00A17B4F" w:rsidRPr="000221A1">
              <w:rPr>
                <w:sz w:val="24"/>
              </w:rPr>
              <w:t xml:space="preserve">, </w:t>
            </w:r>
            <w:r w:rsidR="00F95E7E" w:rsidRPr="000221A1">
              <w:rPr>
                <w:sz w:val="24"/>
              </w:rPr>
              <w:t>forcing the</w:t>
            </w:r>
            <w:r w:rsidR="00A17B4F" w:rsidRPr="000221A1">
              <w:rPr>
                <w:sz w:val="24"/>
              </w:rPr>
              <w:t xml:space="preserve"> use </w:t>
            </w:r>
            <w:r w:rsidR="00F95E7E" w:rsidRPr="000221A1">
              <w:rPr>
                <w:sz w:val="24"/>
              </w:rPr>
              <w:t xml:space="preserve">of </w:t>
            </w:r>
            <w:r w:rsidR="00A17B4F" w:rsidRPr="000221A1">
              <w:rPr>
                <w:sz w:val="24"/>
              </w:rPr>
              <w:t xml:space="preserve">in-line styling in the .html code, and creating </w:t>
            </w:r>
            <w:r w:rsidR="00F95E7E" w:rsidRPr="000221A1">
              <w:rPr>
                <w:sz w:val="24"/>
              </w:rPr>
              <w:t>a</w:t>
            </w:r>
            <w:r w:rsidR="00C724F3" w:rsidRPr="000221A1">
              <w:rPr>
                <w:sz w:val="24"/>
              </w:rPr>
              <w:t xml:space="preserve"> .</w:t>
            </w:r>
            <w:proofErr w:type="spellStart"/>
            <w:r w:rsidR="00A17B4F" w:rsidRPr="000221A1">
              <w:rPr>
                <w:sz w:val="24"/>
              </w:rPr>
              <w:t>css</w:t>
            </w:r>
            <w:proofErr w:type="spellEnd"/>
            <w:r w:rsidR="00A17B4F" w:rsidRPr="000221A1">
              <w:rPr>
                <w:sz w:val="24"/>
              </w:rPr>
              <w:t xml:space="preserve"> </w:t>
            </w:r>
            <w:proofErr w:type="spellStart"/>
            <w:r w:rsidR="00A17B4F" w:rsidRPr="000221A1">
              <w:rPr>
                <w:sz w:val="24"/>
              </w:rPr>
              <w:t>stylesheet</w:t>
            </w:r>
            <w:proofErr w:type="spellEnd"/>
            <w:r w:rsidR="00A17B4F" w:rsidRPr="000221A1">
              <w:rPr>
                <w:sz w:val="24"/>
              </w:rPr>
              <w:t xml:space="preserve"> at the beginning of the document.</w:t>
            </w:r>
          </w:p>
        </w:tc>
      </w:tr>
    </w:tbl>
    <w:p w14:paraId="46A34994" w14:textId="77777777" w:rsidR="00873C78" w:rsidRDefault="00873C78" w:rsidP="005A3A53">
      <w:pPr>
        <w:rPr>
          <w:rStyle w:val="SubtleEmphasis"/>
        </w:rPr>
      </w:pPr>
    </w:p>
    <w:p w14:paraId="3C096DAF" w14:textId="480D28AA" w:rsidR="004C34DA" w:rsidRDefault="00873C78" w:rsidP="006322F5">
      <w:pPr>
        <w:pStyle w:val="Heading3"/>
      </w:pPr>
      <w:r w:rsidRPr="0034054A">
        <w:t>Personal Contribution (Transmedia Artefact)</w:t>
      </w:r>
    </w:p>
    <w:p w14:paraId="3BDDE1BE" w14:textId="77777777" w:rsidR="006322F5" w:rsidRPr="006322F5" w:rsidRDefault="006322F5" w:rsidP="006322F5"/>
    <w:tbl>
      <w:tblPr>
        <w:tblStyle w:val="TableGrid"/>
        <w:tblW w:w="10695" w:type="dxa"/>
        <w:tblLook w:val="04A0" w:firstRow="1" w:lastRow="0" w:firstColumn="1" w:lastColumn="0" w:noHBand="0" w:noVBand="1"/>
      </w:tblPr>
      <w:tblGrid>
        <w:gridCol w:w="10695"/>
      </w:tblGrid>
      <w:tr w:rsidR="004C34DA" w14:paraId="19787F7B" w14:textId="77777777" w:rsidTr="006000C0">
        <w:trPr>
          <w:trHeight w:val="744"/>
        </w:trPr>
        <w:tc>
          <w:tcPr>
            <w:tcW w:w="10695" w:type="dxa"/>
          </w:tcPr>
          <w:p w14:paraId="50C196E8" w14:textId="68FC07E0" w:rsidR="004C34DA" w:rsidRPr="00F81788" w:rsidRDefault="004C34DA" w:rsidP="00BB2C75">
            <w:pPr>
              <w:rPr>
                <w:i/>
                <w:color w:val="D0CECE" w:themeColor="background2" w:themeShade="E6"/>
              </w:rPr>
            </w:pPr>
          </w:p>
          <w:p w14:paraId="16AAB3EA" w14:textId="2DC4C89A" w:rsidR="001D323E" w:rsidRDefault="001D323E" w:rsidP="00F95E7E">
            <w:pPr>
              <w:pStyle w:val="Subtitle"/>
              <w:spacing w:line="276" w:lineRule="auto"/>
              <w:rPr>
                <w:sz w:val="24"/>
              </w:rPr>
            </w:pPr>
            <w:r>
              <w:rPr>
                <w:sz w:val="24"/>
              </w:rPr>
              <w:t>[See Appendix C]</w:t>
            </w:r>
          </w:p>
          <w:p w14:paraId="726AF751" w14:textId="3806DCDB" w:rsidR="0034054A" w:rsidRPr="000221A1" w:rsidRDefault="00F95E7E" w:rsidP="00F95E7E">
            <w:pPr>
              <w:pStyle w:val="Subtitle"/>
              <w:spacing w:line="276" w:lineRule="auto"/>
              <w:rPr>
                <w:sz w:val="24"/>
                <w:vertAlign w:val="subscript"/>
              </w:rPr>
            </w:pPr>
            <w:r w:rsidRPr="000221A1">
              <w:rPr>
                <w:sz w:val="24"/>
              </w:rPr>
              <w:t>The creation of assets or deliverables cannot begin without</w:t>
            </w:r>
            <w:r w:rsidR="00682613" w:rsidRPr="000221A1">
              <w:rPr>
                <w:sz w:val="24"/>
              </w:rPr>
              <w:t xml:space="preserve"> </w:t>
            </w:r>
            <w:r w:rsidRPr="000221A1">
              <w:rPr>
                <w:sz w:val="24"/>
              </w:rPr>
              <w:t xml:space="preserve">a </w:t>
            </w:r>
            <w:r w:rsidR="00682613" w:rsidRPr="000221A1">
              <w:rPr>
                <w:sz w:val="24"/>
              </w:rPr>
              <w:t xml:space="preserve">mass amount of </w:t>
            </w:r>
            <w:r w:rsidRPr="000221A1">
              <w:rPr>
                <w:sz w:val="24"/>
              </w:rPr>
              <w:t xml:space="preserve">completed </w:t>
            </w:r>
            <w:r w:rsidR="00682613" w:rsidRPr="000221A1">
              <w:rPr>
                <w:sz w:val="24"/>
              </w:rPr>
              <w:t xml:space="preserve">research </w:t>
            </w:r>
            <w:r w:rsidR="00F8640A" w:rsidRPr="000221A1">
              <w:rPr>
                <w:sz w:val="24"/>
              </w:rPr>
              <w:t xml:space="preserve">in order to generate the </w:t>
            </w:r>
            <w:r w:rsidR="00682613" w:rsidRPr="000221A1">
              <w:rPr>
                <w:sz w:val="24"/>
              </w:rPr>
              <w:t>most accurate</w:t>
            </w:r>
            <w:r w:rsidR="00F8640A" w:rsidRPr="000221A1">
              <w:rPr>
                <w:sz w:val="24"/>
              </w:rPr>
              <w:t xml:space="preserve"> results </w:t>
            </w:r>
            <w:r w:rsidR="00682613" w:rsidRPr="000221A1">
              <w:rPr>
                <w:sz w:val="24"/>
              </w:rPr>
              <w:t>we</w:t>
            </w:r>
            <w:r w:rsidR="00F8640A" w:rsidRPr="000221A1">
              <w:rPr>
                <w:sz w:val="24"/>
              </w:rPr>
              <w:t xml:space="preserve"> intend to </w:t>
            </w:r>
            <w:r w:rsidR="00105036" w:rsidRPr="000221A1">
              <w:rPr>
                <w:sz w:val="24"/>
              </w:rPr>
              <w:t>obtain.</w:t>
            </w:r>
            <w:r w:rsidR="00F8640A" w:rsidRPr="000221A1">
              <w:rPr>
                <w:sz w:val="24"/>
              </w:rPr>
              <w:t xml:space="preserve"> When </w:t>
            </w:r>
            <w:r w:rsidR="00682613" w:rsidRPr="000221A1">
              <w:rPr>
                <w:sz w:val="24"/>
              </w:rPr>
              <w:t>executing p</w:t>
            </w:r>
            <w:r w:rsidRPr="000221A1">
              <w:rPr>
                <w:sz w:val="24"/>
              </w:rPr>
              <w:t>rimary and secondary research, we</w:t>
            </w:r>
            <w:r w:rsidR="00682613" w:rsidRPr="000221A1">
              <w:rPr>
                <w:sz w:val="24"/>
              </w:rPr>
              <w:t xml:space="preserve"> had to consider: demographics; genre; design; </w:t>
            </w:r>
            <w:r w:rsidR="008C5662" w:rsidRPr="000221A1">
              <w:rPr>
                <w:sz w:val="24"/>
              </w:rPr>
              <w:t>money, and timing</w:t>
            </w:r>
            <w:r w:rsidR="009678C8" w:rsidRPr="000221A1">
              <w:rPr>
                <w:sz w:val="24"/>
              </w:rPr>
              <w:t xml:space="preserve"> before reaching any decisions</w:t>
            </w:r>
            <w:r w:rsidR="009A285B" w:rsidRPr="000221A1">
              <w:rPr>
                <w:sz w:val="24"/>
              </w:rPr>
              <w:t>; this comprises all the supp</w:t>
            </w:r>
            <w:r w:rsidRPr="000221A1">
              <w:rPr>
                <w:sz w:val="24"/>
              </w:rPr>
              <w:t>lementary transmedia artefacts we</w:t>
            </w:r>
            <w:r w:rsidR="009A285B" w:rsidRPr="000221A1">
              <w:rPr>
                <w:sz w:val="24"/>
              </w:rPr>
              <w:t xml:space="preserve"> </w:t>
            </w:r>
            <w:r w:rsidR="00C20FD5" w:rsidRPr="000221A1">
              <w:rPr>
                <w:sz w:val="24"/>
              </w:rPr>
              <w:t>construct</w:t>
            </w:r>
            <w:r w:rsidR="009A285B" w:rsidRPr="000221A1">
              <w:rPr>
                <w:sz w:val="24"/>
              </w:rPr>
              <w:t>. The interact</w:t>
            </w:r>
            <w:r w:rsidR="00C20FD5" w:rsidRPr="000221A1">
              <w:rPr>
                <w:sz w:val="24"/>
              </w:rPr>
              <w:t>ive features in our project are</w:t>
            </w:r>
            <w:r w:rsidR="009A285B" w:rsidRPr="000221A1">
              <w:rPr>
                <w:sz w:val="24"/>
              </w:rPr>
              <w:t xml:space="preserve"> fashioned in order to generate a better multimodal online presence; many successful films, and series such as The Walking Dead and The Matrix developed a media franchise this way</w:t>
            </w:r>
            <w:r w:rsidR="002D4825" w:rsidRPr="000221A1">
              <w:rPr>
                <w:sz w:val="24"/>
              </w:rPr>
              <w:t xml:space="preserve"> </w:t>
            </w:r>
            <w:r w:rsidR="002D4825" w:rsidRPr="000221A1">
              <w:rPr>
                <w:sz w:val="24"/>
              </w:rPr>
              <w:fldChar w:fldCharType="begin"/>
            </w:r>
            <w:r w:rsidR="002D4825" w:rsidRPr="000221A1">
              <w:rPr>
                <w:sz w:val="24"/>
              </w:rPr>
              <w:instrText xml:space="preserve"> ADDIN ZOTERO_ITEM CSL_CITATION {"citationID":"fePZYZW0","properties":{"formattedCitation":"(Bain et al. n.d.)","plainCitation":"(Bain et al. n.d.)"},"citationItems":[{"id":372,"uris":["http://zotero.org/users/2731839/items/N6ZRUQJK"],"uri":["http://zotero.org/users/2731839/items/N6ZRUQJK"],"itemData":{"id":372,"type":"webpage","title":"The Matrix and Avatar","container-title":"Transmedia and Crossmedia Convergence in a Connected World","abstract":"AN INTRODUCTION The Matrix is a science fiction action film that was initially created by Larry and Andy Wachowski in 1999. The narrative starts with the actor Keanu Reves, a man who’s living two...","URL":"http://convergenceishere.weebly.com/the-matrix-and-avatar.html","author":[{"family":"Bain","given":"Kathleen"},{"family":"Jensen","given":"Kim"},{"family":"Sangruengkit","given":"Pavita"},{"family":"Silman","given":"Ezra"},{"family":"Zi","given":"Chris"}],"accessed":{"date-parts":[["2016",11,28]]}}}],"schema":"https://github.com/citation-style-language/schema/raw/master/csl-citation.json"} </w:instrText>
            </w:r>
            <w:r w:rsidR="002D4825" w:rsidRPr="000221A1">
              <w:rPr>
                <w:sz w:val="24"/>
              </w:rPr>
              <w:fldChar w:fldCharType="separate"/>
            </w:r>
            <w:r w:rsidR="002D4825" w:rsidRPr="000221A1">
              <w:rPr>
                <w:noProof/>
                <w:sz w:val="24"/>
              </w:rPr>
              <w:t>(Bain et al. n.d.)</w:t>
            </w:r>
            <w:r w:rsidR="002D4825" w:rsidRPr="000221A1">
              <w:rPr>
                <w:sz w:val="24"/>
              </w:rPr>
              <w:fldChar w:fldCharType="end"/>
            </w:r>
            <w:r w:rsidR="009A285B" w:rsidRPr="000221A1">
              <w:rPr>
                <w:sz w:val="24"/>
              </w:rPr>
              <w:t>.</w:t>
            </w:r>
            <w:r w:rsidR="000F5D9C" w:rsidRPr="000221A1">
              <w:rPr>
                <w:sz w:val="24"/>
              </w:rPr>
              <w:t xml:space="preserve"> Both use convergence culture to portray their story across countless medium channels; an example of this is The Walking Dead’s comic books, TV series, multiple video games, fan fiction, fan art, spin-off TV series, social media and a theme park attraction. </w:t>
            </w:r>
            <w:r w:rsidR="00C20FD5" w:rsidRPr="000221A1">
              <w:rPr>
                <w:sz w:val="24"/>
              </w:rPr>
              <w:t xml:space="preserve">Whilst prying into well-established </w:t>
            </w:r>
            <w:r w:rsidR="009C1D8D" w:rsidRPr="000221A1">
              <w:rPr>
                <w:sz w:val="24"/>
              </w:rPr>
              <w:t xml:space="preserve">prosperous </w:t>
            </w:r>
            <w:r w:rsidR="00C20FD5" w:rsidRPr="000221A1">
              <w:rPr>
                <w:sz w:val="24"/>
              </w:rPr>
              <w:t>programmes</w:t>
            </w:r>
            <w:r w:rsidR="009C1D8D" w:rsidRPr="000221A1">
              <w:rPr>
                <w:sz w:val="24"/>
              </w:rPr>
              <w:t xml:space="preserve">, </w:t>
            </w:r>
            <w:r w:rsidR="008F07F3" w:rsidRPr="000221A1">
              <w:rPr>
                <w:sz w:val="24"/>
              </w:rPr>
              <w:t>we were</w:t>
            </w:r>
            <w:r w:rsidR="009C1D8D" w:rsidRPr="000221A1">
              <w:rPr>
                <w:sz w:val="24"/>
              </w:rPr>
              <w:t xml:space="preserve"> seeking alternative methods on how we, as a start-up web series, could potentially </w:t>
            </w:r>
            <w:r w:rsidR="002735B4" w:rsidRPr="000221A1">
              <w:rPr>
                <w:sz w:val="24"/>
              </w:rPr>
              <w:t xml:space="preserve">imitate and surpass the </w:t>
            </w:r>
            <w:r w:rsidR="005747E0" w:rsidRPr="000221A1">
              <w:rPr>
                <w:sz w:val="24"/>
              </w:rPr>
              <w:t>multiplatform storytelling</w:t>
            </w:r>
            <w:r w:rsidR="002735B4" w:rsidRPr="000221A1">
              <w:rPr>
                <w:sz w:val="24"/>
              </w:rPr>
              <w:t xml:space="preserve"> relics</w:t>
            </w:r>
            <w:r w:rsidR="009C4FA4" w:rsidRPr="000221A1">
              <w:rPr>
                <w:sz w:val="24"/>
              </w:rPr>
              <w:t xml:space="preserve"> that</w:t>
            </w:r>
            <w:r w:rsidR="002735B4" w:rsidRPr="000221A1">
              <w:rPr>
                <w:sz w:val="24"/>
              </w:rPr>
              <w:t xml:space="preserve"> were already circulating in the media.</w:t>
            </w:r>
            <w:r w:rsidR="006A2098" w:rsidRPr="000221A1">
              <w:rPr>
                <w:sz w:val="24"/>
              </w:rPr>
              <w:t xml:space="preserve"> </w:t>
            </w:r>
          </w:p>
          <w:p w14:paraId="49CA56A6" w14:textId="52D98E3E" w:rsidR="0034054A" w:rsidRPr="000221A1" w:rsidRDefault="008F07F3" w:rsidP="0034054A">
            <w:pPr>
              <w:pStyle w:val="Subtitle"/>
              <w:spacing w:line="276" w:lineRule="auto"/>
              <w:rPr>
                <w:sz w:val="24"/>
              </w:rPr>
            </w:pPr>
            <w:r w:rsidRPr="000221A1">
              <w:rPr>
                <w:sz w:val="24"/>
              </w:rPr>
              <w:t>O</w:t>
            </w:r>
            <w:r w:rsidR="009C4FA4" w:rsidRPr="000221A1">
              <w:rPr>
                <w:sz w:val="24"/>
              </w:rPr>
              <w:t xml:space="preserve">ther </w:t>
            </w:r>
            <w:r w:rsidRPr="000221A1">
              <w:rPr>
                <w:sz w:val="24"/>
              </w:rPr>
              <w:t xml:space="preserve">transmedia </w:t>
            </w:r>
            <w:r w:rsidR="009C4FA4" w:rsidRPr="000221A1">
              <w:rPr>
                <w:sz w:val="24"/>
              </w:rPr>
              <w:t>roles</w:t>
            </w:r>
            <w:r w:rsidRPr="000221A1">
              <w:rPr>
                <w:sz w:val="24"/>
              </w:rPr>
              <w:t xml:space="preserve"> </w:t>
            </w:r>
            <w:r w:rsidR="009C4FA4" w:rsidRPr="000221A1">
              <w:rPr>
                <w:sz w:val="24"/>
              </w:rPr>
              <w:t xml:space="preserve">are to create and assure that the branding on our social media is similar – YouTube channel art, Facebook cover photo, and Twitter header. </w:t>
            </w:r>
            <w:r w:rsidR="003D12E5" w:rsidRPr="000221A1">
              <w:rPr>
                <w:sz w:val="24"/>
              </w:rPr>
              <w:t xml:space="preserve">Social media is an important platform for any cross-media </w:t>
            </w:r>
            <w:proofErr w:type="spellStart"/>
            <w:r w:rsidR="003D12E5" w:rsidRPr="000221A1">
              <w:rPr>
                <w:sz w:val="24"/>
              </w:rPr>
              <w:t>seriality</w:t>
            </w:r>
            <w:proofErr w:type="spellEnd"/>
            <w:r w:rsidR="003D12E5" w:rsidRPr="000221A1">
              <w:rPr>
                <w:sz w:val="24"/>
              </w:rPr>
              <w:t>; it presents distributers with the audiences’ opinion.</w:t>
            </w:r>
            <w:r w:rsidR="00D94CD0" w:rsidRPr="000221A1">
              <w:rPr>
                <w:sz w:val="24"/>
              </w:rPr>
              <w:t xml:space="preserve"> </w:t>
            </w:r>
            <w:r w:rsidR="009C4FA4" w:rsidRPr="000221A1">
              <w:rPr>
                <w:sz w:val="24"/>
              </w:rPr>
              <w:t xml:space="preserve">Twitter seems to play a substantial role in the engagement of audiences online; hence my idea to write the python script for a twitter bot to favourite all tweets mentioning our </w:t>
            </w:r>
            <w:proofErr w:type="spellStart"/>
            <w:r w:rsidR="009C4FA4" w:rsidRPr="000221A1">
              <w:rPr>
                <w:sz w:val="24"/>
              </w:rPr>
              <w:t>hashtag</w:t>
            </w:r>
            <w:proofErr w:type="spellEnd"/>
            <w:r w:rsidR="009C4FA4" w:rsidRPr="000221A1">
              <w:rPr>
                <w:sz w:val="24"/>
              </w:rPr>
              <w:t xml:space="preserve"> #</w:t>
            </w:r>
            <w:proofErr w:type="spellStart"/>
            <w:r w:rsidR="009C4FA4" w:rsidRPr="000221A1">
              <w:rPr>
                <w:sz w:val="24"/>
              </w:rPr>
              <w:t>KillerSeries</w:t>
            </w:r>
            <w:proofErr w:type="spellEnd"/>
            <w:r w:rsidR="009C4FA4" w:rsidRPr="000221A1">
              <w:rPr>
                <w:sz w:val="24"/>
              </w:rPr>
              <w:t xml:space="preserve">, in addition to automatically tweeting once a day. </w:t>
            </w:r>
          </w:p>
          <w:p w14:paraId="15146098" w14:textId="49F761E3" w:rsidR="0034054A" w:rsidRPr="000221A1" w:rsidRDefault="008F07F3" w:rsidP="0034054A">
            <w:pPr>
              <w:pStyle w:val="Subtitle"/>
              <w:spacing w:line="276" w:lineRule="auto"/>
              <w:rPr>
                <w:sz w:val="24"/>
              </w:rPr>
            </w:pPr>
            <w:r w:rsidRPr="000221A1">
              <w:rPr>
                <w:sz w:val="24"/>
              </w:rPr>
              <w:t>Creating</w:t>
            </w:r>
            <w:r w:rsidR="00B22978" w:rsidRPr="000221A1">
              <w:rPr>
                <w:sz w:val="24"/>
              </w:rPr>
              <w:t xml:space="preserve"> the profiles/personas for the characters and our target </w:t>
            </w:r>
            <w:r w:rsidRPr="000221A1">
              <w:rPr>
                <w:sz w:val="24"/>
              </w:rPr>
              <w:t>audience</w:t>
            </w:r>
            <w:r w:rsidR="00B22978" w:rsidRPr="000221A1">
              <w:rPr>
                <w:sz w:val="24"/>
              </w:rPr>
              <w:t xml:space="preserve"> </w:t>
            </w:r>
            <w:r w:rsidRPr="000221A1">
              <w:rPr>
                <w:sz w:val="24"/>
              </w:rPr>
              <w:t>proves</w:t>
            </w:r>
            <w:r w:rsidR="00B22978" w:rsidRPr="000221A1">
              <w:rPr>
                <w:sz w:val="24"/>
              </w:rPr>
              <w:t xml:space="preserve"> </w:t>
            </w:r>
            <w:r w:rsidRPr="000221A1">
              <w:rPr>
                <w:sz w:val="24"/>
              </w:rPr>
              <w:t xml:space="preserve">as an </w:t>
            </w:r>
            <w:r w:rsidR="00B22978" w:rsidRPr="000221A1">
              <w:rPr>
                <w:sz w:val="24"/>
              </w:rPr>
              <w:t xml:space="preserve">essential part of the </w:t>
            </w:r>
            <w:r w:rsidRPr="000221A1">
              <w:rPr>
                <w:sz w:val="24"/>
              </w:rPr>
              <w:t>project that we need to know in order to</w:t>
            </w:r>
            <w:r w:rsidR="00B22978" w:rsidRPr="000221A1">
              <w:rPr>
                <w:sz w:val="24"/>
              </w:rPr>
              <w:t xml:space="preserve"> complete any job in the group. The most difficult thing about </w:t>
            </w:r>
            <w:r w:rsidRPr="000221A1">
              <w:rPr>
                <w:sz w:val="24"/>
              </w:rPr>
              <w:t>constructing</w:t>
            </w:r>
            <w:r w:rsidR="007853F7" w:rsidRPr="000221A1">
              <w:rPr>
                <w:sz w:val="24"/>
              </w:rPr>
              <w:t xml:space="preserve"> thes</w:t>
            </w:r>
            <w:r w:rsidRPr="000221A1">
              <w:rPr>
                <w:sz w:val="24"/>
              </w:rPr>
              <w:t>e personas was generating what we</w:t>
            </w:r>
            <w:r w:rsidR="007853F7" w:rsidRPr="000221A1">
              <w:rPr>
                <w:sz w:val="24"/>
              </w:rPr>
              <w:t xml:space="preserve"> wanted th</w:t>
            </w:r>
            <w:r w:rsidRPr="000221A1">
              <w:rPr>
                <w:sz w:val="24"/>
              </w:rPr>
              <w:t>e characters to portray and what best suits</w:t>
            </w:r>
            <w:r w:rsidR="007853F7" w:rsidRPr="000221A1">
              <w:rPr>
                <w:sz w:val="24"/>
              </w:rPr>
              <w:t xml:space="preserve"> our audience. In order to achieve this, we had to understand what our audience expected from us</w:t>
            </w:r>
            <w:r w:rsidRPr="000221A1">
              <w:rPr>
                <w:sz w:val="24"/>
              </w:rPr>
              <w:t xml:space="preserve"> and from a horror series. P</w:t>
            </w:r>
            <w:r w:rsidR="007853F7" w:rsidRPr="000221A1">
              <w:rPr>
                <w:sz w:val="24"/>
              </w:rPr>
              <w:t>ut</w:t>
            </w:r>
            <w:r w:rsidRPr="000221A1">
              <w:rPr>
                <w:sz w:val="24"/>
              </w:rPr>
              <w:t>ting</w:t>
            </w:r>
            <w:r w:rsidR="007853F7" w:rsidRPr="000221A1">
              <w:rPr>
                <w:sz w:val="24"/>
              </w:rPr>
              <w:t xml:space="preserve"> a survey together an</w:t>
            </w:r>
            <w:r w:rsidRPr="000221A1">
              <w:rPr>
                <w:sz w:val="24"/>
              </w:rPr>
              <w:t>d analysing</w:t>
            </w:r>
            <w:r w:rsidR="007853F7" w:rsidRPr="000221A1">
              <w:rPr>
                <w:sz w:val="24"/>
              </w:rPr>
              <w:t xml:space="preserve"> the </w:t>
            </w:r>
            <w:r w:rsidRPr="000221A1">
              <w:rPr>
                <w:sz w:val="24"/>
              </w:rPr>
              <w:t>responses caused us to base</w:t>
            </w:r>
            <w:r w:rsidR="007853F7" w:rsidRPr="000221A1">
              <w:rPr>
                <w:sz w:val="24"/>
              </w:rPr>
              <w:t xml:space="preserve"> our ideas and our future deliverables around the </w:t>
            </w:r>
            <w:r w:rsidRPr="000221A1">
              <w:rPr>
                <w:sz w:val="24"/>
              </w:rPr>
              <w:t>collected results</w:t>
            </w:r>
            <w:r w:rsidR="007853F7" w:rsidRPr="000221A1">
              <w:rPr>
                <w:sz w:val="24"/>
              </w:rPr>
              <w:t>.</w:t>
            </w:r>
            <w:r w:rsidR="00031EC4" w:rsidRPr="000221A1">
              <w:rPr>
                <w:sz w:val="24"/>
              </w:rPr>
              <w:t xml:space="preserve"> An </w:t>
            </w:r>
            <w:r w:rsidRPr="000221A1">
              <w:rPr>
                <w:sz w:val="24"/>
              </w:rPr>
              <w:t>overcome obstacle</w:t>
            </w:r>
            <w:r w:rsidR="00031EC4" w:rsidRPr="000221A1">
              <w:rPr>
                <w:sz w:val="24"/>
              </w:rPr>
              <w:t xml:space="preserve">, in terms of the primary research, was thinking of necessary and relevant questions. In terms of the secondary research, I researched many </w:t>
            </w:r>
            <w:proofErr w:type="spellStart"/>
            <w:proofErr w:type="gramStart"/>
            <w:r w:rsidR="00031EC4" w:rsidRPr="000221A1">
              <w:rPr>
                <w:sz w:val="24"/>
              </w:rPr>
              <w:t>slasher</w:t>
            </w:r>
            <w:proofErr w:type="spellEnd"/>
            <w:proofErr w:type="gramEnd"/>
            <w:r w:rsidR="00031EC4" w:rsidRPr="000221A1">
              <w:rPr>
                <w:sz w:val="24"/>
              </w:rPr>
              <w:t xml:space="preserve"> and drama shows (Scream, Scream Queens, The Walking Dead, The Vampire Diaries, The Only Way is Essex, Geordie Shore, Real Housewives of Atlanta) to see what people like about them and what specific attributes do their audiences share. </w:t>
            </w:r>
          </w:p>
          <w:p w14:paraId="4E54777B" w14:textId="6A1E484D" w:rsidR="009C4FA4" w:rsidRPr="00F81788" w:rsidRDefault="009C4FA4" w:rsidP="0034054A">
            <w:pPr>
              <w:pStyle w:val="Subtitle"/>
              <w:spacing w:line="276" w:lineRule="auto"/>
            </w:pPr>
            <w:r w:rsidRPr="000221A1">
              <w:rPr>
                <w:sz w:val="24"/>
              </w:rPr>
              <w:t xml:space="preserve">The TV and Film industry have </w:t>
            </w:r>
            <w:r w:rsidR="006836AA" w:rsidRPr="000221A1">
              <w:rPr>
                <w:sz w:val="24"/>
              </w:rPr>
              <w:t>the greatest varied audience, especially in comparison to</w:t>
            </w:r>
            <w:r w:rsidRPr="000221A1">
              <w:rPr>
                <w:sz w:val="24"/>
              </w:rPr>
              <w:t xml:space="preserve"> the comic</w:t>
            </w:r>
            <w:r w:rsidR="006836AA" w:rsidRPr="000221A1">
              <w:rPr>
                <w:sz w:val="24"/>
              </w:rPr>
              <w:t xml:space="preserve">s and games industry; they have the narrowest </w:t>
            </w:r>
            <w:r w:rsidR="006836AA" w:rsidRPr="000221A1">
              <w:rPr>
                <w:sz w:val="24"/>
              </w:rPr>
              <w:fldChar w:fldCharType="begin"/>
            </w:r>
            <w:r w:rsidR="006836AA" w:rsidRPr="000221A1">
              <w:rPr>
                <w:sz w:val="24"/>
              </w:rPr>
              <w:instrText xml:space="preserve"> ADDIN ZOTERO_ITEM CSL_CITATION {"citationID":"JhQZ3jOP","properties":{"formattedCitation":"(Jenkins 2006)","plainCitation":"(Jenkins 2006)"},"citationItems":[{"id":333,"uris":["http://zotero.org/users/2731839/items/3VJM4GHJ"],"uri":["http://zotero.org/users/2731839/items/3VJM4GHJ"],"itemData":{"id":333,"type":"book","title":"Convergence Culture: Where Old and New Media Collide","publisher":"NYU Press","number-of-pages":"321","source":"Google Books","abstract":"Henry Jenkins at Authors@Google (video)Winner of the 2007 Society for Cinema and Media Studies Katherine Singer Kovacs Book Award2007 Choice Outstanding Academic Title Convergence Culture maps a new territory: where old and new media intersect, where grassroots and corporate media collide, where the power of the media producer and the power of the consumer interact in unpredictable ways.Henry Jenkins, one of America’s most respected media analysts, delves beneath the new media hype to uncover the important cultural transformations that are taking place as media converge. He takes us into the secret world of Survivor Spoilers, where avid internet users pool their knowledge to unearth the show’s secrets before they are revealed on the air. He introduces us to young Harry Potter fans who are writing their own Hogwarts tales while executives at Warner Brothers struggle for control of their franchise. He shows us how The Matrix has pushed transmedia storytelling to new levels, creating a fictional world where consumers track down bits of the story across multiple media channels.Jenkins argues that struggles over convergence will redefine the face of American popular culture. Industry leaders see opportunities to direct content across many channels to increase revenue and broaden markets. At the same time, consumers envision a liberated public sphere, free of network controls, in a decentralized media environment. Sometimes corporate and grassroots efforts reinforce each other, creating closer, more rewarding relations between media producers and consumers. Sometimes these two forces are at war.Jenkins provides a riveting introduction to the world where every story gets told and every brand gets sold across multiple media platforms. He explains the cultural shift that is occurring as consumers fight for control across disparate channels, changing the way we do business, elect our leaders, and educate our children.","ISBN":"978-0-8147-4307-2","note":"Google-Books-ID: RlRVNikT06YC","shortTitle":"Convergence Culture","language":"en","author":[{"family":"Jenkins","given":"Henry"}],"issued":{"date-parts":[["2006",8,1]]}}}],"schema":"https://github.com/citation-style-language/schema/raw/master/csl-citation.json"} </w:instrText>
            </w:r>
            <w:r w:rsidR="006836AA" w:rsidRPr="000221A1">
              <w:rPr>
                <w:sz w:val="24"/>
              </w:rPr>
              <w:fldChar w:fldCharType="separate"/>
            </w:r>
            <w:r w:rsidR="006836AA" w:rsidRPr="000221A1">
              <w:rPr>
                <w:noProof/>
                <w:sz w:val="24"/>
              </w:rPr>
              <w:t>(Jenkins 2006)</w:t>
            </w:r>
            <w:r w:rsidR="006836AA" w:rsidRPr="000221A1">
              <w:rPr>
                <w:sz w:val="24"/>
              </w:rPr>
              <w:fldChar w:fldCharType="end"/>
            </w:r>
            <w:r w:rsidR="008F07F3" w:rsidRPr="000221A1">
              <w:rPr>
                <w:sz w:val="24"/>
              </w:rPr>
              <w:t>. Opting</w:t>
            </w:r>
            <w:r w:rsidR="006836AA" w:rsidRPr="000221A1">
              <w:rPr>
                <w:sz w:val="24"/>
              </w:rPr>
              <w:t xml:space="preserve"> to invent a game in Processing, so we could target a niche demographic, besides our wider viewers </w:t>
            </w:r>
            <w:r w:rsidR="00490F1C" w:rsidRPr="000221A1">
              <w:rPr>
                <w:sz w:val="24"/>
              </w:rPr>
              <w:t>from</w:t>
            </w:r>
            <w:r w:rsidR="006836AA" w:rsidRPr="000221A1">
              <w:rPr>
                <w:sz w:val="24"/>
              </w:rPr>
              <w:t xml:space="preserve"> the web series and mobile app. The game was intended to be </w:t>
            </w:r>
            <w:r w:rsidR="008F07F3" w:rsidRPr="000221A1">
              <w:rPr>
                <w:sz w:val="24"/>
              </w:rPr>
              <w:t xml:space="preserve">a </w:t>
            </w:r>
            <w:r w:rsidR="006836AA" w:rsidRPr="000221A1">
              <w:rPr>
                <w:sz w:val="24"/>
              </w:rPr>
              <w:t xml:space="preserve">hidden </w:t>
            </w:r>
            <w:r w:rsidR="008F07F3" w:rsidRPr="000221A1">
              <w:rPr>
                <w:sz w:val="24"/>
              </w:rPr>
              <w:t xml:space="preserve">feature in the </w:t>
            </w:r>
            <w:r w:rsidR="006836AA" w:rsidRPr="000221A1">
              <w:rPr>
                <w:sz w:val="24"/>
              </w:rPr>
              <w:t xml:space="preserve">app, but is unfortunately not able to be, so it will now </w:t>
            </w:r>
            <w:r w:rsidR="00490F1C" w:rsidRPr="000221A1">
              <w:rPr>
                <w:sz w:val="24"/>
              </w:rPr>
              <w:t>stand-alone as an additional transmedia artefact</w:t>
            </w:r>
            <w:r w:rsidR="006836AA" w:rsidRPr="000221A1">
              <w:rPr>
                <w:sz w:val="24"/>
              </w:rPr>
              <w:t>.</w:t>
            </w:r>
          </w:p>
        </w:tc>
      </w:tr>
    </w:tbl>
    <w:p w14:paraId="4B3F406C" w14:textId="77777777" w:rsidR="004C05F6" w:rsidRDefault="004C05F6" w:rsidP="005F5E21"/>
    <w:p w14:paraId="2599C5CC" w14:textId="3DCCB524" w:rsidR="00134DF5" w:rsidRDefault="00F86918" w:rsidP="00134DF5">
      <w:pPr>
        <w:pStyle w:val="Heading3"/>
      </w:pPr>
      <w:r w:rsidRPr="004A027E">
        <w:t>Revenue Stream and/or Social Value</w:t>
      </w:r>
    </w:p>
    <w:p w14:paraId="4AAD68FD" w14:textId="0B140B04" w:rsidR="004C34DA" w:rsidRDefault="004C34DA" w:rsidP="004C34DA">
      <w:pPr>
        <w:pStyle w:val="Subtitle"/>
      </w:pPr>
    </w:p>
    <w:tbl>
      <w:tblPr>
        <w:tblStyle w:val="TableGrid"/>
        <w:tblW w:w="10615" w:type="dxa"/>
        <w:tblLook w:val="04A0" w:firstRow="1" w:lastRow="0" w:firstColumn="1" w:lastColumn="0" w:noHBand="0" w:noVBand="1"/>
      </w:tblPr>
      <w:tblGrid>
        <w:gridCol w:w="10615"/>
      </w:tblGrid>
      <w:tr w:rsidR="004C34DA" w14:paraId="39B517DD" w14:textId="77777777" w:rsidTr="009C6F4C">
        <w:trPr>
          <w:trHeight w:val="1621"/>
        </w:trPr>
        <w:tc>
          <w:tcPr>
            <w:tcW w:w="10615" w:type="dxa"/>
          </w:tcPr>
          <w:p w14:paraId="79A19244" w14:textId="25403EE4" w:rsidR="004C34DA" w:rsidRPr="00F81788" w:rsidRDefault="004C34DA" w:rsidP="00BB2C75">
            <w:pPr>
              <w:rPr>
                <w:i/>
                <w:color w:val="D0CECE" w:themeColor="background2" w:themeShade="E6"/>
              </w:rPr>
            </w:pPr>
          </w:p>
          <w:p w14:paraId="0A34C397" w14:textId="098EE4EF" w:rsidR="00406977" w:rsidRPr="000221A1" w:rsidRDefault="001F02EF" w:rsidP="009C6F4C">
            <w:pPr>
              <w:pStyle w:val="Subtitle"/>
              <w:spacing w:line="276" w:lineRule="auto"/>
              <w:jc w:val="both"/>
              <w:rPr>
                <w:sz w:val="24"/>
              </w:rPr>
            </w:pPr>
            <w:r w:rsidRPr="000221A1">
              <w:rPr>
                <w:sz w:val="24"/>
              </w:rPr>
              <w:t>Transmedia marketing controls many transmedia franchises revenue streams; the impact of transmedia marketing</w:t>
            </w:r>
            <w:r w:rsidR="003B12E1" w:rsidRPr="000221A1">
              <w:rPr>
                <w:sz w:val="24"/>
              </w:rPr>
              <w:t xml:space="preserve"> </w:t>
            </w:r>
            <w:r w:rsidRPr="000221A1">
              <w:rPr>
                <w:sz w:val="24"/>
              </w:rPr>
              <w:t>‘focuses on providing</w:t>
            </w:r>
            <w:r w:rsidR="003B12E1" w:rsidRPr="000221A1">
              <w:rPr>
                <w:sz w:val="24"/>
              </w:rPr>
              <w:t xml:space="preserve"> a branded entertainment</w:t>
            </w:r>
            <w:r w:rsidRPr="000221A1">
              <w:rPr>
                <w:sz w:val="24"/>
              </w:rPr>
              <w:t>’</w:t>
            </w:r>
            <w:r w:rsidR="003B12E1" w:rsidRPr="000221A1">
              <w:rPr>
                <w:sz w:val="24"/>
              </w:rPr>
              <w:t xml:space="preserve"> market </w:t>
            </w:r>
            <w:r w:rsidRPr="000221A1">
              <w:rPr>
                <w:sz w:val="24"/>
              </w:rPr>
              <w:t>‘</w:t>
            </w:r>
            <w:r w:rsidR="003B12E1" w:rsidRPr="000221A1">
              <w:rPr>
                <w:sz w:val="24"/>
              </w:rPr>
              <w:t>in which the content is co</w:t>
            </w:r>
            <w:r w:rsidRPr="000221A1">
              <w:rPr>
                <w:sz w:val="24"/>
              </w:rPr>
              <w:t>/created with</w:t>
            </w:r>
            <w:r w:rsidR="001E1D38" w:rsidRPr="000221A1">
              <w:rPr>
                <w:sz w:val="24"/>
              </w:rPr>
              <w:t xml:space="preserve"> the users’ </w:t>
            </w:r>
            <w:r w:rsidRPr="000221A1">
              <w:rPr>
                <w:sz w:val="24"/>
              </w:rPr>
              <w:t xml:space="preserve">of various interfaces in mind </w:t>
            </w:r>
            <w:r w:rsidRPr="000221A1">
              <w:rPr>
                <w:sz w:val="24"/>
              </w:rPr>
              <w:fldChar w:fldCharType="begin"/>
            </w:r>
            <w:r w:rsidRPr="000221A1">
              <w:rPr>
                <w:sz w:val="24"/>
              </w:rPr>
              <w:instrText xml:space="preserve"> ADDIN ZOTERO_ITEM CSL_CITATION {"citationID":"hwQw4gBH","properties":{"formattedCitation":"(Yang and Zisiadis 2014)","plainCitation":"(Yang and Zisiadis 2014)"},"citationItems":[{"id":378,"uris":["http://zotero.org/users/2731839/items/VXKFJFCF"],"uri":["http://zotero.org/users/2731839/items/VXKFJFCF"],"itemData":{"id":378,"type":"book","title":"Transmedia marketing : strengthening multiplatform user participation through storytelling","source":"www.diva-portal.org","abstract":"The term transmedia storytelling describes an interactive narrative that exists in multiple platforms. This phenomenon allows active audience participation as a part of the narrative creation proce ...","URL":"http://www.diva-portal.org/smash/record.jsf?pid=diva2:727294","shortTitle":"Transmedia marketing","language":"eng","author":[{"family":"Yang","given":"Binbin"},{"family":"Zisiadis","given":"Miltiadis"}],"issued":{"date-parts":[["2014"]]},"accessed":{"date-parts":[["2016",11,28]]}}}],"schema":"https://github.com/citation-style-language/schema/raw/master/csl-citation.json"} </w:instrText>
            </w:r>
            <w:r w:rsidRPr="000221A1">
              <w:rPr>
                <w:sz w:val="24"/>
              </w:rPr>
              <w:fldChar w:fldCharType="separate"/>
            </w:r>
            <w:r w:rsidRPr="000221A1">
              <w:rPr>
                <w:noProof/>
                <w:sz w:val="24"/>
              </w:rPr>
              <w:t>(Yang and Zisiadis 2014)</w:t>
            </w:r>
            <w:r w:rsidRPr="000221A1">
              <w:rPr>
                <w:sz w:val="24"/>
              </w:rPr>
              <w:fldChar w:fldCharType="end"/>
            </w:r>
            <w:r w:rsidRPr="000221A1">
              <w:rPr>
                <w:sz w:val="24"/>
              </w:rPr>
              <w:t>. This type of financial marketing impacts the brand of a transmedia project by extending its shelf/brand life</w:t>
            </w:r>
            <w:r w:rsidRPr="000221A1">
              <w:rPr>
                <w:sz w:val="24"/>
              </w:rPr>
              <w:fldChar w:fldCharType="begin"/>
            </w:r>
            <w:r w:rsidRPr="000221A1">
              <w:rPr>
                <w:sz w:val="24"/>
              </w:rPr>
              <w:instrText xml:space="preserve"> ADDIN ZOTERO_ITEM CSL_CITATION {"citationID":"B5pDT00P","properties":{"formattedCitation":"(Yang and Zisiadis 2014)","plainCitation":"(Yang and Zisiadis 2014)"},"citationItems":[{"id":378,"uris":["http://zotero.org/users/2731839/items/VXKFJFCF"],"uri":["http://zotero.org/users/2731839/items/VXKFJFCF"],"itemData":{"id":378,"type":"book","title":"Transmedia marketing : strengthening multiplatform user participation through storytelling","source":"www.diva-portal.org","abstract":"The term transmedia storytelling describes an interactive narrative that exists in multiple platforms. This phenomenon allows active audience participation as a part of the narrative creation proce ...","URL":"http://www.diva-portal.org/smash/record.jsf?pid=diva2:727294","shortTitle":"Transmedia marketing","language":"eng","author":[{"family":"Yang","given":"Binbin"},{"family":"Zisiadis","given":"Miltiadis"}],"issued":{"date-parts":[["2014"]]},"accessed":{"date-parts":[["2016",11,28]]}}}],"schema":"https://github.com/citation-style-language/schema/raw/master/csl-citation.json"} </w:instrText>
            </w:r>
            <w:r w:rsidRPr="000221A1">
              <w:rPr>
                <w:sz w:val="24"/>
              </w:rPr>
              <w:fldChar w:fldCharType="separate"/>
            </w:r>
            <w:r w:rsidRPr="000221A1">
              <w:rPr>
                <w:noProof/>
                <w:sz w:val="24"/>
              </w:rPr>
              <w:t>(Yang and Zisiadis 2014)</w:t>
            </w:r>
            <w:r w:rsidRPr="000221A1">
              <w:rPr>
                <w:sz w:val="24"/>
              </w:rPr>
              <w:fldChar w:fldCharType="end"/>
            </w:r>
            <w:r w:rsidRPr="000221A1">
              <w:rPr>
                <w:sz w:val="24"/>
              </w:rPr>
              <w:t xml:space="preserve">. </w:t>
            </w:r>
            <w:r w:rsidR="00406977" w:rsidRPr="000221A1">
              <w:rPr>
                <w:sz w:val="24"/>
              </w:rPr>
              <w:t xml:space="preserve">Evidently, adding more points of entry to a franchise generates more value and redefines ‘concepts such as return of investment’ </w:t>
            </w:r>
            <w:r w:rsidR="00406977" w:rsidRPr="000221A1">
              <w:rPr>
                <w:sz w:val="24"/>
              </w:rPr>
              <w:fldChar w:fldCharType="begin"/>
            </w:r>
            <w:r w:rsidR="00406977" w:rsidRPr="000221A1">
              <w:rPr>
                <w:sz w:val="24"/>
              </w:rPr>
              <w:instrText xml:space="preserve"> ADDIN ZOTERO_ITEM CSL_CITATION {"citationID":"pacH899I","properties":{"formattedCitation":"(Yang and Zisiadis 2014)","plainCitation":"(Yang and Zisiadis 2014)"},"citationItems":[{"id":378,"uris":["http://zotero.org/users/2731839/items/VXKFJFCF"],"uri":["http://zotero.org/users/2731839/items/VXKFJFCF"],"itemData":{"id":378,"type":"book","title":"Transmedia marketing : strengthening multiplatform user participation through storytelling","source":"www.diva-portal.org","abstract":"The term transmedia storytelling describes an interactive narrative that exists in multiple platforms. This phenomenon allows active audience participation as a part of the narrative creation proce ...","URL":"http://www.diva-portal.org/smash/record.jsf?pid=diva2:727294","shortTitle":"Transmedia marketing","language":"eng","author":[{"family":"Yang","given":"Binbin"},{"family":"Zisiadis","given":"Miltiadis"}],"issued":{"date-parts":[["2014"]]},"accessed":{"date-parts":[["2016",11,28]]}}}],"schema":"https://github.com/citation-style-language/schema/raw/master/csl-citation.json"} </w:instrText>
            </w:r>
            <w:r w:rsidR="00406977" w:rsidRPr="000221A1">
              <w:rPr>
                <w:sz w:val="24"/>
              </w:rPr>
              <w:fldChar w:fldCharType="separate"/>
            </w:r>
            <w:r w:rsidR="00406977" w:rsidRPr="000221A1">
              <w:rPr>
                <w:noProof/>
                <w:sz w:val="24"/>
              </w:rPr>
              <w:t>(Yang and Zisiadis 2014)</w:t>
            </w:r>
            <w:r w:rsidR="00406977" w:rsidRPr="000221A1">
              <w:rPr>
                <w:sz w:val="24"/>
              </w:rPr>
              <w:fldChar w:fldCharType="end"/>
            </w:r>
            <w:r w:rsidR="00406977" w:rsidRPr="000221A1">
              <w:rPr>
                <w:sz w:val="24"/>
              </w:rPr>
              <w:t xml:space="preserve">. </w:t>
            </w:r>
            <w:r w:rsidR="008F07F3" w:rsidRPr="000221A1">
              <w:rPr>
                <w:sz w:val="24"/>
              </w:rPr>
              <w:t>Incorporating t</w:t>
            </w:r>
            <w:r w:rsidR="00406977" w:rsidRPr="000221A1">
              <w:rPr>
                <w:sz w:val="24"/>
              </w:rPr>
              <w:t>ransmed</w:t>
            </w:r>
            <w:r w:rsidR="003D203F" w:rsidRPr="000221A1">
              <w:rPr>
                <w:sz w:val="24"/>
              </w:rPr>
              <w:t xml:space="preserve">ia </w:t>
            </w:r>
            <w:r w:rsidR="006356C8" w:rsidRPr="000221A1">
              <w:rPr>
                <w:sz w:val="24"/>
              </w:rPr>
              <w:t>revenue strategies</w:t>
            </w:r>
            <w:r w:rsidR="003D203F" w:rsidRPr="000221A1">
              <w:rPr>
                <w:sz w:val="24"/>
              </w:rPr>
              <w:t xml:space="preserve"> </w:t>
            </w:r>
            <w:r w:rsidR="00406977" w:rsidRPr="000221A1">
              <w:rPr>
                <w:sz w:val="24"/>
              </w:rPr>
              <w:t xml:space="preserve">into our Killer </w:t>
            </w:r>
            <w:proofErr w:type="spellStart"/>
            <w:r w:rsidR="00406977" w:rsidRPr="000221A1">
              <w:rPr>
                <w:sz w:val="24"/>
              </w:rPr>
              <w:t>storyworld</w:t>
            </w:r>
            <w:proofErr w:type="spellEnd"/>
            <w:r w:rsidR="00406977" w:rsidRPr="000221A1">
              <w:rPr>
                <w:sz w:val="24"/>
              </w:rPr>
              <w:t xml:space="preserve"> </w:t>
            </w:r>
            <w:r w:rsidR="008F07F3" w:rsidRPr="000221A1">
              <w:rPr>
                <w:sz w:val="24"/>
              </w:rPr>
              <w:t>will prove effective</w:t>
            </w:r>
            <w:r w:rsidR="006356C8" w:rsidRPr="000221A1">
              <w:rPr>
                <w:sz w:val="24"/>
              </w:rPr>
              <w:t xml:space="preserve"> in terms of advertising.</w:t>
            </w:r>
          </w:p>
          <w:p w14:paraId="53517391" w14:textId="1F50024F" w:rsidR="00305BC9" w:rsidRPr="000221A1" w:rsidRDefault="00FF3623" w:rsidP="009C6F4C">
            <w:pPr>
              <w:pStyle w:val="Subtitle"/>
              <w:spacing w:line="276" w:lineRule="auto"/>
              <w:jc w:val="both"/>
              <w:rPr>
                <w:sz w:val="24"/>
              </w:rPr>
            </w:pPr>
            <w:r w:rsidRPr="000221A1">
              <w:rPr>
                <w:sz w:val="24"/>
              </w:rPr>
              <w:t xml:space="preserve">Google </w:t>
            </w:r>
            <w:proofErr w:type="spellStart"/>
            <w:r w:rsidRPr="000221A1">
              <w:rPr>
                <w:sz w:val="24"/>
              </w:rPr>
              <w:t>AdWords</w:t>
            </w:r>
            <w:proofErr w:type="spellEnd"/>
            <w:r w:rsidRPr="000221A1">
              <w:rPr>
                <w:sz w:val="24"/>
              </w:rPr>
              <w:t xml:space="preserve"> is a</w:t>
            </w:r>
            <w:r w:rsidR="001E1D38" w:rsidRPr="000221A1">
              <w:rPr>
                <w:sz w:val="24"/>
              </w:rPr>
              <w:t xml:space="preserve"> form of advertising is if somebody clicks to visit your website</w:t>
            </w:r>
            <w:r w:rsidR="00305BC9" w:rsidRPr="000221A1">
              <w:rPr>
                <w:sz w:val="24"/>
              </w:rPr>
              <w:t xml:space="preserve"> </w:t>
            </w:r>
            <w:r w:rsidR="00305BC9" w:rsidRPr="000221A1">
              <w:rPr>
                <w:sz w:val="24"/>
              </w:rPr>
              <w:fldChar w:fldCharType="begin"/>
            </w:r>
            <w:r w:rsidR="00305BC9" w:rsidRPr="000221A1">
              <w:rPr>
                <w:sz w:val="24"/>
              </w:rPr>
              <w:instrText xml:space="preserve"> ADDIN ZOTERO_ITEM CSL_CITATION {"citationID":"Tq0ALaAM","properties":{"formattedCitation":"(Anon. n.d.)","plainCitation":"(Anon. n.d.)"},"citationItems":[{"id":381,"uris":["http://zotero.org/users/2731839/items/WIT5V3XI"],"uri":["http://zotero.org/users/2731839/items/WIT5V3XI"],"itemData":{"id":381,"type":"webpage","title":"Google PPC Online Advertising | Google AdWords – Google","URL":"https://adwords.google.com/home/","accessed":{"date-parts":[["2016",11,28]]}}}],"schema":"https://github.com/citation-style-language/schema/raw/master/csl-citation.json"} </w:instrText>
            </w:r>
            <w:r w:rsidR="00305BC9" w:rsidRPr="000221A1">
              <w:rPr>
                <w:sz w:val="24"/>
              </w:rPr>
              <w:fldChar w:fldCharType="separate"/>
            </w:r>
            <w:r w:rsidR="00305BC9" w:rsidRPr="000221A1">
              <w:rPr>
                <w:noProof/>
                <w:sz w:val="24"/>
              </w:rPr>
              <w:t>(Anon. n.d.)</w:t>
            </w:r>
            <w:r w:rsidR="00305BC9" w:rsidRPr="000221A1">
              <w:rPr>
                <w:sz w:val="24"/>
              </w:rPr>
              <w:fldChar w:fldCharType="end"/>
            </w:r>
            <w:r w:rsidR="001E1D38" w:rsidRPr="000221A1">
              <w:rPr>
                <w:sz w:val="24"/>
              </w:rPr>
              <w:t xml:space="preserve">. This transmedia marketing strategy </w:t>
            </w:r>
            <w:r w:rsidRPr="000221A1">
              <w:rPr>
                <w:sz w:val="24"/>
              </w:rPr>
              <w:t>may</w:t>
            </w:r>
            <w:r w:rsidR="006356C8" w:rsidRPr="000221A1">
              <w:rPr>
                <w:sz w:val="24"/>
              </w:rPr>
              <w:t xml:space="preserve"> well for our web app, and </w:t>
            </w:r>
            <w:r w:rsidR="00305BC9" w:rsidRPr="000221A1">
              <w:rPr>
                <w:sz w:val="24"/>
              </w:rPr>
              <w:t xml:space="preserve">the </w:t>
            </w:r>
            <w:r w:rsidRPr="000221A1">
              <w:rPr>
                <w:sz w:val="24"/>
              </w:rPr>
              <w:t>mobile</w:t>
            </w:r>
            <w:r w:rsidR="006356C8" w:rsidRPr="000221A1">
              <w:rPr>
                <w:sz w:val="24"/>
              </w:rPr>
              <w:t xml:space="preserve"> </w:t>
            </w:r>
            <w:r w:rsidR="00305BC9" w:rsidRPr="000221A1">
              <w:rPr>
                <w:sz w:val="24"/>
              </w:rPr>
              <w:t>app</w:t>
            </w:r>
            <w:r w:rsidR="006356C8" w:rsidRPr="000221A1">
              <w:rPr>
                <w:sz w:val="24"/>
              </w:rPr>
              <w:t>,</w:t>
            </w:r>
            <w:r w:rsidR="00305BC9" w:rsidRPr="000221A1">
              <w:rPr>
                <w:sz w:val="24"/>
              </w:rPr>
              <w:t xml:space="preserve"> if it </w:t>
            </w:r>
            <w:r w:rsidR="006356C8" w:rsidRPr="000221A1">
              <w:rPr>
                <w:sz w:val="24"/>
              </w:rPr>
              <w:t>were</w:t>
            </w:r>
            <w:r w:rsidR="00305BC9" w:rsidRPr="000221A1">
              <w:rPr>
                <w:sz w:val="24"/>
              </w:rPr>
              <w:t xml:space="preserve"> </w:t>
            </w:r>
            <w:r w:rsidR="006356C8" w:rsidRPr="000221A1">
              <w:rPr>
                <w:sz w:val="24"/>
              </w:rPr>
              <w:t xml:space="preserve">available </w:t>
            </w:r>
            <w:r w:rsidR="00305BC9" w:rsidRPr="000221A1">
              <w:rPr>
                <w:sz w:val="24"/>
              </w:rPr>
              <w:t xml:space="preserve">in mobile app stores. Other substantial ways of advertising include product placement, and corporate sponsorship. These may be somewhat difficult considering our artefacts are a TV show, web app and a mobile app; nevertheless, these are things to consider for the future, especially for our transmedia relics such as the game. </w:t>
            </w:r>
            <w:r w:rsidR="009026A5" w:rsidRPr="000221A1">
              <w:rPr>
                <w:sz w:val="24"/>
              </w:rPr>
              <w:t>Another way of advertising our project as a whole is to use social media.</w:t>
            </w:r>
          </w:p>
          <w:p w14:paraId="18060330" w14:textId="30330B04" w:rsidR="003B12E1" w:rsidRPr="00A2381F" w:rsidRDefault="009026A5" w:rsidP="00743D04">
            <w:pPr>
              <w:pStyle w:val="Subtitle"/>
              <w:spacing w:line="276" w:lineRule="auto"/>
              <w:jc w:val="both"/>
            </w:pPr>
            <w:r w:rsidRPr="000221A1">
              <w:rPr>
                <w:sz w:val="24"/>
              </w:rPr>
              <w:t xml:space="preserve">Using social media around </w:t>
            </w:r>
            <w:r w:rsidR="00743D04" w:rsidRPr="000221A1">
              <w:rPr>
                <w:sz w:val="24"/>
              </w:rPr>
              <w:t>a web series one</w:t>
            </w:r>
            <w:r w:rsidRPr="000221A1">
              <w:rPr>
                <w:sz w:val="24"/>
              </w:rPr>
              <w:t xml:space="preserve"> example of this is </w:t>
            </w:r>
            <w:r w:rsidRPr="000221A1">
              <w:rPr>
                <w:i/>
                <w:sz w:val="24"/>
              </w:rPr>
              <w:t>Twin Peaks</w:t>
            </w:r>
            <w:r w:rsidRPr="000221A1">
              <w:rPr>
                <w:sz w:val="24"/>
              </w:rPr>
              <w:t xml:space="preserve">. </w:t>
            </w:r>
            <w:r w:rsidRPr="000221A1">
              <w:rPr>
                <w:i/>
                <w:sz w:val="24"/>
              </w:rPr>
              <w:t>Twin Peaks</w:t>
            </w:r>
            <w:r w:rsidRPr="000221A1">
              <w:rPr>
                <w:sz w:val="24"/>
              </w:rPr>
              <w:t xml:space="preserve"> is one on the most s</w:t>
            </w:r>
            <w:r w:rsidR="00A2381F" w:rsidRPr="000221A1">
              <w:rPr>
                <w:sz w:val="24"/>
              </w:rPr>
              <w:t xml:space="preserve">uccessful examples to look at, as they were able to use forums to advertise their show by discussing the show and viewers communicating their theories on whom the killer of the show was </w:t>
            </w:r>
            <w:r w:rsidR="00A2381F" w:rsidRPr="000221A1">
              <w:rPr>
                <w:sz w:val="24"/>
              </w:rPr>
              <w:fldChar w:fldCharType="begin"/>
            </w:r>
            <w:r w:rsidR="00A2381F" w:rsidRPr="000221A1">
              <w:rPr>
                <w:sz w:val="24"/>
              </w:rPr>
              <w:instrText xml:space="preserve"> ADDIN ZOTERO_ITEM CSL_CITATION {"citationID":"pRyEWBxg","properties":{"formattedCitation":"(Jenkins 2006)","plainCitation":"(Jenkins 2006)"},"citationItems":[{"id":333,"uris":["http://zotero.org/users/2731839/items/3VJM4GHJ"],"uri":["http://zotero.org/users/2731839/items/3VJM4GHJ"],"itemData":{"id":333,"type":"book","title":"Convergence Culture: Where Old and New Media Collide","publisher":"NYU Press","number-of-pages":"321","source":"Google Books","abstract":"Henry Jenkins at Authors@Google (video)Winner of the 2007 Society for Cinema and Media Studies Katherine Singer Kovacs Book Award2007 Choice Outstanding Academic Title Convergence Culture maps a new territory: where old and new media intersect, where grassroots and corporate media collide, where the power of the media producer and the power of the consumer interact in unpredictable ways.Henry Jenkins, one of America’s most respected media analysts, delves beneath the new media hype to uncover the important cultural transformations that are taking place as media converge. He takes us into the secret world of Survivor Spoilers, where avid internet users pool their knowledge to unearth the show’s secrets before they are revealed on the air. He introduces us to young Harry Potter fans who are writing their own Hogwarts tales while executives at Warner Brothers struggle for control of their franchise. He shows us how The Matrix has pushed transmedia storytelling to new levels, creating a fictional world where consumers track down bits of the story across multiple media channels.Jenkins argues that struggles over convergence will redefine the face of American popular culture. Industry leaders see opportunities to direct content across many channels to increase revenue and broaden markets. At the same time, consumers envision a liberated public sphere, free of network controls, in a decentralized media environment. Sometimes corporate and grassroots efforts reinforce each other, creating closer, more rewarding relations between media producers and consumers. Sometimes these two forces are at war.Jenkins provides a riveting introduction to the world where every story gets told and every brand gets sold across multiple media platforms. He explains the cultural shift that is occurring as consumers fight for control across disparate channels, changing the way we do business, elect our leaders, and educate our children.","ISBN":"978-0-8147-4307-2","note":"Google-Books-ID: RlRVNikT06YC","shortTitle":"Convergence Culture","language":"en","author":[{"family":"Jenkins","given":"Henry"}],"issued":{"date-parts":[["2006",8,1]]}}}],"schema":"https://github.com/citation-style-language/schema/raw/master/csl-citation.json"} </w:instrText>
            </w:r>
            <w:r w:rsidR="00A2381F" w:rsidRPr="000221A1">
              <w:rPr>
                <w:sz w:val="24"/>
              </w:rPr>
              <w:fldChar w:fldCharType="separate"/>
            </w:r>
            <w:r w:rsidR="00A2381F" w:rsidRPr="000221A1">
              <w:rPr>
                <w:noProof/>
                <w:sz w:val="24"/>
              </w:rPr>
              <w:t>(Jenkins 2006)</w:t>
            </w:r>
            <w:r w:rsidR="00A2381F" w:rsidRPr="000221A1">
              <w:rPr>
                <w:sz w:val="24"/>
              </w:rPr>
              <w:fldChar w:fldCharType="end"/>
            </w:r>
            <w:r w:rsidR="00A2381F" w:rsidRPr="000221A1">
              <w:rPr>
                <w:sz w:val="24"/>
              </w:rPr>
              <w:t>. Using the same method as T</w:t>
            </w:r>
            <w:r w:rsidR="00743D04" w:rsidRPr="000221A1">
              <w:rPr>
                <w:sz w:val="24"/>
              </w:rPr>
              <w:t>win Peaks, we will generate awareness</w:t>
            </w:r>
            <w:r w:rsidR="00A2381F" w:rsidRPr="000221A1">
              <w:rPr>
                <w:sz w:val="24"/>
              </w:rPr>
              <w:t xml:space="preserve"> on social media sites such as Facebook, Twitter and </w:t>
            </w:r>
            <w:proofErr w:type="spellStart"/>
            <w:r w:rsidR="00A2381F" w:rsidRPr="000221A1">
              <w:rPr>
                <w:sz w:val="24"/>
              </w:rPr>
              <w:t>Instagram</w:t>
            </w:r>
            <w:proofErr w:type="spellEnd"/>
            <w:r w:rsidR="00A2381F" w:rsidRPr="000221A1">
              <w:rPr>
                <w:sz w:val="24"/>
              </w:rPr>
              <w:t xml:space="preserve">. Generating all this revenue through transmedia marketing is how we will be able to continue our show in order to keep expanding our </w:t>
            </w:r>
            <w:proofErr w:type="spellStart"/>
            <w:r w:rsidR="00A2381F" w:rsidRPr="000221A1">
              <w:rPr>
                <w:sz w:val="24"/>
              </w:rPr>
              <w:t>storyworld</w:t>
            </w:r>
            <w:proofErr w:type="spellEnd"/>
            <w:r w:rsidR="00A2381F" w:rsidRPr="000221A1">
              <w:rPr>
                <w:sz w:val="24"/>
              </w:rPr>
              <w:t>.</w:t>
            </w:r>
            <w:r w:rsidR="006356C8" w:rsidRPr="000221A1">
              <w:rPr>
                <w:sz w:val="24"/>
              </w:rPr>
              <w:t xml:space="preserve"> </w:t>
            </w:r>
          </w:p>
        </w:tc>
      </w:tr>
    </w:tbl>
    <w:p w14:paraId="190DD0F0" w14:textId="77777777" w:rsidR="006322F5" w:rsidRDefault="006322F5" w:rsidP="00134DF5">
      <w:pPr>
        <w:pStyle w:val="Heading3"/>
      </w:pPr>
    </w:p>
    <w:p w14:paraId="1910AB31" w14:textId="04969889" w:rsidR="004C34DA" w:rsidRDefault="00F86918" w:rsidP="00595C87">
      <w:pPr>
        <w:pStyle w:val="Heading3"/>
      </w:pPr>
      <w:r w:rsidRPr="00543F10">
        <w:t>“Someday Maybe” Features</w:t>
      </w:r>
      <w:r w:rsidR="00586E7A" w:rsidRPr="00543F10">
        <w:t>, Future Plans.</w:t>
      </w:r>
      <w:r w:rsidR="00595C87">
        <w:br/>
      </w:r>
      <w:bookmarkStart w:id="0" w:name="_GoBack"/>
      <w:bookmarkEnd w:id="0"/>
    </w:p>
    <w:tbl>
      <w:tblPr>
        <w:tblStyle w:val="TableGrid"/>
        <w:tblW w:w="10615" w:type="dxa"/>
        <w:tblLook w:val="04A0" w:firstRow="1" w:lastRow="0" w:firstColumn="1" w:lastColumn="0" w:noHBand="0" w:noVBand="1"/>
      </w:tblPr>
      <w:tblGrid>
        <w:gridCol w:w="10615"/>
      </w:tblGrid>
      <w:tr w:rsidR="004C34DA" w14:paraId="6E8CD25C" w14:textId="77777777" w:rsidTr="00E85050">
        <w:trPr>
          <w:trHeight w:val="5887"/>
        </w:trPr>
        <w:tc>
          <w:tcPr>
            <w:tcW w:w="10615" w:type="dxa"/>
          </w:tcPr>
          <w:p w14:paraId="6A0BE24D" w14:textId="77777777" w:rsidR="00F81788" w:rsidRDefault="00F81788" w:rsidP="00BB2C75">
            <w:pPr>
              <w:rPr>
                <w:color w:val="D0CECE" w:themeColor="background2" w:themeShade="E6"/>
              </w:rPr>
            </w:pPr>
          </w:p>
          <w:p w14:paraId="67B2B657" w14:textId="2B46DEE2" w:rsidR="004C34DA" w:rsidRDefault="006356C8" w:rsidP="00B05F5A">
            <w:pPr>
              <w:pStyle w:val="Subtitle"/>
            </w:pPr>
            <w:r>
              <w:t>Our future plans for</w:t>
            </w:r>
            <w:r w:rsidR="003134A1">
              <w:t xml:space="preserve"> the series continued past the pilot – including the transmedia work.</w:t>
            </w:r>
          </w:p>
          <w:p w14:paraId="1F620DB2" w14:textId="77777777" w:rsidR="00CF16F2" w:rsidRDefault="00CF16F2" w:rsidP="00B05F5A">
            <w:pPr>
              <w:pStyle w:val="Subtitle"/>
            </w:pPr>
            <w:r>
              <w:t>Beacon locations</w:t>
            </w:r>
            <w:r w:rsidR="00F56568">
              <w:t xml:space="preserve"> for codes were swapped to QR codes on flyers and posters due to the university not having any and not enough time to order them in</w:t>
            </w:r>
            <w:r>
              <w:t xml:space="preserve">, 360 </w:t>
            </w:r>
            <w:proofErr w:type="spellStart"/>
            <w:r>
              <w:t>vr</w:t>
            </w:r>
            <w:proofErr w:type="spellEnd"/>
            <w:r>
              <w:t xml:space="preserve"> videos, </w:t>
            </w:r>
          </w:p>
          <w:p w14:paraId="4CEB00DC" w14:textId="07B1BFFE" w:rsidR="00A2315E" w:rsidRPr="00543F10" w:rsidRDefault="00A2315E" w:rsidP="006356C8">
            <w:pPr>
              <w:pStyle w:val="Subtitle"/>
              <w:spacing w:line="276" w:lineRule="auto"/>
              <w:jc w:val="both"/>
              <w:rPr>
                <w:rFonts w:eastAsia="Times New Roman" w:cs="Times New Roman"/>
                <w:sz w:val="20"/>
                <w:szCs w:val="20"/>
                <w:lang w:val="en-US"/>
              </w:rPr>
            </w:pPr>
            <w:r w:rsidRPr="000221A1">
              <w:rPr>
                <w:sz w:val="24"/>
              </w:rPr>
              <w:t xml:space="preserve">Had the series been able to continue past the pilot, we would have incorporated innovative transmedia functions that </w:t>
            </w:r>
            <w:r w:rsidR="006356C8" w:rsidRPr="000221A1">
              <w:rPr>
                <w:sz w:val="24"/>
              </w:rPr>
              <w:t>no other media franchise has yet used to</w:t>
            </w:r>
            <w:r w:rsidRPr="000221A1">
              <w:rPr>
                <w:sz w:val="24"/>
              </w:rPr>
              <w:t xml:space="preserve"> promote a television or web series. Our initial plan for this project was to use beacon locations and plaster them around the university</w:t>
            </w:r>
            <w:r w:rsidR="006356C8" w:rsidRPr="000221A1">
              <w:rPr>
                <w:sz w:val="24"/>
              </w:rPr>
              <w:t>. Using</w:t>
            </w:r>
            <w:r w:rsidRPr="000221A1">
              <w:rPr>
                <w:sz w:val="24"/>
              </w:rPr>
              <w:t xml:space="preserve"> social media (such as Twitter) to give clues as where they could find the beacons to reveal the exclusive information on the series. </w:t>
            </w:r>
            <w:r w:rsidR="006356C8" w:rsidRPr="000221A1">
              <w:rPr>
                <w:sz w:val="24"/>
              </w:rPr>
              <w:t>Unfortunately,</w:t>
            </w:r>
            <w:r w:rsidRPr="000221A1">
              <w:rPr>
                <w:sz w:val="24"/>
              </w:rPr>
              <w:t xml:space="preserve"> we were unable to complete this idea due to the university not having enough time to order them in; </w:t>
            </w:r>
            <w:r w:rsidR="006356C8" w:rsidRPr="000221A1">
              <w:rPr>
                <w:sz w:val="24"/>
              </w:rPr>
              <w:t>instead,</w:t>
            </w:r>
            <w:r w:rsidRPr="000221A1">
              <w:rPr>
                <w:sz w:val="24"/>
              </w:rPr>
              <w:t xml:space="preserve"> we swapped the beacons for QR codes on flyers and our interactive posters. Another ideas </w:t>
            </w:r>
            <w:r w:rsidR="006356C8" w:rsidRPr="000221A1">
              <w:rPr>
                <w:sz w:val="24"/>
              </w:rPr>
              <w:t xml:space="preserve">of ours </w:t>
            </w:r>
            <w:r w:rsidRPr="000221A1">
              <w:rPr>
                <w:sz w:val="24"/>
              </w:rPr>
              <w:t>was to develop a 360</w:t>
            </w:r>
            <w:r w:rsidR="006B2B79" w:rsidRPr="000221A1">
              <w:rPr>
                <w:rFonts w:eastAsia="Times New Roman" w:cs="Arial"/>
                <w:color w:val="545454"/>
                <w:sz w:val="24"/>
                <w:shd w:val="clear" w:color="auto" w:fill="FFFFFF"/>
                <w:lang w:val="en-US"/>
              </w:rPr>
              <w:t>° video that displayed facts and information surrounding our s</w:t>
            </w:r>
            <w:r w:rsidR="006356C8" w:rsidRPr="000221A1">
              <w:rPr>
                <w:rFonts w:eastAsia="Times New Roman" w:cs="Arial"/>
                <w:color w:val="545454"/>
                <w:sz w:val="24"/>
                <w:shd w:val="clear" w:color="auto" w:fill="FFFFFF"/>
                <w:lang w:val="en-US"/>
              </w:rPr>
              <w:t>eries and incorporate it into the</w:t>
            </w:r>
            <w:r w:rsidR="006B2B79" w:rsidRPr="000221A1">
              <w:rPr>
                <w:rFonts w:eastAsia="Times New Roman" w:cs="Arial"/>
                <w:color w:val="545454"/>
                <w:sz w:val="24"/>
                <w:shd w:val="clear" w:color="auto" w:fill="FFFFFF"/>
                <w:lang w:val="en-US"/>
              </w:rPr>
              <w:t xml:space="preserve"> mobile app. We also wanted to add the game I designed and developed into the mobile app, but due to the ionic framework, it does not permit us to add the game’s java script into the code. In regards to the mobile application itself, I would have liked to experiment with trying to add a forum section so users can share their own thoughts, theories and fan fiction. </w:t>
            </w:r>
          </w:p>
        </w:tc>
      </w:tr>
    </w:tbl>
    <w:p w14:paraId="521ED8C8" w14:textId="77777777" w:rsidR="00DD044A" w:rsidRDefault="00DD044A" w:rsidP="00D9589F">
      <w:pPr>
        <w:pStyle w:val="Heading3"/>
      </w:pPr>
    </w:p>
    <w:p w14:paraId="5AF28541" w14:textId="6387DF03" w:rsidR="004C34DA" w:rsidRDefault="00965325" w:rsidP="00E85050">
      <w:pPr>
        <w:pStyle w:val="Heading3"/>
      </w:pPr>
      <w:r w:rsidRPr="0044351C">
        <w:t>Conclusion</w:t>
      </w:r>
      <w:r w:rsidR="00307AFC">
        <w:br/>
      </w:r>
    </w:p>
    <w:tbl>
      <w:tblPr>
        <w:tblStyle w:val="TableGrid"/>
        <w:tblW w:w="10873" w:type="dxa"/>
        <w:tblLook w:val="04A0" w:firstRow="1" w:lastRow="0" w:firstColumn="1" w:lastColumn="0" w:noHBand="0" w:noVBand="1"/>
      </w:tblPr>
      <w:tblGrid>
        <w:gridCol w:w="10873"/>
      </w:tblGrid>
      <w:tr w:rsidR="008B2813" w14:paraId="2638A444" w14:textId="77777777" w:rsidTr="008B2813">
        <w:trPr>
          <w:trHeight w:val="2757"/>
        </w:trPr>
        <w:tc>
          <w:tcPr>
            <w:tcW w:w="10873" w:type="dxa"/>
          </w:tcPr>
          <w:p w14:paraId="7428E029" w14:textId="77777777" w:rsidR="00A9194B" w:rsidRDefault="00A9194B" w:rsidP="008F4E50">
            <w:pPr>
              <w:jc w:val="both"/>
            </w:pPr>
          </w:p>
          <w:p w14:paraId="5F2C89AA" w14:textId="1BC5DF8C" w:rsidR="00A9194B" w:rsidRDefault="00A9194B" w:rsidP="008F4E50">
            <w:pPr>
              <w:jc w:val="both"/>
            </w:pPr>
            <w:r>
              <w:t xml:space="preserve">Convergences of transmedia storytelling play a key role </w:t>
            </w:r>
            <w:r w:rsidR="00031712">
              <w:t xml:space="preserve">in </w:t>
            </w:r>
            <w:r w:rsidR="004D1DA5">
              <w:t>the projects of media franchises</w:t>
            </w:r>
            <w:r>
              <w:t xml:space="preserve">, including our own. </w:t>
            </w:r>
            <w:r w:rsidR="004D1DA5">
              <w:t>Our dramatic-</w:t>
            </w:r>
            <w:proofErr w:type="spellStart"/>
            <w:r w:rsidR="004D1DA5">
              <w:t>slasher</w:t>
            </w:r>
            <w:proofErr w:type="spellEnd"/>
            <w:r w:rsidR="00031712">
              <w:t xml:space="preserve"> project uses </w:t>
            </w:r>
            <w:r w:rsidR="004D1DA5">
              <w:t xml:space="preserve">various platforms as a point of entry (such as a mobile app, website, web series, and a game) to portray digital convergence through </w:t>
            </w:r>
            <w:proofErr w:type="spellStart"/>
            <w:r w:rsidR="004D1DA5">
              <w:t>intertextuality</w:t>
            </w:r>
            <w:proofErr w:type="spellEnd"/>
            <w:r w:rsidR="004D1DA5">
              <w:t xml:space="preserve">. </w:t>
            </w:r>
            <w:r w:rsidR="00E073B4">
              <w:t xml:space="preserve">Originality was defined through the invention of a new sub-genre, as well as our transmedia artefacts: QR codes, interactive posters, flyers, a game, social media, and a Twitter bot. Research into audience was collected using surveys, personas, and user stories, as well as watching other horror series to gather techniques on appealing to targeted demographics. Effectively working as a team was achieved through the use of industry-standard programmes and software to communicate and manage our production schedules, i.e. Slack. </w:t>
            </w:r>
            <w:r w:rsidR="00222EBC">
              <w:t>Personal c</w:t>
            </w:r>
            <w:r w:rsidR="00831C6A">
              <w:t xml:space="preserve">ontribution of work is evident when analysing </w:t>
            </w:r>
            <w:r w:rsidR="00D032CE">
              <w:t xml:space="preserve">the artefacts, assets and </w:t>
            </w:r>
            <w:r w:rsidR="00222EBC">
              <w:t xml:space="preserve">the individual assigned role. </w:t>
            </w:r>
            <w:r w:rsidR="00FA54C5">
              <w:t xml:space="preserve">Revenue stream is a future factor for continuing the series, it involves the many transmedia marketing and advertising strategies our project could use to generate income. If the revenue stream process is successful, future plans need to be thought out in order to refresh the brand by distributing </w:t>
            </w:r>
            <w:r w:rsidR="00223D44">
              <w:t xml:space="preserve">new points of entry to the franchise. </w:t>
            </w:r>
          </w:p>
          <w:p w14:paraId="7F1A122F" w14:textId="0E75525C" w:rsidR="00A42BDB" w:rsidRPr="008F4E50" w:rsidRDefault="00A42BDB" w:rsidP="008F4E50">
            <w:pPr>
              <w:jc w:val="both"/>
            </w:pPr>
          </w:p>
        </w:tc>
      </w:tr>
    </w:tbl>
    <w:p w14:paraId="0A5B76FC" w14:textId="77777777" w:rsidR="00903DEC" w:rsidRPr="00903DEC" w:rsidRDefault="00903DEC" w:rsidP="00903DEC"/>
    <w:p w14:paraId="1A7532E6" w14:textId="15A08429" w:rsidR="009E7FC5" w:rsidRDefault="009E7FC5" w:rsidP="009E7FC5">
      <w:pPr>
        <w:pStyle w:val="Heading2"/>
      </w:pPr>
      <w:r>
        <w:t>APPENDICIES</w:t>
      </w:r>
    </w:p>
    <w:p w14:paraId="1D2E55DB" w14:textId="77777777" w:rsidR="009E7FC5" w:rsidRDefault="009E7FC5" w:rsidP="005F5E21"/>
    <w:p w14:paraId="49FAC4F4" w14:textId="6407C497" w:rsidR="009E7FC5" w:rsidRDefault="009E7FC5" w:rsidP="006322F5">
      <w:pPr>
        <w:pStyle w:val="Subtitle"/>
      </w:pPr>
      <w:r>
        <w:t>APPENDIX MATERIAL TO BE APPENDED AFTER THIS PAGE AND LABLED AND REFERED TO AS APPENDIX A, APPENDIX B, APPENDIX C ETC</w:t>
      </w:r>
    </w:p>
    <w:p w14:paraId="3CE25114" w14:textId="77777777" w:rsidR="0044351C" w:rsidRPr="0044351C" w:rsidRDefault="0044351C" w:rsidP="0044351C"/>
    <w:p w14:paraId="01DFAED8" w14:textId="4D9DA00B" w:rsidR="004A027E" w:rsidRDefault="00D82989" w:rsidP="0044351C">
      <w:pPr>
        <w:pStyle w:val="Subtitle"/>
        <w:rPr>
          <w:rStyle w:val="SubtleEmphasis"/>
          <w:i w:val="0"/>
        </w:rPr>
      </w:pPr>
      <w:r w:rsidRPr="0044351C">
        <w:rPr>
          <w:rStyle w:val="SubtleEmphasis"/>
          <w:i w:val="0"/>
        </w:rPr>
        <w:t>APPENDIX A:</w:t>
      </w:r>
    </w:p>
    <w:p w14:paraId="6770299B" w14:textId="3ABD6F88" w:rsidR="00782D88" w:rsidRPr="00782D88" w:rsidRDefault="00782D88" w:rsidP="00782D88">
      <w:pPr>
        <w:pStyle w:val="Subtitle"/>
      </w:pPr>
      <w:r>
        <w:t>Evidence of communication through industry software</w:t>
      </w:r>
    </w:p>
    <w:p w14:paraId="7D8CF2B7" w14:textId="15C1E324" w:rsidR="00897B96" w:rsidRDefault="00031712" w:rsidP="004A027E">
      <w:hyperlink r:id="rId12" w:history="1">
        <w:r w:rsidR="001D323E" w:rsidRPr="002A2685">
          <w:rPr>
            <w:rStyle w:val="Hyperlink"/>
          </w:rPr>
          <w:t>https://github.com/gravesat/KILLERSeries/tree/master/Team%20Appendix</w:t>
        </w:r>
      </w:hyperlink>
    </w:p>
    <w:p w14:paraId="6A7F18C1" w14:textId="77777777" w:rsidR="001D323E" w:rsidRDefault="001D323E" w:rsidP="004A027E"/>
    <w:p w14:paraId="10C63B7C" w14:textId="00BB4D2B" w:rsidR="008B2813" w:rsidRDefault="008B2813" w:rsidP="008B2813"/>
    <w:p w14:paraId="50E94310" w14:textId="09AA7798" w:rsidR="00B43823" w:rsidRDefault="00B43823" w:rsidP="0044351C">
      <w:pPr>
        <w:pStyle w:val="Subtitle"/>
        <w:rPr>
          <w:color w:val="595959" w:themeColor="text1" w:themeTint="A6"/>
        </w:rPr>
      </w:pPr>
      <w:r w:rsidRPr="0044351C">
        <w:rPr>
          <w:color w:val="595959" w:themeColor="text1" w:themeTint="A6"/>
        </w:rPr>
        <w:t>APPENDIX B:</w:t>
      </w:r>
    </w:p>
    <w:p w14:paraId="54F91372" w14:textId="04615BF3" w:rsidR="00782D88" w:rsidRPr="00782D88" w:rsidRDefault="00782D88" w:rsidP="00782D88">
      <w:pPr>
        <w:pStyle w:val="Subtitle"/>
      </w:pPr>
      <w:r>
        <w:t>Essential mobile application code</w:t>
      </w:r>
    </w:p>
    <w:p w14:paraId="04B50C41" w14:textId="6AADE9B9" w:rsidR="001D323E" w:rsidRDefault="00031712" w:rsidP="008B2813">
      <w:hyperlink r:id="rId13" w:history="1">
        <w:r w:rsidR="001D323E" w:rsidRPr="002A2685">
          <w:rPr>
            <w:rStyle w:val="Hyperlink"/>
          </w:rPr>
          <w:t>https://github.com/gravesat/KILLERSeries/tree/master/TalithaContribution/Mobile%20App</w:t>
        </w:r>
      </w:hyperlink>
    </w:p>
    <w:p w14:paraId="3F5613D6" w14:textId="77777777" w:rsidR="001D323E" w:rsidRDefault="001D323E" w:rsidP="008B2813"/>
    <w:p w14:paraId="30A3DCAD" w14:textId="77777777" w:rsidR="001D323E" w:rsidRDefault="001D323E" w:rsidP="008B2813"/>
    <w:p w14:paraId="1955A221" w14:textId="42380554" w:rsidR="001D323E" w:rsidRDefault="001D323E" w:rsidP="0044351C">
      <w:pPr>
        <w:pStyle w:val="Subtitle"/>
        <w:rPr>
          <w:color w:val="595959" w:themeColor="text1" w:themeTint="A6"/>
        </w:rPr>
      </w:pPr>
      <w:r w:rsidRPr="0044351C">
        <w:rPr>
          <w:color w:val="595959" w:themeColor="text1" w:themeTint="A6"/>
        </w:rPr>
        <w:t>APPENDIX C:</w:t>
      </w:r>
    </w:p>
    <w:p w14:paraId="726BEB15" w14:textId="0A1D4B3E" w:rsidR="00782D88" w:rsidRPr="00782D88" w:rsidRDefault="00782D88" w:rsidP="00782D88">
      <w:pPr>
        <w:pStyle w:val="Subtitle"/>
      </w:pPr>
      <w:r>
        <w:t xml:space="preserve">All personally contributed work by </w:t>
      </w:r>
      <w:proofErr w:type="spellStart"/>
      <w:r>
        <w:t>Talitha</w:t>
      </w:r>
      <w:proofErr w:type="spellEnd"/>
    </w:p>
    <w:p w14:paraId="296BF0CF" w14:textId="4BAF937A" w:rsidR="001D323E" w:rsidRDefault="00031712" w:rsidP="001D323E">
      <w:hyperlink r:id="rId14" w:history="1">
        <w:r w:rsidR="001D323E" w:rsidRPr="002A2685">
          <w:rPr>
            <w:rStyle w:val="Hyperlink"/>
          </w:rPr>
          <w:t>https://github.com/gravesat/KILLERSeries/tree/master/TalithaContribution</w:t>
        </w:r>
      </w:hyperlink>
    </w:p>
    <w:p w14:paraId="6FF8C3F6" w14:textId="77777777" w:rsidR="001D323E" w:rsidRDefault="001D323E" w:rsidP="001D323E"/>
    <w:p w14:paraId="2C2C6662" w14:textId="77777777" w:rsidR="00B13AE6" w:rsidRDefault="00B13AE6" w:rsidP="001D323E"/>
    <w:p w14:paraId="7A624ECC" w14:textId="77777777" w:rsidR="00B13AE6" w:rsidRDefault="00B13AE6" w:rsidP="00B13AE6">
      <w:pPr>
        <w:pStyle w:val="Subtitle"/>
        <w:rPr>
          <w:color w:val="595959" w:themeColor="text1" w:themeTint="A6"/>
        </w:rPr>
      </w:pPr>
      <w:r w:rsidRPr="00E901FD">
        <w:rPr>
          <w:color w:val="595959" w:themeColor="text1" w:themeTint="A6"/>
        </w:rPr>
        <w:t>APPENDIX D:</w:t>
      </w:r>
    </w:p>
    <w:p w14:paraId="20DC4159" w14:textId="3CC3B32C" w:rsidR="00782D88" w:rsidRPr="00782D88" w:rsidRDefault="00782D88" w:rsidP="00782D88">
      <w:pPr>
        <w:pStyle w:val="Subtitle"/>
      </w:pPr>
      <w:r>
        <w:t>Early prototype files</w:t>
      </w:r>
    </w:p>
    <w:p w14:paraId="3E608948" w14:textId="2875E039" w:rsidR="00B13AE6" w:rsidRDefault="00B13AE6" w:rsidP="008B2813">
      <w:hyperlink r:id="rId15" w:history="1">
        <w:r w:rsidRPr="00850144">
          <w:rPr>
            <w:rStyle w:val="Hyperlink"/>
          </w:rPr>
          <w:t>https://github.com/gravesat/KILLERSeries/tree/master/Team%20Appendix/Prototypes</w:t>
        </w:r>
      </w:hyperlink>
    </w:p>
    <w:p w14:paraId="19B0C517" w14:textId="77777777" w:rsidR="00B13AE6" w:rsidRDefault="00B13AE6" w:rsidP="008B2813"/>
    <w:p w14:paraId="240FAD3F" w14:textId="77777777" w:rsidR="00706854" w:rsidRDefault="00706854" w:rsidP="008B2813"/>
    <w:p w14:paraId="110E7B62" w14:textId="77777777" w:rsidR="00753CF4" w:rsidRDefault="00753CF4" w:rsidP="008B2813"/>
    <w:p w14:paraId="76F886E4" w14:textId="77777777" w:rsidR="00B43823" w:rsidRPr="008B2813" w:rsidRDefault="00B43823" w:rsidP="008B2813"/>
    <w:p w14:paraId="346296FD" w14:textId="4547334A" w:rsidR="009E7FC5" w:rsidRDefault="009E7FC5" w:rsidP="009E7FC5">
      <w:pPr>
        <w:pStyle w:val="Heading2"/>
      </w:pPr>
      <w:r>
        <w:t>REFERENCES</w:t>
      </w:r>
    </w:p>
    <w:p w14:paraId="37F12331" w14:textId="77777777" w:rsidR="0009591F" w:rsidRDefault="0009591F" w:rsidP="00093BDF">
      <w:pPr>
        <w:pStyle w:val="Subtitle"/>
        <w:rPr>
          <w:rFonts w:eastAsia="Times New Roman"/>
        </w:rPr>
      </w:pPr>
    </w:p>
    <w:p w14:paraId="017C17BB" w14:textId="1AE67E3C" w:rsidR="009E7FC5" w:rsidRDefault="0009591F" w:rsidP="00093BDF">
      <w:pPr>
        <w:pStyle w:val="Subtitle"/>
        <w:rPr>
          <w:rFonts w:eastAsia="Times New Roman"/>
          <w:sz w:val="24"/>
          <w:szCs w:val="24"/>
        </w:rPr>
      </w:pPr>
      <w:r>
        <w:rPr>
          <w:rFonts w:eastAsia="Times New Roman"/>
        </w:rPr>
        <w:t xml:space="preserve">At Coventry University, the citation format used for documenting the sources </w:t>
      </w:r>
      <w:proofErr w:type="gramStart"/>
      <w:r>
        <w:rPr>
          <w:rFonts w:eastAsia="Times New Roman"/>
        </w:rPr>
        <w:t>students</w:t>
      </w:r>
      <w:proofErr w:type="gramEnd"/>
      <w:r>
        <w:rPr>
          <w:rFonts w:eastAsia="Times New Roman"/>
        </w:rPr>
        <w:t xml:space="preserve"> use in academic assignments is </w:t>
      </w:r>
      <w:r w:rsidR="0044351C">
        <w:rPr>
          <w:rFonts w:eastAsia="Times New Roman"/>
        </w:rPr>
        <w:t>Coventry Hazard</w:t>
      </w:r>
      <w:r>
        <w:rPr>
          <w:rFonts w:eastAsia="Times New Roman"/>
        </w:rPr>
        <w:t xml:space="preserve">. This is a simple </w:t>
      </w:r>
      <w:proofErr w:type="gramStart"/>
      <w:r>
        <w:rPr>
          <w:rFonts w:eastAsia="Times New Roman"/>
        </w:rPr>
        <w:t>system which</w:t>
      </w:r>
      <w:proofErr w:type="gramEnd"/>
      <w:r>
        <w:rPr>
          <w:rFonts w:eastAsia="Times New Roman"/>
        </w:rPr>
        <w:t xml:space="preserve"> is used internationally by scholars and researchers. The lecturing team at the Centre for Academic Writing (CAW) have customised the various versions of this referencing style into one user-friendly guide for use by students and staff at Coventry. The guide also contains a </w:t>
      </w:r>
      <w:r>
        <w:rPr>
          <w:rStyle w:val="Strong"/>
          <w:rFonts w:eastAsia="Times New Roman"/>
        </w:rPr>
        <w:t>glossary of key terms used in referencing</w:t>
      </w:r>
      <w:r>
        <w:rPr>
          <w:rFonts w:eastAsia="Times New Roman"/>
        </w:rPr>
        <w:t>.</w:t>
      </w:r>
    </w:p>
    <w:p w14:paraId="17858CEE" w14:textId="77777777" w:rsidR="0044351C" w:rsidRPr="0044351C" w:rsidRDefault="0044351C" w:rsidP="0044351C"/>
    <w:p w14:paraId="3AB98495" w14:textId="2A07085E" w:rsidR="00BC336A" w:rsidRDefault="00031712" w:rsidP="00093BDF">
      <w:pPr>
        <w:pStyle w:val="Subtitle"/>
      </w:pPr>
      <w:hyperlink r:id="rId16" w:history="1">
        <w:r w:rsidR="00BC336A" w:rsidRPr="00C37AF1">
          <w:rPr>
            <w:rStyle w:val="Hyperlink"/>
          </w:rPr>
          <w:t>http://www.coventry.ac.uk/study-at-coventry/student-support/academic-support/centre-for-academic-writing/support-for-students/academic-writing-resources/cu-harvard-reference-style-guide/</w:t>
        </w:r>
      </w:hyperlink>
    </w:p>
    <w:p w14:paraId="1ED82776" w14:textId="77777777" w:rsidR="002C290D" w:rsidRDefault="002C290D" w:rsidP="00BC336A">
      <w:pPr>
        <w:rPr>
          <w:rFonts w:eastAsiaTheme="minorEastAsia"/>
          <w:color w:val="5A5A5A" w:themeColor="text1" w:themeTint="A5"/>
          <w:spacing w:val="15"/>
          <w:sz w:val="22"/>
          <w:szCs w:val="22"/>
        </w:rPr>
      </w:pPr>
    </w:p>
    <w:p w14:paraId="797C44B9" w14:textId="77777777" w:rsidR="0044351C" w:rsidRDefault="0044351C" w:rsidP="00BC336A"/>
    <w:p w14:paraId="10A17A44" w14:textId="633FC643" w:rsidR="00701DAC" w:rsidRDefault="0044351C" w:rsidP="00701DAC">
      <w:pPr>
        <w:pStyle w:val="Heading2"/>
      </w:pPr>
      <w:r>
        <w:t>BIBILOGRAPHY/</w:t>
      </w:r>
      <w:r w:rsidR="00701DAC">
        <w:t>REFERENCES</w:t>
      </w:r>
    </w:p>
    <w:p w14:paraId="7B8AA323" w14:textId="77777777" w:rsidR="00701DAC" w:rsidRDefault="00701DAC" w:rsidP="00BC336A"/>
    <w:p w14:paraId="00785FA1" w14:textId="3C9C537A" w:rsidR="00BC336A" w:rsidRDefault="00BC336A" w:rsidP="00413AAE">
      <w:pPr>
        <w:pStyle w:val="Heading3"/>
      </w:pPr>
      <w:r>
        <w:t>BOOKS</w:t>
      </w:r>
      <w:r w:rsidR="0044351C">
        <w:t>, JOURNALS, MEDIA (TV, FILMS, INTERNET etc.)</w:t>
      </w:r>
    </w:p>
    <w:p w14:paraId="51891277" w14:textId="77777777" w:rsidR="002C290D" w:rsidRDefault="002C290D" w:rsidP="005F5E21"/>
    <w:p w14:paraId="689F5DC2" w14:textId="77777777" w:rsidR="00181723" w:rsidRPr="00181723" w:rsidRDefault="0044351C" w:rsidP="00181723">
      <w:pPr>
        <w:pStyle w:val="Bibliography"/>
        <w:rPr>
          <w:rFonts w:ascii="Calibri"/>
        </w:rPr>
      </w:pPr>
      <w:r>
        <w:fldChar w:fldCharType="begin"/>
      </w:r>
      <w:r w:rsidR="00181723">
        <w:instrText xml:space="preserve"> ADDIN ZOTERO_BIBL {"uncited":[["http://zotero.org/users/2731839/items/777C9IC8"],["http://zotero.org/users/2731839/items/NDTBNURB"],["http://zotero.org/users/2731839/items/QHMFQDZG"],["http://zotero.org/users/2731839/items/RDRPIIFC"],["http://zotero.org/users/2731839/items/MKRFVZXM"],["http://zotero.org/users/2731839/items/98F24TFH"],["http://zotero.org/users/2731839/items/3AANHCFD"]],"custom":[]} CSL_BIBLIOGRAPHY </w:instrText>
      </w:r>
      <w:r>
        <w:fldChar w:fldCharType="separate"/>
      </w:r>
      <w:r w:rsidR="00181723" w:rsidRPr="00181723">
        <w:rPr>
          <w:rFonts w:ascii="Calibri"/>
        </w:rPr>
        <w:t xml:space="preserve">Ambler, S.W. (2014) </w:t>
      </w:r>
      <w:r w:rsidR="00181723" w:rsidRPr="00181723">
        <w:rPr>
          <w:rFonts w:ascii="Calibri"/>
          <w:i/>
          <w:iCs/>
        </w:rPr>
        <w:t>User Stories: An Agile Introduction</w:t>
      </w:r>
      <w:r w:rsidR="00181723" w:rsidRPr="00181723">
        <w:rPr>
          <w:rFonts w:ascii="Calibri"/>
        </w:rPr>
        <w:t xml:space="preserve"> [online] available from &lt;http://www.agilemodeling.com/artifacts/userStory.htm&gt; [28 November 2016]</w:t>
      </w:r>
    </w:p>
    <w:p w14:paraId="44DCD4DC" w14:textId="77777777" w:rsidR="00181723" w:rsidRPr="00181723" w:rsidRDefault="00181723" w:rsidP="00181723">
      <w:pPr>
        <w:pStyle w:val="Bibliography"/>
        <w:rPr>
          <w:rFonts w:ascii="Calibri"/>
        </w:rPr>
      </w:pPr>
      <w:r w:rsidRPr="00181723">
        <w:rPr>
          <w:rFonts w:ascii="Calibri"/>
        </w:rPr>
        <w:t>Anon. (2016) ‘</w:t>
      </w:r>
      <w:r w:rsidRPr="00181723">
        <w:rPr>
          <w:rFonts w:ascii="Calibri"/>
          <w:i/>
          <w:iCs/>
        </w:rPr>
        <w:t>The Walking Dead</w:t>
      </w:r>
      <w:r w:rsidRPr="00181723">
        <w:rPr>
          <w:rFonts w:ascii="Calibri"/>
        </w:rPr>
        <w:t xml:space="preserve"> (season 1)’. in </w:t>
      </w:r>
      <w:r w:rsidRPr="00181723">
        <w:rPr>
          <w:rFonts w:ascii="Calibri"/>
          <w:i/>
          <w:iCs/>
        </w:rPr>
        <w:t>Wikipedia</w:t>
      </w:r>
      <w:r w:rsidRPr="00181723">
        <w:rPr>
          <w:rFonts w:ascii="Calibri"/>
        </w:rPr>
        <w:t xml:space="preserve"> [online] available from &lt;https://en.wikipedia.org/w/index.php?title=The_Walking_Dead_(season_1)&amp;oldid=751239431&gt; [27 November 2016]</w:t>
      </w:r>
    </w:p>
    <w:p w14:paraId="66DEDFA6" w14:textId="77777777" w:rsidR="00181723" w:rsidRPr="00181723" w:rsidRDefault="00181723" w:rsidP="00181723">
      <w:pPr>
        <w:pStyle w:val="Bibliography"/>
        <w:rPr>
          <w:rFonts w:ascii="Calibri"/>
        </w:rPr>
      </w:pPr>
      <w:r w:rsidRPr="00181723">
        <w:rPr>
          <w:rFonts w:ascii="Calibri"/>
        </w:rPr>
        <w:t xml:space="preserve">Anon. (n.d.) </w:t>
      </w:r>
      <w:r w:rsidRPr="00181723">
        <w:rPr>
          <w:rFonts w:ascii="Calibri"/>
          <w:i/>
          <w:iCs/>
        </w:rPr>
        <w:t>Google PPC Online Advertising | Google AdWords – Google</w:t>
      </w:r>
      <w:r w:rsidRPr="00181723">
        <w:rPr>
          <w:rFonts w:ascii="Calibri"/>
        </w:rPr>
        <w:t xml:space="preserve"> [online] available from &lt;https://adwords.google.com/home/&gt; [28 November 2016]</w:t>
      </w:r>
    </w:p>
    <w:p w14:paraId="0F36DA72" w14:textId="77777777" w:rsidR="00181723" w:rsidRPr="00181723" w:rsidRDefault="00181723" w:rsidP="00181723">
      <w:pPr>
        <w:pStyle w:val="Bibliography"/>
        <w:rPr>
          <w:rFonts w:ascii="Calibri"/>
        </w:rPr>
      </w:pPr>
      <w:r w:rsidRPr="00181723">
        <w:rPr>
          <w:rFonts w:ascii="Calibri"/>
        </w:rPr>
        <w:t xml:space="preserve">Augustine, A. (2014) </w:t>
      </w:r>
      <w:r w:rsidRPr="00181723">
        <w:rPr>
          <w:rFonts w:ascii="Calibri"/>
          <w:i/>
          <w:iCs/>
        </w:rPr>
        <w:t>Why ‘Slack’ Should Be the New Way Your Team Communicates (Review)</w:t>
      </w:r>
      <w:r w:rsidRPr="00181723">
        <w:rPr>
          <w:rFonts w:ascii="Calibri"/>
        </w:rPr>
        <w:t xml:space="preserve"> [online] available from &lt;https://www.lifewire.com/slack-sets-standard-team-communication-online-771603&gt; [28 November 2016]</w:t>
      </w:r>
    </w:p>
    <w:p w14:paraId="4666F38C" w14:textId="77777777" w:rsidR="00181723" w:rsidRPr="00181723" w:rsidRDefault="00181723" w:rsidP="00181723">
      <w:pPr>
        <w:pStyle w:val="Bibliography"/>
        <w:rPr>
          <w:rFonts w:ascii="Calibri"/>
        </w:rPr>
      </w:pPr>
      <w:r w:rsidRPr="00181723">
        <w:rPr>
          <w:rFonts w:ascii="Calibri"/>
        </w:rPr>
        <w:t xml:space="preserve">AynaVaz (n.d.) </w:t>
      </w:r>
      <w:r w:rsidRPr="00181723">
        <w:rPr>
          <w:rFonts w:ascii="Calibri"/>
          <w:i/>
          <w:iCs/>
        </w:rPr>
        <w:t>Henry Jenkins on Transmedia</w:t>
      </w:r>
      <w:r w:rsidRPr="00181723">
        <w:rPr>
          <w:rFonts w:ascii="Calibri"/>
        </w:rPr>
        <w:t xml:space="preserve"> [online] available from &lt;https://www.youtube.com/watch?v=Nk3pahtpsVY&gt; [26 November 2016]</w:t>
      </w:r>
    </w:p>
    <w:p w14:paraId="769A1B2C" w14:textId="77777777" w:rsidR="00181723" w:rsidRPr="00181723" w:rsidRDefault="00181723" w:rsidP="00181723">
      <w:pPr>
        <w:pStyle w:val="Bibliography"/>
        <w:rPr>
          <w:rFonts w:ascii="Calibri"/>
        </w:rPr>
      </w:pPr>
      <w:r w:rsidRPr="00181723">
        <w:rPr>
          <w:rFonts w:ascii="Calibri"/>
        </w:rPr>
        <w:t xml:space="preserve">Bain, K., Jensen, K., Sangruengkit, P., Silman, E., and Zi, C. (n.d.) </w:t>
      </w:r>
      <w:r w:rsidRPr="00181723">
        <w:rPr>
          <w:rFonts w:ascii="Calibri"/>
          <w:i/>
          <w:iCs/>
        </w:rPr>
        <w:t>The Matrix and Avatar</w:t>
      </w:r>
      <w:r w:rsidRPr="00181723">
        <w:rPr>
          <w:rFonts w:ascii="Calibri"/>
        </w:rPr>
        <w:t xml:space="preserve"> [online] available from &lt;http://convergenceishere.weebly.com/the-matrix-and-avatar.html&gt; [28 November 2016]</w:t>
      </w:r>
    </w:p>
    <w:p w14:paraId="1111549C" w14:textId="77777777" w:rsidR="00181723" w:rsidRPr="00181723" w:rsidRDefault="00181723" w:rsidP="00181723">
      <w:pPr>
        <w:pStyle w:val="Bibliography"/>
        <w:rPr>
          <w:rFonts w:ascii="Calibri"/>
        </w:rPr>
      </w:pPr>
      <w:r w:rsidRPr="00181723">
        <w:rPr>
          <w:rFonts w:ascii="Calibri"/>
        </w:rPr>
        <w:t xml:space="preserve">Cohn, M. (n.d.) </w:t>
      </w:r>
      <w:r w:rsidRPr="00181723">
        <w:rPr>
          <w:rFonts w:ascii="Calibri"/>
          <w:i/>
          <w:iCs/>
        </w:rPr>
        <w:t>User Stories and User Story Examples by Mike Cohn</w:t>
      </w:r>
      <w:r w:rsidRPr="00181723">
        <w:rPr>
          <w:rFonts w:ascii="Calibri"/>
        </w:rPr>
        <w:t xml:space="preserve"> [online] available from &lt;https://www.mountaingoatsoftware.com/agile/user-stories&gt; [28 November 2016a]</w:t>
      </w:r>
    </w:p>
    <w:p w14:paraId="60E78E41" w14:textId="77777777" w:rsidR="00181723" w:rsidRPr="00181723" w:rsidRDefault="00181723" w:rsidP="00181723">
      <w:pPr>
        <w:pStyle w:val="Bibliography"/>
        <w:rPr>
          <w:rFonts w:ascii="Calibri"/>
        </w:rPr>
      </w:pPr>
      <w:r w:rsidRPr="00181723">
        <w:rPr>
          <w:rFonts w:ascii="Calibri"/>
        </w:rPr>
        <w:t xml:space="preserve">Cohn, M. (n.d.) </w:t>
      </w:r>
      <w:r w:rsidRPr="00181723">
        <w:rPr>
          <w:rFonts w:ascii="Calibri"/>
          <w:i/>
          <w:iCs/>
        </w:rPr>
        <w:t>Scrum Methodology and Project Management</w:t>
      </w:r>
      <w:r w:rsidRPr="00181723">
        <w:rPr>
          <w:rFonts w:ascii="Calibri"/>
        </w:rPr>
        <w:t xml:space="preserve"> [online] available from &lt;https://www.mountaingoatsoftware.com/agile/scrum&gt; [28 November 2016b]</w:t>
      </w:r>
    </w:p>
    <w:p w14:paraId="2E494C8D" w14:textId="77777777" w:rsidR="00181723" w:rsidRPr="00181723" w:rsidRDefault="00181723" w:rsidP="00181723">
      <w:pPr>
        <w:pStyle w:val="Bibliography"/>
        <w:rPr>
          <w:rFonts w:ascii="Calibri"/>
        </w:rPr>
      </w:pPr>
      <w:r w:rsidRPr="00181723">
        <w:rPr>
          <w:rFonts w:ascii="Calibri"/>
        </w:rPr>
        <w:t xml:space="preserve">Diederichs, M. (2015) </w:t>
      </w:r>
      <w:r w:rsidRPr="00181723">
        <w:rPr>
          <w:rFonts w:ascii="Calibri"/>
          <w:i/>
          <w:iCs/>
        </w:rPr>
        <w:t>Why Slack Is Exploding (as a Community-Building Platform)</w:t>
      </w:r>
      <w:r w:rsidRPr="00181723">
        <w:rPr>
          <w:rFonts w:ascii="Calibri"/>
        </w:rPr>
        <w:t xml:space="preserve"> [online] available from &lt;https://blog.hootsuite.com/why-community-builders-are-choosing-slack/&gt; [28 November 2016]</w:t>
      </w:r>
    </w:p>
    <w:p w14:paraId="4D0A7724" w14:textId="77777777" w:rsidR="00181723" w:rsidRPr="00181723" w:rsidRDefault="00181723" w:rsidP="00181723">
      <w:pPr>
        <w:pStyle w:val="Bibliography"/>
        <w:rPr>
          <w:rFonts w:ascii="Calibri"/>
        </w:rPr>
      </w:pPr>
      <w:r w:rsidRPr="00181723">
        <w:rPr>
          <w:rFonts w:ascii="Calibri"/>
        </w:rPr>
        <w:t xml:space="preserve">Evans, E. (2011) </w:t>
      </w:r>
      <w:r w:rsidRPr="00181723">
        <w:rPr>
          <w:rFonts w:ascii="Calibri"/>
          <w:i/>
          <w:iCs/>
        </w:rPr>
        <w:t>Transmedia Television: Audiences, New Media, and Daily Life</w:t>
      </w:r>
      <w:r w:rsidRPr="00181723">
        <w:rPr>
          <w:rFonts w:ascii="Calibri"/>
        </w:rPr>
        <w:t>. Taylor &amp; Francis</w:t>
      </w:r>
    </w:p>
    <w:p w14:paraId="25898994" w14:textId="77777777" w:rsidR="00181723" w:rsidRPr="00181723" w:rsidRDefault="00181723" w:rsidP="00181723">
      <w:pPr>
        <w:pStyle w:val="Bibliography"/>
        <w:rPr>
          <w:rFonts w:ascii="Calibri"/>
        </w:rPr>
      </w:pPr>
      <w:r w:rsidRPr="00181723">
        <w:rPr>
          <w:rFonts w:ascii="Calibri"/>
        </w:rPr>
        <w:t xml:space="preserve">Even, A. (2016) </w:t>
      </w:r>
      <w:r w:rsidRPr="00181723">
        <w:rPr>
          <w:rFonts w:ascii="Calibri"/>
          <w:i/>
          <w:iCs/>
        </w:rPr>
        <w:t>Mobile App UX Design: What Strategies Work and Why</w:t>
      </w:r>
      <w:r w:rsidRPr="00181723">
        <w:rPr>
          <w:rFonts w:ascii="Calibri"/>
        </w:rPr>
        <w:t xml:space="preserve"> [online] available from &lt;http://thenextweb.com/dd/2016/03/24/mobile-app-ux-design-strategies-work/&gt; [28 November 2016]</w:t>
      </w:r>
    </w:p>
    <w:p w14:paraId="286FC304" w14:textId="77777777" w:rsidR="00181723" w:rsidRPr="00181723" w:rsidRDefault="00181723" w:rsidP="00181723">
      <w:pPr>
        <w:pStyle w:val="Bibliography"/>
        <w:rPr>
          <w:rFonts w:ascii="Calibri"/>
        </w:rPr>
      </w:pPr>
      <w:r w:rsidRPr="00181723">
        <w:rPr>
          <w:rFonts w:ascii="Calibri"/>
        </w:rPr>
        <w:t xml:space="preserve">Fitzpatrick, K. (2016) </w:t>
      </w:r>
      <w:r w:rsidRPr="00181723">
        <w:rPr>
          <w:rFonts w:ascii="Calibri"/>
          <w:i/>
          <w:iCs/>
        </w:rPr>
        <w:t>‘Walking Dead’ Season 7 Ratings Sharply Down After Premiere</w:t>
      </w:r>
      <w:r w:rsidRPr="00181723">
        <w:rPr>
          <w:rFonts w:ascii="Calibri"/>
        </w:rPr>
        <w:t xml:space="preserve"> [online] available from &lt;http://screencrush.com/walking-dead-season-7-ratings-down/&gt; [27 November 2016]</w:t>
      </w:r>
    </w:p>
    <w:p w14:paraId="62993888" w14:textId="77777777" w:rsidR="00181723" w:rsidRPr="00181723" w:rsidRDefault="00181723" w:rsidP="00181723">
      <w:pPr>
        <w:pStyle w:val="Bibliography"/>
        <w:rPr>
          <w:rFonts w:ascii="Calibri"/>
        </w:rPr>
      </w:pPr>
      <w:r w:rsidRPr="00181723">
        <w:rPr>
          <w:rFonts w:ascii="Calibri"/>
        </w:rPr>
        <w:t xml:space="preserve">Hantke, S. (2010) </w:t>
      </w:r>
      <w:r w:rsidRPr="00181723">
        <w:rPr>
          <w:rFonts w:ascii="Calibri"/>
          <w:i/>
          <w:iCs/>
        </w:rPr>
        <w:t>American Horror Film: The Genre at the Turn of the Millennium</w:t>
      </w:r>
      <w:r w:rsidRPr="00181723">
        <w:rPr>
          <w:rFonts w:ascii="Calibri"/>
        </w:rPr>
        <w:t>. Univ. Press of Mississippi</w:t>
      </w:r>
    </w:p>
    <w:p w14:paraId="2B1AAF92" w14:textId="77777777" w:rsidR="00181723" w:rsidRPr="00181723" w:rsidRDefault="00181723" w:rsidP="00181723">
      <w:pPr>
        <w:pStyle w:val="Bibliography"/>
        <w:rPr>
          <w:rFonts w:ascii="Calibri"/>
        </w:rPr>
      </w:pPr>
      <w:r w:rsidRPr="00181723">
        <w:rPr>
          <w:rFonts w:ascii="Calibri"/>
        </w:rPr>
        <w:t xml:space="preserve">Hootsuite (2015) </w:t>
      </w:r>
      <w:r w:rsidRPr="00181723">
        <w:rPr>
          <w:rFonts w:ascii="Calibri"/>
          <w:i/>
          <w:iCs/>
        </w:rPr>
        <w:t>Why Community Builders Are Choosing Slack</w:t>
      </w:r>
      <w:r w:rsidRPr="00181723">
        <w:rPr>
          <w:rFonts w:ascii="Calibri"/>
        </w:rPr>
        <w:t xml:space="preserve"> [online] available from &lt;https://blog.hootsuite.com/why-community-builders-are-choosing-slack/&gt; [28 November 2016]</w:t>
      </w:r>
    </w:p>
    <w:p w14:paraId="39CE38AD" w14:textId="77777777" w:rsidR="00181723" w:rsidRPr="00181723" w:rsidRDefault="00181723" w:rsidP="00181723">
      <w:pPr>
        <w:pStyle w:val="Bibliography"/>
        <w:rPr>
          <w:rFonts w:ascii="Calibri"/>
        </w:rPr>
      </w:pPr>
      <w:r w:rsidRPr="00181723">
        <w:rPr>
          <w:rFonts w:ascii="Calibri"/>
        </w:rPr>
        <w:t xml:space="preserve">Jarrow, C. (2012) </w:t>
      </w:r>
      <w:r w:rsidRPr="00181723">
        <w:rPr>
          <w:rFonts w:ascii="Calibri"/>
          <w:i/>
          <w:iCs/>
        </w:rPr>
        <w:t>5 Reasons Why Meeting Face-to-Face Is Best</w:t>
      </w:r>
      <w:r w:rsidRPr="00181723">
        <w:rPr>
          <w:rFonts w:ascii="Calibri"/>
        </w:rPr>
        <w:t xml:space="preserve"> [online] available from &lt;https://timemanagementninja.com/2012/10/5-reasons-why-meeting-face-to-face-is-best/&gt; [28 November 2016]</w:t>
      </w:r>
    </w:p>
    <w:p w14:paraId="37610703" w14:textId="77777777" w:rsidR="00181723" w:rsidRPr="00181723" w:rsidRDefault="00181723" w:rsidP="00181723">
      <w:pPr>
        <w:pStyle w:val="Bibliography"/>
        <w:rPr>
          <w:rFonts w:ascii="Calibri"/>
        </w:rPr>
      </w:pPr>
      <w:r w:rsidRPr="00181723">
        <w:rPr>
          <w:rFonts w:ascii="Calibri"/>
        </w:rPr>
        <w:t xml:space="preserve">Jenkins, H. (2007) </w:t>
      </w:r>
      <w:r w:rsidRPr="00181723">
        <w:rPr>
          <w:rFonts w:ascii="Calibri"/>
          <w:i/>
          <w:iCs/>
        </w:rPr>
        <w:t>Transmedia Storytelling 101</w:t>
      </w:r>
      <w:r w:rsidRPr="00181723">
        <w:rPr>
          <w:rFonts w:ascii="Calibri"/>
        </w:rPr>
        <w:t xml:space="preserve"> [online] available from &lt;http://henryjenkins.org/2007/03/transmedia_storytelling_101.html&gt; [27 November 2016]</w:t>
      </w:r>
    </w:p>
    <w:p w14:paraId="2056C07B" w14:textId="77777777" w:rsidR="00181723" w:rsidRPr="00181723" w:rsidRDefault="00181723" w:rsidP="00181723">
      <w:pPr>
        <w:pStyle w:val="Bibliography"/>
        <w:rPr>
          <w:rFonts w:ascii="Calibri"/>
        </w:rPr>
      </w:pPr>
      <w:r w:rsidRPr="00181723">
        <w:rPr>
          <w:rFonts w:ascii="Calibri"/>
        </w:rPr>
        <w:t xml:space="preserve">Jenkins, H. (2006) </w:t>
      </w:r>
      <w:r w:rsidRPr="00181723">
        <w:rPr>
          <w:rFonts w:ascii="Calibri"/>
          <w:i/>
          <w:iCs/>
        </w:rPr>
        <w:t>Convergence Culture: Where Old and New Media Collide</w:t>
      </w:r>
      <w:r w:rsidRPr="00181723">
        <w:rPr>
          <w:rFonts w:ascii="Calibri"/>
        </w:rPr>
        <w:t>. NYU Press</w:t>
      </w:r>
    </w:p>
    <w:p w14:paraId="3B22DF9D" w14:textId="77777777" w:rsidR="00181723" w:rsidRPr="00181723" w:rsidRDefault="00181723" w:rsidP="00181723">
      <w:pPr>
        <w:pStyle w:val="Bibliography"/>
        <w:rPr>
          <w:rFonts w:ascii="Calibri"/>
        </w:rPr>
      </w:pPr>
      <w:r w:rsidRPr="00181723">
        <w:rPr>
          <w:rFonts w:ascii="Calibri"/>
        </w:rPr>
        <w:t xml:space="preserve">Jenkins, H., Ford, S., and Green, J. (2013) </w:t>
      </w:r>
      <w:r w:rsidRPr="00181723">
        <w:rPr>
          <w:rFonts w:ascii="Calibri"/>
          <w:i/>
          <w:iCs/>
        </w:rPr>
        <w:t>Spreadable Media: Creating Value and Meaning in a Networked Culture</w:t>
      </w:r>
      <w:r w:rsidRPr="00181723">
        <w:rPr>
          <w:rFonts w:ascii="Calibri"/>
        </w:rPr>
        <w:t>. NYU Press</w:t>
      </w:r>
    </w:p>
    <w:p w14:paraId="43E954F7" w14:textId="77777777" w:rsidR="00181723" w:rsidRPr="00181723" w:rsidRDefault="00181723" w:rsidP="00181723">
      <w:pPr>
        <w:pStyle w:val="Bibliography"/>
        <w:rPr>
          <w:rFonts w:ascii="Calibri"/>
        </w:rPr>
      </w:pPr>
      <w:r w:rsidRPr="00181723">
        <w:rPr>
          <w:rFonts w:ascii="Calibri"/>
        </w:rPr>
        <w:t xml:space="preserve">Kalogeras, S. (2014) </w:t>
      </w:r>
      <w:r w:rsidRPr="00181723">
        <w:rPr>
          <w:rFonts w:ascii="Calibri"/>
          <w:i/>
          <w:iCs/>
        </w:rPr>
        <w:t>Transmedia Storytelling and the New Era of Media Convergence in Higher Education</w:t>
      </w:r>
      <w:r w:rsidRPr="00181723">
        <w:rPr>
          <w:rFonts w:ascii="Calibri"/>
        </w:rPr>
        <w:t>. Springer</w:t>
      </w:r>
    </w:p>
    <w:p w14:paraId="696D53C8" w14:textId="77777777" w:rsidR="00181723" w:rsidRPr="00181723" w:rsidRDefault="00181723" w:rsidP="00181723">
      <w:pPr>
        <w:pStyle w:val="Bibliography"/>
        <w:rPr>
          <w:rFonts w:ascii="Calibri"/>
        </w:rPr>
      </w:pPr>
      <w:r w:rsidRPr="00181723">
        <w:rPr>
          <w:rFonts w:ascii="Calibri"/>
        </w:rPr>
        <w:t xml:space="preserve">Klepek, P. (2012) </w:t>
      </w:r>
      <w:r w:rsidRPr="00181723">
        <w:rPr>
          <w:rFonts w:ascii="Calibri"/>
          <w:i/>
          <w:iCs/>
        </w:rPr>
        <w:t>The Walking Dead’s Faces of Death: Part 1</w:t>
      </w:r>
      <w:r w:rsidRPr="00181723">
        <w:rPr>
          <w:rFonts w:ascii="Calibri"/>
        </w:rPr>
        <w:t xml:space="preserve"> [online] available from &lt;http://www.giantbomb.com/articles/the-walking-deads-faces-of-death-part-1/1100-4335/&gt; [28 November 2016]</w:t>
      </w:r>
    </w:p>
    <w:p w14:paraId="22340782" w14:textId="77777777" w:rsidR="00181723" w:rsidRPr="00181723" w:rsidRDefault="00181723" w:rsidP="00181723">
      <w:pPr>
        <w:pStyle w:val="Bibliography"/>
        <w:rPr>
          <w:rFonts w:ascii="Calibri"/>
        </w:rPr>
      </w:pPr>
      <w:r w:rsidRPr="00181723">
        <w:rPr>
          <w:rFonts w:ascii="Calibri"/>
        </w:rPr>
        <w:t xml:space="preserve">Layton, M.C. (n.d.) </w:t>
      </w:r>
      <w:r w:rsidRPr="00181723">
        <w:rPr>
          <w:rFonts w:ascii="Calibri"/>
          <w:i/>
          <w:iCs/>
        </w:rPr>
        <w:t>Agile Project Management For Dummies Cheat Sheet - For Dummies</w:t>
      </w:r>
      <w:r w:rsidRPr="00181723">
        <w:rPr>
          <w:rFonts w:ascii="Calibri"/>
        </w:rPr>
        <w:t xml:space="preserve"> [online] available from &lt;http://www.dummies.com/how-to/content/agile-project-management-for-dummies-cheat-sheet.html&gt; [20 May 2016]</w:t>
      </w:r>
    </w:p>
    <w:p w14:paraId="4110D6A0" w14:textId="77777777" w:rsidR="00181723" w:rsidRPr="00181723" w:rsidRDefault="00181723" w:rsidP="00181723">
      <w:pPr>
        <w:pStyle w:val="Bibliography"/>
        <w:rPr>
          <w:rFonts w:ascii="Calibri"/>
        </w:rPr>
      </w:pPr>
      <w:r w:rsidRPr="00181723">
        <w:rPr>
          <w:rFonts w:ascii="Calibri"/>
        </w:rPr>
        <w:t xml:space="preserve">Miller, C.H. (2008) </w:t>
      </w:r>
      <w:r w:rsidRPr="00181723">
        <w:rPr>
          <w:rFonts w:ascii="Calibri"/>
          <w:i/>
          <w:iCs/>
        </w:rPr>
        <w:t>Digital Storytelling: A Creator’s Guide to Interactive Entertainment</w:t>
      </w:r>
      <w:r w:rsidRPr="00181723">
        <w:rPr>
          <w:rFonts w:ascii="Calibri"/>
        </w:rPr>
        <w:t>. 2 edition. Amsterdam ; Boston: Focal Press</w:t>
      </w:r>
    </w:p>
    <w:p w14:paraId="3E068E25" w14:textId="77777777" w:rsidR="00181723" w:rsidRPr="00181723" w:rsidRDefault="00181723" w:rsidP="00181723">
      <w:pPr>
        <w:pStyle w:val="Bibliography"/>
        <w:rPr>
          <w:rFonts w:ascii="Calibri"/>
        </w:rPr>
      </w:pPr>
      <w:r w:rsidRPr="00181723">
        <w:rPr>
          <w:rFonts w:ascii="Calibri"/>
        </w:rPr>
        <w:t xml:space="preserve">Salesforce (2014) </w:t>
      </w:r>
      <w:r w:rsidRPr="00181723">
        <w:rPr>
          <w:rFonts w:ascii="Calibri"/>
          <w:i/>
          <w:iCs/>
        </w:rPr>
        <w:t>2014 Mobile Behavior Report</w:t>
      </w:r>
      <w:r w:rsidRPr="00181723">
        <w:rPr>
          <w:rFonts w:ascii="Calibri"/>
        </w:rPr>
        <w:t xml:space="preserve"> [online] Marketing. Salesforce. available from &lt;https://www.marketingcloud.com/sites/exacttarget/files/deliverables/etmc-2014mobilebehaviorreport.pdf&gt; [28 November 2016]</w:t>
      </w:r>
    </w:p>
    <w:p w14:paraId="1C87E900" w14:textId="77777777" w:rsidR="00181723" w:rsidRPr="00181723" w:rsidRDefault="00181723" w:rsidP="00181723">
      <w:pPr>
        <w:pStyle w:val="Bibliography"/>
        <w:rPr>
          <w:rFonts w:ascii="Calibri"/>
        </w:rPr>
      </w:pPr>
      <w:r w:rsidRPr="00181723">
        <w:rPr>
          <w:rFonts w:ascii="Calibri"/>
        </w:rPr>
        <w:t xml:space="preserve">Shepherd, S. (2015) </w:t>
      </w:r>
      <w:r w:rsidRPr="00181723">
        <w:rPr>
          <w:rFonts w:ascii="Calibri"/>
          <w:i/>
          <w:iCs/>
        </w:rPr>
        <w:t>Transmedia Storytelling and The Matrix</w:t>
      </w:r>
      <w:r w:rsidRPr="00181723">
        <w:rPr>
          <w:rFonts w:ascii="Calibri"/>
        </w:rPr>
        <w:t xml:space="preserve"> [online] available from &lt;https://medium.com/@sam.shepherd/transmedia-storytelling-and-the-matrix-5398ed6b3c0e&gt; [28 November 2016]</w:t>
      </w:r>
    </w:p>
    <w:p w14:paraId="25026A63" w14:textId="77777777" w:rsidR="00181723" w:rsidRPr="00181723" w:rsidRDefault="00181723" w:rsidP="00181723">
      <w:pPr>
        <w:pStyle w:val="Bibliography"/>
        <w:rPr>
          <w:rFonts w:ascii="Calibri"/>
        </w:rPr>
      </w:pPr>
      <w:r w:rsidRPr="00181723">
        <w:rPr>
          <w:rFonts w:ascii="Calibri"/>
        </w:rPr>
        <w:t xml:space="preserve">Yang, B. and Zisiadis, M. (2014) </w:t>
      </w:r>
      <w:r w:rsidRPr="00181723">
        <w:rPr>
          <w:rFonts w:ascii="Calibri"/>
          <w:i/>
          <w:iCs/>
        </w:rPr>
        <w:t>Transmedia Marketing : Strengthening Multiplatform User Participation through Storytelling</w:t>
      </w:r>
      <w:r w:rsidRPr="00181723">
        <w:rPr>
          <w:rFonts w:ascii="Calibri"/>
        </w:rPr>
        <w:t xml:space="preserve"> [online] available from &lt;http://www.diva-portal.org/smash/record.jsf?pid=diva2:727294&gt; [28 November 2016]</w:t>
      </w:r>
    </w:p>
    <w:p w14:paraId="2F656B3D" w14:textId="2ECCA728" w:rsidR="0044351C" w:rsidRDefault="0044351C" w:rsidP="005F5E21">
      <w:r>
        <w:fldChar w:fldCharType="end"/>
      </w:r>
    </w:p>
    <w:sectPr w:rsidR="0044351C" w:rsidSect="004C05F6">
      <w:headerReference w:type="default" r:id="rId17"/>
      <w:pgSz w:w="11900"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4645" w14:textId="77777777" w:rsidR="00595C87" w:rsidRDefault="00595C87" w:rsidP="00586E7A">
      <w:r>
        <w:separator/>
      </w:r>
    </w:p>
  </w:endnote>
  <w:endnote w:type="continuationSeparator" w:id="0">
    <w:p w14:paraId="28B689EC" w14:textId="77777777" w:rsidR="00595C87" w:rsidRDefault="00595C87" w:rsidP="0058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403E1" w14:textId="77777777" w:rsidR="00595C87" w:rsidRDefault="00595C87" w:rsidP="00586E7A">
      <w:r>
        <w:separator/>
      </w:r>
    </w:p>
  </w:footnote>
  <w:footnote w:type="continuationSeparator" w:id="0">
    <w:p w14:paraId="50E19A85" w14:textId="77777777" w:rsidR="00595C87" w:rsidRDefault="00595C87" w:rsidP="00586E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13E8F" w14:textId="24F24414" w:rsidR="00595C87" w:rsidRPr="00965325" w:rsidRDefault="00595C87" w:rsidP="00965325">
    <w:pPr>
      <w:pStyle w:val="Subtitle"/>
      <w:jc w:val="right"/>
      <w:rPr>
        <w:rStyle w:val="SubtleEmphasis"/>
        <w:i w:val="0"/>
      </w:rPr>
    </w:pPr>
    <w:r w:rsidRPr="00965325">
      <w:rPr>
        <w:rStyle w:val="SubtleEmphasis"/>
        <w:i w:val="0"/>
      </w:rPr>
      <w:t>208MC Transmedia Project</w:t>
    </w:r>
  </w:p>
  <w:p w14:paraId="11252D42" w14:textId="3D1DD347" w:rsidR="00595C87" w:rsidRPr="005A4606" w:rsidRDefault="00595C87" w:rsidP="005A4606">
    <w:pPr>
      <w:pStyle w:val="Header"/>
      <w:jc w:val="center"/>
      <w:rPr>
        <w:color w:val="44546A" w:themeColor="text2"/>
        <w:sz w:val="20"/>
        <w:szCs w:val="20"/>
      </w:rPr>
    </w:pPr>
    <w:sdt>
      <w:sdtPr>
        <w:rPr>
          <w:caps/>
          <w:color w:val="44546A" w:themeColor="text2"/>
          <w:sz w:val="20"/>
          <w:szCs w:val="20"/>
        </w:rPr>
        <w:alias w:val="Title"/>
        <w:tag w:val=""/>
        <w:id w:val="-484788024"/>
        <w:placeholder>
          <w:docPart w:val="E5A92FD61CA79749B4BD6C0F1797D6D9"/>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The Dossier</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34C1D"/>
    <w:multiLevelType w:val="hybridMultilevel"/>
    <w:tmpl w:val="798C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90704"/>
    <w:multiLevelType w:val="hybridMultilevel"/>
    <w:tmpl w:val="839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GB" w:vendorID="64" w:dllVersion="131078" w:nlCheck="1" w:checkStyle="1"/>
  <w:activeWritingStyle w:appName="MSWord" w:lang="en-US" w:vendorID="64" w:dllVersion="131078" w:nlCheck="1" w:checkStyle="1"/>
  <w:activeWritingStyle w:appName="MSWord" w:lang="en-GB" w:vendorID="2" w:dllVersion="6" w:checkStyle="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53"/>
    <w:rsid w:val="00017B83"/>
    <w:rsid w:val="000221A1"/>
    <w:rsid w:val="00023049"/>
    <w:rsid w:val="00031712"/>
    <w:rsid w:val="00031EC4"/>
    <w:rsid w:val="0004057D"/>
    <w:rsid w:val="00046084"/>
    <w:rsid w:val="0005029D"/>
    <w:rsid w:val="00051673"/>
    <w:rsid w:val="00060F8F"/>
    <w:rsid w:val="00087D59"/>
    <w:rsid w:val="00091718"/>
    <w:rsid w:val="00093BDF"/>
    <w:rsid w:val="0009591F"/>
    <w:rsid w:val="000B123B"/>
    <w:rsid w:val="000C2887"/>
    <w:rsid w:val="000C4639"/>
    <w:rsid w:val="000C522E"/>
    <w:rsid w:val="000F46FB"/>
    <w:rsid w:val="000F5D9C"/>
    <w:rsid w:val="001001C5"/>
    <w:rsid w:val="00102F00"/>
    <w:rsid w:val="00105036"/>
    <w:rsid w:val="0011007A"/>
    <w:rsid w:val="00117AA7"/>
    <w:rsid w:val="00133E2E"/>
    <w:rsid w:val="00134DF5"/>
    <w:rsid w:val="001577C1"/>
    <w:rsid w:val="00181723"/>
    <w:rsid w:val="001828BB"/>
    <w:rsid w:val="00197120"/>
    <w:rsid w:val="001A5500"/>
    <w:rsid w:val="001B0555"/>
    <w:rsid w:val="001B1010"/>
    <w:rsid w:val="001C6D55"/>
    <w:rsid w:val="001D323E"/>
    <w:rsid w:val="001E1D38"/>
    <w:rsid w:val="001E31A6"/>
    <w:rsid w:val="001F02EF"/>
    <w:rsid w:val="001F40DE"/>
    <w:rsid w:val="0020240E"/>
    <w:rsid w:val="00220DDF"/>
    <w:rsid w:val="00222EBC"/>
    <w:rsid w:val="00223040"/>
    <w:rsid w:val="0022317B"/>
    <w:rsid w:val="00223D44"/>
    <w:rsid w:val="00245C9C"/>
    <w:rsid w:val="002735B4"/>
    <w:rsid w:val="00277DAD"/>
    <w:rsid w:val="00282C2D"/>
    <w:rsid w:val="002A5E3F"/>
    <w:rsid w:val="002B33B8"/>
    <w:rsid w:val="002B4339"/>
    <w:rsid w:val="002C290D"/>
    <w:rsid w:val="002D4825"/>
    <w:rsid w:val="002D6B45"/>
    <w:rsid w:val="002F3CEF"/>
    <w:rsid w:val="002F51A2"/>
    <w:rsid w:val="003019AC"/>
    <w:rsid w:val="00305BC9"/>
    <w:rsid w:val="00307AFC"/>
    <w:rsid w:val="003134A1"/>
    <w:rsid w:val="00322271"/>
    <w:rsid w:val="003277A8"/>
    <w:rsid w:val="00337C71"/>
    <w:rsid w:val="0034054A"/>
    <w:rsid w:val="00353572"/>
    <w:rsid w:val="003726ED"/>
    <w:rsid w:val="003928F6"/>
    <w:rsid w:val="003A0405"/>
    <w:rsid w:val="003A1BD8"/>
    <w:rsid w:val="003B0A5A"/>
    <w:rsid w:val="003B12E1"/>
    <w:rsid w:val="003B5D5C"/>
    <w:rsid w:val="003D12E5"/>
    <w:rsid w:val="003D203F"/>
    <w:rsid w:val="003E6936"/>
    <w:rsid w:val="003F129C"/>
    <w:rsid w:val="003F7E3C"/>
    <w:rsid w:val="0040027D"/>
    <w:rsid w:val="0040095A"/>
    <w:rsid w:val="00406977"/>
    <w:rsid w:val="00413AAE"/>
    <w:rsid w:val="00414F11"/>
    <w:rsid w:val="00431DE5"/>
    <w:rsid w:val="0044351C"/>
    <w:rsid w:val="004508C6"/>
    <w:rsid w:val="004620E0"/>
    <w:rsid w:val="0048739D"/>
    <w:rsid w:val="00490F1C"/>
    <w:rsid w:val="004926A4"/>
    <w:rsid w:val="004A027E"/>
    <w:rsid w:val="004C05F6"/>
    <w:rsid w:val="004C30F9"/>
    <w:rsid w:val="004C34DA"/>
    <w:rsid w:val="004D1DA5"/>
    <w:rsid w:val="004E2757"/>
    <w:rsid w:val="004E6A11"/>
    <w:rsid w:val="004F1603"/>
    <w:rsid w:val="004F359E"/>
    <w:rsid w:val="0050025D"/>
    <w:rsid w:val="00502F03"/>
    <w:rsid w:val="0051026D"/>
    <w:rsid w:val="00522C14"/>
    <w:rsid w:val="00523486"/>
    <w:rsid w:val="00525F25"/>
    <w:rsid w:val="00543F10"/>
    <w:rsid w:val="00555BE0"/>
    <w:rsid w:val="005747E0"/>
    <w:rsid w:val="00582D8F"/>
    <w:rsid w:val="00586E7A"/>
    <w:rsid w:val="00595C87"/>
    <w:rsid w:val="005A09FD"/>
    <w:rsid w:val="005A1165"/>
    <w:rsid w:val="005A3A53"/>
    <w:rsid w:val="005A4606"/>
    <w:rsid w:val="005B4785"/>
    <w:rsid w:val="005D5850"/>
    <w:rsid w:val="005E6834"/>
    <w:rsid w:val="005F4D4C"/>
    <w:rsid w:val="005F5E21"/>
    <w:rsid w:val="005F784F"/>
    <w:rsid w:val="006000C0"/>
    <w:rsid w:val="00616C29"/>
    <w:rsid w:val="00621A76"/>
    <w:rsid w:val="00624FB5"/>
    <w:rsid w:val="006322F5"/>
    <w:rsid w:val="006356C8"/>
    <w:rsid w:val="006549ED"/>
    <w:rsid w:val="00664E46"/>
    <w:rsid w:val="00682613"/>
    <w:rsid w:val="006836AA"/>
    <w:rsid w:val="00683982"/>
    <w:rsid w:val="006862EC"/>
    <w:rsid w:val="006A14CB"/>
    <w:rsid w:val="006A2098"/>
    <w:rsid w:val="006A4328"/>
    <w:rsid w:val="006B2B79"/>
    <w:rsid w:val="006D13BE"/>
    <w:rsid w:val="006E005E"/>
    <w:rsid w:val="00701B35"/>
    <w:rsid w:val="00701DAC"/>
    <w:rsid w:val="007067C0"/>
    <w:rsid w:val="00706854"/>
    <w:rsid w:val="00714A40"/>
    <w:rsid w:val="00743D04"/>
    <w:rsid w:val="00751133"/>
    <w:rsid w:val="00753CF4"/>
    <w:rsid w:val="007567C3"/>
    <w:rsid w:val="00782D88"/>
    <w:rsid w:val="007853F7"/>
    <w:rsid w:val="007C6063"/>
    <w:rsid w:val="007D00E0"/>
    <w:rsid w:val="007E4F2E"/>
    <w:rsid w:val="00814F3E"/>
    <w:rsid w:val="00831C6A"/>
    <w:rsid w:val="00855D37"/>
    <w:rsid w:val="008654A7"/>
    <w:rsid w:val="008655BB"/>
    <w:rsid w:val="00873C78"/>
    <w:rsid w:val="00874DBD"/>
    <w:rsid w:val="0088008A"/>
    <w:rsid w:val="00882A61"/>
    <w:rsid w:val="00887A1B"/>
    <w:rsid w:val="008968CB"/>
    <w:rsid w:val="00897B96"/>
    <w:rsid w:val="008A7E0E"/>
    <w:rsid w:val="008B2813"/>
    <w:rsid w:val="008C37B6"/>
    <w:rsid w:val="008C5662"/>
    <w:rsid w:val="008D6F52"/>
    <w:rsid w:val="008E3EB2"/>
    <w:rsid w:val="008F07F3"/>
    <w:rsid w:val="008F151E"/>
    <w:rsid w:val="008F4E50"/>
    <w:rsid w:val="009026A5"/>
    <w:rsid w:val="00903DEC"/>
    <w:rsid w:val="0094449C"/>
    <w:rsid w:val="0096008E"/>
    <w:rsid w:val="00960D8B"/>
    <w:rsid w:val="00965325"/>
    <w:rsid w:val="009678C8"/>
    <w:rsid w:val="0097142A"/>
    <w:rsid w:val="009847B6"/>
    <w:rsid w:val="0099449D"/>
    <w:rsid w:val="009A285B"/>
    <w:rsid w:val="009A48A9"/>
    <w:rsid w:val="009A7073"/>
    <w:rsid w:val="009C1D8D"/>
    <w:rsid w:val="009C4FA4"/>
    <w:rsid w:val="009C6F4C"/>
    <w:rsid w:val="009C7044"/>
    <w:rsid w:val="009D1E9B"/>
    <w:rsid w:val="009E1A71"/>
    <w:rsid w:val="009E7FC5"/>
    <w:rsid w:val="009F2A23"/>
    <w:rsid w:val="009F61AD"/>
    <w:rsid w:val="00A11192"/>
    <w:rsid w:val="00A176D3"/>
    <w:rsid w:val="00A17B4F"/>
    <w:rsid w:val="00A2315E"/>
    <w:rsid w:val="00A2381F"/>
    <w:rsid w:val="00A30CEA"/>
    <w:rsid w:val="00A352A3"/>
    <w:rsid w:val="00A42BDB"/>
    <w:rsid w:val="00A537C2"/>
    <w:rsid w:val="00A6182A"/>
    <w:rsid w:val="00A64E55"/>
    <w:rsid w:val="00A70D88"/>
    <w:rsid w:val="00A838F9"/>
    <w:rsid w:val="00A86E4A"/>
    <w:rsid w:val="00A9194B"/>
    <w:rsid w:val="00A93E8C"/>
    <w:rsid w:val="00A96217"/>
    <w:rsid w:val="00AC1265"/>
    <w:rsid w:val="00AD6F45"/>
    <w:rsid w:val="00B02AA6"/>
    <w:rsid w:val="00B05F5A"/>
    <w:rsid w:val="00B13AE6"/>
    <w:rsid w:val="00B16E7B"/>
    <w:rsid w:val="00B220AB"/>
    <w:rsid w:val="00B22978"/>
    <w:rsid w:val="00B24846"/>
    <w:rsid w:val="00B27D8D"/>
    <w:rsid w:val="00B43823"/>
    <w:rsid w:val="00B43BE3"/>
    <w:rsid w:val="00B44F28"/>
    <w:rsid w:val="00BA3FCA"/>
    <w:rsid w:val="00BB2C75"/>
    <w:rsid w:val="00BB74EF"/>
    <w:rsid w:val="00BC336A"/>
    <w:rsid w:val="00BC5668"/>
    <w:rsid w:val="00BE2C5F"/>
    <w:rsid w:val="00BE63BF"/>
    <w:rsid w:val="00BF4EBC"/>
    <w:rsid w:val="00C17097"/>
    <w:rsid w:val="00C20FD5"/>
    <w:rsid w:val="00C4076E"/>
    <w:rsid w:val="00C436B6"/>
    <w:rsid w:val="00C70B90"/>
    <w:rsid w:val="00C724F3"/>
    <w:rsid w:val="00C83EA4"/>
    <w:rsid w:val="00C9038D"/>
    <w:rsid w:val="00C903DC"/>
    <w:rsid w:val="00C9527B"/>
    <w:rsid w:val="00CA41C2"/>
    <w:rsid w:val="00CA465E"/>
    <w:rsid w:val="00CF16F2"/>
    <w:rsid w:val="00D017D3"/>
    <w:rsid w:val="00D01AE8"/>
    <w:rsid w:val="00D032CE"/>
    <w:rsid w:val="00D30399"/>
    <w:rsid w:val="00D32498"/>
    <w:rsid w:val="00D352C6"/>
    <w:rsid w:val="00D473D3"/>
    <w:rsid w:val="00D75497"/>
    <w:rsid w:val="00D779A2"/>
    <w:rsid w:val="00D82989"/>
    <w:rsid w:val="00D92988"/>
    <w:rsid w:val="00D94CD0"/>
    <w:rsid w:val="00D9589F"/>
    <w:rsid w:val="00DB7B6B"/>
    <w:rsid w:val="00DD044A"/>
    <w:rsid w:val="00DE0019"/>
    <w:rsid w:val="00DE56B7"/>
    <w:rsid w:val="00DE5A3E"/>
    <w:rsid w:val="00DE7C8C"/>
    <w:rsid w:val="00E073B4"/>
    <w:rsid w:val="00E36B76"/>
    <w:rsid w:val="00E53B8F"/>
    <w:rsid w:val="00E64A82"/>
    <w:rsid w:val="00E65A5F"/>
    <w:rsid w:val="00E85050"/>
    <w:rsid w:val="00E901FD"/>
    <w:rsid w:val="00E916C8"/>
    <w:rsid w:val="00E96C70"/>
    <w:rsid w:val="00EA07C9"/>
    <w:rsid w:val="00EB3DD3"/>
    <w:rsid w:val="00ED68A4"/>
    <w:rsid w:val="00EE3962"/>
    <w:rsid w:val="00F00600"/>
    <w:rsid w:val="00F17005"/>
    <w:rsid w:val="00F32C69"/>
    <w:rsid w:val="00F413F3"/>
    <w:rsid w:val="00F553AB"/>
    <w:rsid w:val="00F56568"/>
    <w:rsid w:val="00F6376F"/>
    <w:rsid w:val="00F63FE6"/>
    <w:rsid w:val="00F81788"/>
    <w:rsid w:val="00F82652"/>
    <w:rsid w:val="00F8640A"/>
    <w:rsid w:val="00F86918"/>
    <w:rsid w:val="00F93CAE"/>
    <w:rsid w:val="00F95909"/>
    <w:rsid w:val="00F95E7E"/>
    <w:rsid w:val="00F963FA"/>
    <w:rsid w:val="00FA1CDF"/>
    <w:rsid w:val="00FA54C5"/>
    <w:rsid w:val="00FB0FB5"/>
    <w:rsid w:val="00FD4586"/>
    <w:rsid w:val="00FD54FB"/>
    <w:rsid w:val="00FE514D"/>
    <w:rsid w:val="00FF3623"/>
    <w:rsid w:val="00FF464F"/>
    <w:rsid w:val="00FF5132"/>
    <w:rsid w:val="00FF53A2"/>
    <w:rsid w:val="00FF5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A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A3A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3A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3A5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73C7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73C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73C7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A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3A53"/>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A3A53"/>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502F03"/>
    <w:rPr>
      <w:i/>
      <w:iCs/>
      <w:color w:val="404040" w:themeColor="text1" w:themeTint="BF"/>
    </w:rPr>
  </w:style>
  <w:style w:type="character" w:customStyle="1" w:styleId="Heading4Char">
    <w:name w:val="Heading 4 Char"/>
    <w:basedOn w:val="DefaultParagraphFont"/>
    <w:link w:val="Heading4"/>
    <w:uiPriority w:val="9"/>
    <w:rsid w:val="00873C7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73C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73C78"/>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73C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C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5E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F5E2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5E2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586E7A"/>
    <w:pPr>
      <w:tabs>
        <w:tab w:val="center" w:pos="4680"/>
        <w:tab w:val="right" w:pos="9360"/>
      </w:tabs>
    </w:pPr>
  </w:style>
  <w:style w:type="character" w:customStyle="1" w:styleId="HeaderChar">
    <w:name w:val="Header Char"/>
    <w:basedOn w:val="DefaultParagraphFont"/>
    <w:link w:val="Header"/>
    <w:uiPriority w:val="99"/>
    <w:rsid w:val="00586E7A"/>
  </w:style>
  <w:style w:type="paragraph" w:styleId="Footer">
    <w:name w:val="footer"/>
    <w:basedOn w:val="Normal"/>
    <w:link w:val="FooterChar"/>
    <w:uiPriority w:val="99"/>
    <w:unhideWhenUsed/>
    <w:rsid w:val="00586E7A"/>
    <w:pPr>
      <w:tabs>
        <w:tab w:val="center" w:pos="4680"/>
        <w:tab w:val="right" w:pos="9360"/>
      </w:tabs>
    </w:pPr>
  </w:style>
  <w:style w:type="character" w:customStyle="1" w:styleId="FooterChar">
    <w:name w:val="Footer Char"/>
    <w:basedOn w:val="DefaultParagraphFont"/>
    <w:link w:val="Footer"/>
    <w:uiPriority w:val="99"/>
    <w:rsid w:val="00586E7A"/>
  </w:style>
  <w:style w:type="paragraph" w:styleId="NoSpacing">
    <w:name w:val="No Spacing"/>
    <w:uiPriority w:val="1"/>
    <w:qFormat/>
    <w:rsid w:val="00586E7A"/>
    <w:rPr>
      <w:rFonts w:eastAsiaTheme="minorEastAsia"/>
      <w:sz w:val="22"/>
      <w:szCs w:val="22"/>
      <w:lang w:eastAsia="zh-CN"/>
    </w:rPr>
  </w:style>
  <w:style w:type="character" w:styleId="PlaceholderText">
    <w:name w:val="Placeholder Text"/>
    <w:basedOn w:val="DefaultParagraphFont"/>
    <w:uiPriority w:val="99"/>
    <w:semiHidden/>
    <w:rsid w:val="00965325"/>
    <w:rPr>
      <w:color w:val="808080"/>
    </w:rPr>
  </w:style>
  <w:style w:type="character" w:styleId="Hyperlink">
    <w:name w:val="Hyperlink"/>
    <w:basedOn w:val="DefaultParagraphFont"/>
    <w:uiPriority w:val="99"/>
    <w:unhideWhenUsed/>
    <w:rsid w:val="00BC336A"/>
    <w:rPr>
      <w:color w:val="0563C1" w:themeColor="hyperlink"/>
      <w:u w:val="single"/>
    </w:rPr>
  </w:style>
  <w:style w:type="character" w:styleId="Strong">
    <w:name w:val="Strong"/>
    <w:basedOn w:val="DefaultParagraphFont"/>
    <w:uiPriority w:val="22"/>
    <w:qFormat/>
    <w:rsid w:val="0009591F"/>
    <w:rPr>
      <w:b/>
      <w:bCs/>
    </w:rPr>
  </w:style>
  <w:style w:type="character" w:customStyle="1" w:styleId="apple-converted-space">
    <w:name w:val="apple-converted-space"/>
    <w:basedOn w:val="DefaultParagraphFont"/>
    <w:rsid w:val="00051673"/>
  </w:style>
  <w:style w:type="character" w:customStyle="1" w:styleId="selectable">
    <w:name w:val="selectable"/>
    <w:basedOn w:val="DefaultParagraphFont"/>
    <w:rsid w:val="00413AAE"/>
  </w:style>
  <w:style w:type="paragraph" w:styleId="NormalWeb">
    <w:name w:val="Normal (Web)"/>
    <w:basedOn w:val="Normal"/>
    <w:uiPriority w:val="99"/>
    <w:semiHidden/>
    <w:unhideWhenUsed/>
    <w:rsid w:val="00F0060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E51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14D"/>
    <w:rPr>
      <w:rFonts w:ascii="Lucida Grande" w:hAnsi="Lucida Grande" w:cs="Lucida Grande"/>
      <w:sz w:val="18"/>
      <w:szCs w:val="18"/>
      <w:lang w:val="en-GB"/>
    </w:rPr>
  </w:style>
  <w:style w:type="paragraph" w:styleId="Bibliography">
    <w:name w:val="Bibliography"/>
    <w:basedOn w:val="Normal"/>
    <w:next w:val="Normal"/>
    <w:uiPriority w:val="37"/>
    <w:unhideWhenUsed/>
    <w:rsid w:val="0044351C"/>
    <w:pPr>
      <w:spacing w:after="240"/>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A3A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3A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3A5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73C7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73C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73C7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A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3A53"/>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A3A53"/>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502F03"/>
    <w:rPr>
      <w:i/>
      <w:iCs/>
      <w:color w:val="404040" w:themeColor="text1" w:themeTint="BF"/>
    </w:rPr>
  </w:style>
  <w:style w:type="character" w:customStyle="1" w:styleId="Heading4Char">
    <w:name w:val="Heading 4 Char"/>
    <w:basedOn w:val="DefaultParagraphFont"/>
    <w:link w:val="Heading4"/>
    <w:uiPriority w:val="9"/>
    <w:rsid w:val="00873C7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73C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73C78"/>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73C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C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5E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F5E2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5E2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586E7A"/>
    <w:pPr>
      <w:tabs>
        <w:tab w:val="center" w:pos="4680"/>
        <w:tab w:val="right" w:pos="9360"/>
      </w:tabs>
    </w:pPr>
  </w:style>
  <w:style w:type="character" w:customStyle="1" w:styleId="HeaderChar">
    <w:name w:val="Header Char"/>
    <w:basedOn w:val="DefaultParagraphFont"/>
    <w:link w:val="Header"/>
    <w:uiPriority w:val="99"/>
    <w:rsid w:val="00586E7A"/>
  </w:style>
  <w:style w:type="paragraph" w:styleId="Footer">
    <w:name w:val="footer"/>
    <w:basedOn w:val="Normal"/>
    <w:link w:val="FooterChar"/>
    <w:uiPriority w:val="99"/>
    <w:unhideWhenUsed/>
    <w:rsid w:val="00586E7A"/>
    <w:pPr>
      <w:tabs>
        <w:tab w:val="center" w:pos="4680"/>
        <w:tab w:val="right" w:pos="9360"/>
      </w:tabs>
    </w:pPr>
  </w:style>
  <w:style w:type="character" w:customStyle="1" w:styleId="FooterChar">
    <w:name w:val="Footer Char"/>
    <w:basedOn w:val="DefaultParagraphFont"/>
    <w:link w:val="Footer"/>
    <w:uiPriority w:val="99"/>
    <w:rsid w:val="00586E7A"/>
  </w:style>
  <w:style w:type="paragraph" w:styleId="NoSpacing">
    <w:name w:val="No Spacing"/>
    <w:uiPriority w:val="1"/>
    <w:qFormat/>
    <w:rsid w:val="00586E7A"/>
    <w:rPr>
      <w:rFonts w:eastAsiaTheme="minorEastAsia"/>
      <w:sz w:val="22"/>
      <w:szCs w:val="22"/>
      <w:lang w:eastAsia="zh-CN"/>
    </w:rPr>
  </w:style>
  <w:style w:type="character" w:styleId="PlaceholderText">
    <w:name w:val="Placeholder Text"/>
    <w:basedOn w:val="DefaultParagraphFont"/>
    <w:uiPriority w:val="99"/>
    <w:semiHidden/>
    <w:rsid w:val="00965325"/>
    <w:rPr>
      <w:color w:val="808080"/>
    </w:rPr>
  </w:style>
  <w:style w:type="character" w:styleId="Hyperlink">
    <w:name w:val="Hyperlink"/>
    <w:basedOn w:val="DefaultParagraphFont"/>
    <w:uiPriority w:val="99"/>
    <w:unhideWhenUsed/>
    <w:rsid w:val="00BC336A"/>
    <w:rPr>
      <w:color w:val="0563C1" w:themeColor="hyperlink"/>
      <w:u w:val="single"/>
    </w:rPr>
  </w:style>
  <w:style w:type="character" w:styleId="Strong">
    <w:name w:val="Strong"/>
    <w:basedOn w:val="DefaultParagraphFont"/>
    <w:uiPriority w:val="22"/>
    <w:qFormat/>
    <w:rsid w:val="0009591F"/>
    <w:rPr>
      <w:b/>
      <w:bCs/>
    </w:rPr>
  </w:style>
  <w:style w:type="character" w:customStyle="1" w:styleId="apple-converted-space">
    <w:name w:val="apple-converted-space"/>
    <w:basedOn w:val="DefaultParagraphFont"/>
    <w:rsid w:val="00051673"/>
  </w:style>
  <w:style w:type="character" w:customStyle="1" w:styleId="selectable">
    <w:name w:val="selectable"/>
    <w:basedOn w:val="DefaultParagraphFont"/>
    <w:rsid w:val="00413AAE"/>
  </w:style>
  <w:style w:type="paragraph" w:styleId="NormalWeb">
    <w:name w:val="Normal (Web)"/>
    <w:basedOn w:val="Normal"/>
    <w:uiPriority w:val="99"/>
    <w:semiHidden/>
    <w:unhideWhenUsed/>
    <w:rsid w:val="00F0060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E51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14D"/>
    <w:rPr>
      <w:rFonts w:ascii="Lucida Grande" w:hAnsi="Lucida Grande" w:cs="Lucida Grande"/>
      <w:sz w:val="18"/>
      <w:szCs w:val="18"/>
      <w:lang w:val="en-GB"/>
    </w:rPr>
  </w:style>
  <w:style w:type="paragraph" w:styleId="Bibliography">
    <w:name w:val="Bibliography"/>
    <w:basedOn w:val="Normal"/>
    <w:next w:val="Normal"/>
    <w:uiPriority w:val="37"/>
    <w:unhideWhenUsed/>
    <w:rsid w:val="0044351C"/>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9012">
      <w:bodyDiv w:val="1"/>
      <w:marLeft w:val="0"/>
      <w:marRight w:val="0"/>
      <w:marTop w:val="0"/>
      <w:marBottom w:val="0"/>
      <w:divBdr>
        <w:top w:val="none" w:sz="0" w:space="0" w:color="auto"/>
        <w:left w:val="none" w:sz="0" w:space="0" w:color="auto"/>
        <w:bottom w:val="none" w:sz="0" w:space="0" w:color="auto"/>
        <w:right w:val="none" w:sz="0" w:space="0" w:color="auto"/>
      </w:divBdr>
    </w:div>
    <w:div w:id="41828483">
      <w:bodyDiv w:val="1"/>
      <w:marLeft w:val="0"/>
      <w:marRight w:val="0"/>
      <w:marTop w:val="0"/>
      <w:marBottom w:val="0"/>
      <w:divBdr>
        <w:top w:val="none" w:sz="0" w:space="0" w:color="auto"/>
        <w:left w:val="none" w:sz="0" w:space="0" w:color="auto"/>
        <w:bottom w:val="none" w:sz="0" w:space="0" w:color="auto"/>
        <w:right w:val="none" w:sz="0" w:space="0" w:color="auto"/>
      </w:divBdr>
    </w:div>
    <w:div w:id="131020113">
      <w:bodyDiv w:val="1"/>
      <w:marLeft w:val="0"/>
      <w:marRight w:val="0"/>
      <w:marTop w:val="0"/>
      <w:marBottom w:val="0"/>
      <w:divBdr>
        <w:top w:val="none" w:sz="0" w:space="0" w:color="auto"/>
        <w:left w:val="none" w:sz="0" w:space="0" w:color="auto"/>
        <w:bottom w:val="none" w:sz="0" w:space="0" w:color="auto"/>
        <w:right w:val="none" w:sz="0" w:space="0" w:color="auto"/>
      </w:divBdr>
    </w:div>
    <w:div w:id="234704211">
      <w:bodyDiv w:val="1"/>
      <w:marLeft w:val="0"/>
      <w:marRight w:val="0"/>
      <w:marTop w:val="0"/>
      <w:marBottom w:val="0"/>
      <w:divBdr>
        <w:top w:val="none" w:sz="0" w:space="0" w:color="auto"/>
        <w:left w:val="none" w:sz="0" w:space="0" w:color="auto"/>
        <w:bottom w:val="none" w:sz="0" w:space="0" w:color="auto"/>
        <w:right w:val="none" w:sz="0" w:space="0" w:color="auto"/>
      </w:divBdr>
    </w:div>
    <w:div w:id="500630041">
      <w:bodyDiv w:val="1"/>
      <w:marLeft w:val="0"/>
      <w:marRight w:val="0"/>
      <w:marTop w:val="0"/>
      <w:marBottom w:val="0"/>
      <w:divBdr>
        <w:top w:val="none" w:sz="0" w:space="0" w:color="auto"/>
        <w:left w:val="none" w:sz="0" w:space="0" w:color="auto"/>
        <w:bottom w:val="none" w:sz="0" w:space="0" w:color="auto"/>
        <w:right w:val="none" w:sz="0" w:space="0" w:color="auto"/>
      </w:divBdr>
    </w:div>
    <w:div w:id="519470987">
      <w:bodyDiv w:val="1"/>
      <w:marLeft w:val="0"/>
      <w:marRight w:val="0"/>
      <w:marTop w:val="0"/>
      <w:marBottom w:val="0"/>
      <w:divBdr>
        <w:top w:val="none" w:sz="0" w:space="0" w:color="auto"/>
        <w:left w:val="none" w:sz="0" w:space="0" w:color="auto"/>
        <w:bottom w:val="none" w:sz="0" w:space="0" w:color="auto"/>
        <w:right w:val="none" w:sz="0" w:space="0" w:color="auto"/>
      </w:divBdr>
    </w:div>
    <w:div w:id="715810503">
      <w:bodyDiv w:val="1"/>
      <w:marLeft w:val="0"/>
      <w:marRight w:val="0"/>
      <w:marTop w:val="0"/>
      <w:marBottom w:val="0"/>
      <w:divBdr>
        <w:top w:val="none" w:sz="0" w:space="0" w:color="auto"/>
        <w:left w:val="none" w:sz="0" w:space="0" w:color="auto"/>
        <w:bottom w:val="none" w:sz="0" w:space="0" w:color="auto"/>
        <w:right w:val="none" w:sz="0" w:space="0" w:color="auto"/>
      </w:divBdr>
      <w:divsChild>
        <w:div w:id="2103648864">
          <w:marLeft w:val="0"/>
          <w:marRight w:val="0"/>
          <w:marTop w:val="0"/>
          <w:marBottom w:val="0"/>
          <w:divBdr>
            <w:top w:val="none" w:sz="0" w:space="0" w:color="auto"/>
            <w:left w:val="none" w:sz="0" w:space="0" w:color="auto"/>
            <w:bottom w:val="none" w:sz="0" w:space="0" w:color="auto"/>
            <w:right w:val="none" w:sz="0" w:space="0" w:color="auto"/>
          </w:divBdr>
        </w:div>
        <w:div w:id="1143890028">
          <w:marLeft w:val="0"/>
          <w:marRight w:val="0"/>
          <w:marTop w:val="0"/>
          <w:marBottom w:val="0"/>
          <w:divBdr>
            <w:top w:val="none" w:sz="0" w:space="0" w:color="auto"/>
            <w:left w:val="none" w:sz="0" w:space="0" w:color="auto"/>
            <w:bottom w:val="none" w:sz="0" w:space="0" w:color="auto"/>
            <w:right w:val="none" w:sz="0" w:space="0" w:color="auto"/>
          </w:divBdr>
        </w:div>
      </w:divsChild>
    </w:div>
    <w:div w:id="725446432">
      <w:bodyDiv w:val="1"/>
      <w:marLeft w:val="0"/>
      <w:marRight w:val="0"/>
      <w:marTop w:val="0"/>
      <w:marBottom w:val="0"/>
      <w:divBdr>
        <w:top w:val="none" w:sz="0" w:space="0" w:color="auto"/>
        <w:left w:val="none" w:sz="0" w:space="0" w:color="auto"/>
        <w:bottom w:val="none" w:sz="0" w:space="0" w:color="auto"/>
        <w:right w:val="none" w:sz="0" w:space="0" w:color="auto"/>
      </w:divBdr>
    </w:div>
    <w:div w:id="779959480">
      <w:bodyDiv w:val="1"/>
      <w:marLeft w:val="0"/>
      <w:marRight w:val="0"/>
      <w:marTop w:val="0"/>
      <w:marBottom w:val="0"/>
      <w:divBdr>
        <w:top w:val="none" w:sz="0" w:space="0" w:color="auto"/>
        <w:left w:val="none" w:sz="0" w:space="0" w:color="auto"/>
        <w:bottom w:val="none" w:sz="0" w:space="0" w:color="auto"/>
        <w:right w:val="none" w:sz="0" w:space="0" w:color="auto"/>
      </w:divBdr>
      <w:divsChild>
        <w:div w:id="805582089">
          <w:marLeft w:val="0"/>
          <w:marRight w:val="0"/>
          <w:marTop w:val="0"/>
          <w:marBottom w:val="0"/>
          <w:divBdr>
            <w:top w:val="none" w:sz="0" w:space="0" w:color="auto"/>
            <w:left w:val="none" w:sz="0" w:space="0" w:color="auto"/>
            <w:bottom w:val="none" w:sz="0" w:space="0" w:color="auto"/>
            <w:right w:val="none" w:sz="0" w:space="0" w:color="auto"/>
          </w:divBdr>
        </w:div>
      </w:divsChild>
    </w:div>
    <w:div w:id="841629666">
      <w:bodyDiv w:val="1"/>
      <w:marLeft w:val="0"/>
      <w:marRight w:val="0"/>
      <w:marTop w:val="0"/>
      <w:marBottom w:val="0"/>
      <w:divBdr>
        <w:top w:val="none" w:sz="0" w:space="0" w:color="auto"/>
        <w:left w:val="none" w:sz="0" w:space="0" w:color="auto"/>
        <w:bottom w:val="none" w:sz="0" w:space="0" w:color="auto"/>
        <w:right w:val="none" w:sz="0" w:space="0" w:color="auto"/>
      </w:divBdr>
    </w:div>
    <w:div w:id="1009719857">
      <w:bodyDiv w:val="1"/>
      <w:marLeft w:val="0"/>
      <w:marRight w:val="0"/>
      <w:marTop w:val="0"/>
      <w:marBottom w:val="0"/>
      <w:divBdr>
        <w:top w:val="none" w:sz="0" w:space="0" w:color="auto"/>
        <w:left w:val="none" w:sz="0" w:space="0" w:color="auto"/>
        <w:bottom w:val="none" w:sz="0" w:space="0" w:color="auto"/>
        <w:right w:val="none" w:sz="0" w:space="0" w:color="auto"/>
      </w:divBdr>
    </w:div>
    <w:div w:id="1010834434">
      <w:bodyDiv w:val="1"/>
      <w:marLeft w:val="0"/>
      <w:marRight w:val="0"/>
      <w:marTop w:val="0"/>
      <w:marBottom w:val="0"/>
      <w:divBdr>
        <w:top w:val="none" w:sz="0" w:space="0" w:color="auto"/>
        <w:left w:val="none" w:sz="0" w:space="0" w:color="auto"/>
        <w:bottom w:val="none" w:sz="0" w:space="0" w:color="auto"/>
        <w:right w:val="none" w:sz="0" w:space="0" w:color="auto"/>
      </w:divBdr>
    </w:div>
    <w:div w:id="1096485942">
      <w:bodyDiv w:val="1"/>
      <w:marLeft w:val="0"/>
      <w:marRight w:val="0"/>
      <w:marTop w:val="0"/>
      <w:marBottom w:val="0"/>
      <w:divBdr>
        <w:top w:val="none" w:sz="0" w:space="0" w:color="auto"/>
        <w:left w:val="none" w:sz="0" w:space="0" w:color="auto"/>
        <w:bottom w:val="none" w:sz="0" w:space="0" w:color="auto"/>
        <w:right w:val="none" w:sz="0" w:space="0" w:color="auto"/>
      </w:divBdr>
    </w:div>
    <w:div w:id="1353384425">
      <w:bodyDiv w:val="1"/>
      <w:marLeft w:val="0"/>
      <w:marRight w:val="0"/>
      <w:marTop w:val="0"/>
      <w:marBottom w:val="0"/>
      <w:divBdr>
        <w:top w:val="none" w:sz="0" w:space="0" w:color="auto"/>
        <w:left w:val="none" w:sz="0" w:space="0" w:color="auto"/>
        <w:bottom w:val="none" w:sz="0" w:space="0" w:color="auto"/>
        <w:right w:val="none" w:sz="0" w:space="0" w:color="auto"/>
      </w:divBdr>
    </w:div>
    <w:div w:id="1379356442">
      <w:bodyDiv w:val="1"/>
      <w:marLeft w:val="0"/>
      <w:marRight w:val="0"/>
      <w:marTop w:val="0"/>
      <w:marBottom w:val="0"/>
      <w:divBdr>
        <w:top w:val="none" w:sz="0" w:space="0" w:color="auto"/>
        <w:left w:val="none" w:sz="0" w:space="0" w:color="auto"/>
        <w:bottom w:val="none" w:sz="0" w:space="0" w:color="auto"/>
        <w:right w:val="none" w:sz="0" w:space="0" w:color="auto"/>
      </w:divBdr>
    </w:div>
    <w:div w:id="1412969369">
      <w:bodyDiv w:val="1"/>
      <w:marLeft w:val="0"/>
      <w:marRight w:val="0"/>
      <w:marTop w:val="0"/>
      <w:marBottom w:val="0"/>
      <w:divBdr>
        <w:top w:val="none" w:sz="0" w:space="0" w:color="auto"/>
        <w:left w:val="none" w:sz="0" w:space="0" w:color="auto"/>
        <w:bottom w:val="none" w:sz="0" w:space="0" w:color="auto"/>
        <w:right w:val="none" w:sz="0" w:space="0" w:color="auto"/>
      </w:divBdr>
    </w:div>
    <w:div w:id="1474131982">
      <w:bodyDiv w:val="1"/>
      <w:marLeft w:val="0"/>
      <w:marRight w:val="0"/>
      <w:marTop w:val="0"/>
      <w:marBottom w:val="0"/>
      <w:divBdr>
        <w:top w:val="none" w:sz="0" w:space="0" w:color="auto"/>
        <w:left w:val="none" w:sz="0" w:space="0" w:color="auto"/>
        <w:bottom w:val="none" w:sz="0" w:space="0" w:color="auto"/>
        <w:right w:val="none" w:sz="0" w:space="0" w:color="auto"/>
      </w:divBdr>
    </w:div>
    <w:div w:id="1548562797">
      <w:bodyDiv w:val="1"/>
      <w:marLeft w:val="0"/>
      <w:marRight w:val="0"/>
      <w:marTop w:val="0"/>
      <w:marBottom w:val="0"/>
      <w:divBdr>
        <w:top w:val="none" w:sz="0" w:space="0" w:color="auto"/>
        <w:left w:val="none" w:sz="0" w:space="0" w:color="auto"/>
        <w:bottom w:val="none" w:sz="0" w:space="0" w:color="auto"/>
        <w:right w:val="none" w:sz="0" w:space="0" w:color="auto"/>
      </w:divBdr>
    </w:div>
    <w:div w:id="1643802609">
      <w:bodyDiv w:val="1"/>
      <w:marLeft w:val="0"/>
      <w:marRight w:val="0"/>
      <w:marTop w:val="0"/>
      <w:marBottom w:val="0"/>
      <w:divBdr>
        <w:top w:val="none" w:sz="0" w:space="0" w:color="auto"/>
        <w:left w:val="none" w:sz="0" w:space="0" w:color="auto"/>
        <w:bottom w:val="none" w:sz="0" w:space="0" w:color="auto"/>
        <w:right w:val="none" w:sz="0" w:space="0" w:color="auto"/>
      </w:divBdr>
    </w:div>
    <w:div w:id="1675837276">
      <w:bodyDiv w:val="1"/>
      <w:marLeft w:val="0"/>
      <w:marRight w:val="0"/>
      <w:marTop w:val="0"/>
      <w:marBottom w:val="0"/>
      <w:divBdr>
        <w:top w:val="none" w:sz="0" w:space="0" w:color="auto"/>
        <w:left w:val="none" w:sz="0" w:space="0" w:color="auto"/>
        <w:bottom w:val="none" w:sz="0" w:space="0" w:color="auto"/>
        <w:right w:val="none" w:sz="0" w:space="0" w:color="auto"/>
      </w:divBdr>
    </w:div>
    <w:div w:id="1999534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https://killerseries.co.uk" TargetMode="External"/><Relationship Id="rId11" Type="http://schemas.openxmlformats.org/officeDocument/2006/relationships/hyperlink" Target="https://www.surveymonkey.com/results/SM-NMLDNLPN/" TargetMode="External"/><Relationship Id="rId12" Type="http://schemas.openxmlformats.org/officeDocument/2006/relationships/hyperlink" Target="https://github.com/gravesat/KILLERSeries/tree/master/Team%20Appendix" TargetMode="External"/><Relationship Id="rId13" Type="http://schemas.openxmlformats.org/officeDocument/2006/relationships/hyperlink" Target="https://github.com/gravesat/KILLERSeries/tree/master/TalithaContribution/Mobile%20App" TargetMode="External"/><Relationship Id="rId14" Type="http://schemas.openxmlformats.org/officeDocument/2006/relationships/hyperlink" Target="https://github.com/gravesat/KILLERSeries/tree/master/TalithaContribution" TargetMode="External"/><Relationship Id="rId15" Type="http://schemas.openxmlformats.org/officeDocument/2006/relationships/hyperlink" Target="https://github.com/gravesat/KILLERSeries/tree/master/Team%20Appendix/Prototypes" TargetMode="External"/><Relationship Id="rId16" Type="http://schemas.openxmlformats.org/officeDocument/2006/relationships/hyperlink" Target="http://www.coventry.ac.uk/study-at-coventry/student-support/academic-support/centre-for-academic-writing/support-for-students/academic-writing-resources/cu-harvard-reference-style-guide/"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A92FD61CA79749B4BD6C0F1797D6D9"/>
        <w:category>
          <w:name w:val="General"/>
          <w:gallery w:val="placeholder"/>
        </w:category>
        <w:types>
          <w:type w:val="bbPlcHdr"/>
        </w:types>
        <w:behaviors>
          <w:behavior w:val="content"/>
        </w:behaviors>
        <w:guid w:val="{13D7AA37-BF77-2B49-9573-E92C543AA544}"/>
      </w:docPartPr>
      <w:docPartBody>
        <w:p w:rsidR="00892A44" w:rsidRDefault="001C0F76" w:rsidP="001C0F76">
          <w:pPr>
            <w:pStyle w:val="E5A92FD61CA79749B4BD6C0F1797D6D9"/>
          </w:pPr>
          <w:r>
            <w:rPr>
              <w:color w:val="1F497D"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76"/>
    <w:rsid w:val="00062F80"/>
    <w:rsid w:val="001C0F76"/>
    <w:rsid w:val="002E1B7B"/>
    <w:rsid w:val="00304C96"/>
    <w:rsid w:val="00411DBF"/>
    <w:rsid w:val="004506E0"/>
    <w:rsid w:val="004D02C4"/>
    <w:rsid w:val="005A70A1"/>
    <w:rsid w:val="006C0EC1"/>
    <w:rsid w:val="008557D8"/>
    <w:rsid w:val="00892A44"/>
    <w:rsid w:val="00D17D69"/>
    <w:rsid w:val="00D412EB"/>
    <w:rsid w:val="00E70C02"/>
    <w:rsid w:val="00EE3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C60E998BF2D4CA3F58D1672DA82FF">
    <w:name w:val="8B7C60E998BF2D4CA3F58D1672DA82FF"/>
    <w:rsid w:val="001C0F76"/>
  </w:style>
  <w:style w:type="character" w:styleId="PlaceholderText">
    <w:name w:val="Placeholder Text"/>
    <w:basedOn w:val="DefaultParagraphFont"/>
    <w:uiPriority w:val="99"/>
    <w:semiHidden/>
    <w:rsid w:val="001C0F76"/>
    <w:rPr>
      <w:color w:val="808080"/>
    </w:rPr>
  </w:style>
  <w:style w:type="paragraph" w:customStyle="1" w:styleId="C5066C65D225DA4AA6F5414F1019440E">
    <w:name w:val="C5066C65D225DA4AA6F5414F1019440E"/>
    <w:rsid w:val="001C0F76"/>
  </w:style>
  <w:style w:type="paragraph" w:customStyle="1" w:styleId="694599DC499768468D3B84F945B86CEF">
    <w:name w:val="694599DC499768468D3B84F945B86CEF"/>
    <w:rsid w:val="001C0F76"/>
  </w:style>
  <w:style w:type="paragraph" w:customStyle="1" w:styleId="38455698E963034DBB6475E34CF06E7F">
    <w:name w:val="38455698E963034DBB6475E34CF06E7F"/>
    <w:rsid w:val="001C0F76"/>
  </w:style>
  <w:style w:type="paragraph" w:customStyle="1" w:styleId="4053A7DB0994CA4EB4F3033909D45EAD">
    <w:name w:val="4053A7DB0994CA4EB4F3033909D45EAD"/>
    <w:rsid w:val="001C0F76"/>
  </w:style>
  <w:style w:type="paragraph" w:customStyle="1" w:styleId="9387C60EAA4BA148B717727619385FDA">
    <w:name w:val="9387C60EAA4BA148B717727619385FDA"/>
    <w:rsid w:val="001C0F76"/>
  </w:style>
  <w:style w:type="paragraph" w:customStyle="1" w:styleId="E5A92FD61CA79749B4BD6C0F1797D6D9">
    <w:name w:val="E5A92FD61CA79749B4BD6C0F1797D6D9"/>
    <w:rsid w:val="001C0F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C60E998BF2D4CA3F58D1672DA82FF">
    <w:name w:val="8B7C60E998BF2D4CA3F58D1672DA82FF"/>
    <w:rsid w:val="001C0F76"/>
  </w:style>
  <w:style w:type="character" w:styleId="PlaceholderText">
    <w:name w:val="Placeholder Text"/>
    <w:basedOn w:val="DefaultParagraphFont"/>
    <w:uiPriority w:val="99"/>
    <w:semiHidden/>
    <w:rsid w:val="001C0F76"/>
    <w:rPr>
      <w:color w:val="808080"/>
    </w:rPr>
  </w:style>
  <w:style w:type="paragraph" w:customStyle="1" w:styleId="C5066C65D225DA4AA6F5414F1019440E">
    <w:name w:val="C5066C65D225DA4AA6F5414F1019440E"/>
    <w:rsid w:val="001C0F76"/>
  </w:style>
  <w:style w:type="paragraph" w:customStyle="1" w:styleId="694599DC499768468D3B84F945B86CEF">
    <w:name w:val="694599DC499768468D3B84F945B86CEF"/>
    <w:rsid w:val="001C0F76"/>
  </w:style>
  <w:style w:type="paragraph" w:customStyle="1" w:styleId="38455698E963034DBB6475E34CF06E7F">
    <w:name w:val="38455698E963034DBB6475E34CF06E7F"/>
    <w:rsid w:val="001C0F76"/>
  </w:style>
  <w:style w:type="paragraph" w:customStyle="1" w:styleId="4053A7DB0994CA4EB4F3033909D45EAD">
    <w:name w:val="4053A7DB0994CA4EB4F3033909D45EAD"/>
    <w:rsid w:val="001C0F76"/>
  </w:style>
  <w:style w:type="paragraph" w:customStyle="1" w:styleId="9387C60EAA4BA148B717727619385FDA">
    <w:name w:val="9387C60EAA4BA148B717727619385FDA"/>
    <w:rsid w:val="001C0F76"/>
  </w:style>
  <w:style w:type="paragraph" w:customStyle="1" w:styleId="E5A92FD61CA79749B4BD6C0F1797D6D9">
    <w:name w:val="E5A92FD61CA79749B4BD6C0F1797D6D9"/>
    <w:rsid w:val="001C0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49BE9-B57A-354C-A973-1A650720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10106</Words>
  <Characters>57608</Characters>
  <Application>Microsoft Macintosh Word</Application>
  <DocSecurity>0</DocSecurity>
  <Lines>480</Lines>
  <Paragraphs>135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The Dossier</vt:lpstr>
      <vt:lpstr>    SECTION A</vt:lpstr>
      <vt:lpstr>        Group Details</vt:lpstr>
      <vt:lpstr>    SECTION B</vt:lpstr>
      <vt:lpstr>        Brief Outline of the Project</vt:lpstr>
      <vt:lpstr>    SECTION C</vt:lpstr>
      <vt:lpstr>        Key Influences / Market Research</vt:lpstr>
      <vt:lpstr>        Originality: </vt:lpstr>
      <vt:lpstr>        Audience Research User Centered Design.</vt:lpstr>
      <vt:lpstr>        </vt:lpstr>
      <vt:lpstr>        Group Work Processes</vt:lpstr>
      <vt:lpstr>        </vt:lpstr>
      <vt:lpstr>        Personal Contribution (Assigned Project Role) and Learning</vt:lpstr>
      <vt:lpstr>        Personal Contribution (Transmedia Artefact)</vt:lpstr>
      <vt:lpstr>        Revenue Stream and/or Social Value.</vt:lpstr>
      <vt:lpstr>        </vt:lpstr>
      <vt:lpstr>        “Someday Maybe” Features, Future Plans.</vt:lpstr>
      <vt:lpstr>        Conclusion</vt:lpstr>
      <vt:lpstr>    APPENDICIES</vt:lpstr>
      <vt:lpstr>    REFERENCES</vt:lpstr>
      <vt:lpstr>    REFERENCES</vt:lpstr>
      <vt:lpstr>        BOOKS</vt:lpstr>
      <vt:lpstr>        JOURNALS</vt:lpstr>
      <vt:lpstr>        MEDIA (TV, FILMS, INTERNET etc.)</vt:lpstr>
    </vt:vector>
  </TitlesOfParts>
  <Company>Coventry University</Company>
  <LinksUpToDate>false</LinksUpToDate>
  <CharactersWithSpaces>67579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Dossier</dc:title>
  <dc:subject/>
  <dc:creator>Microsoft Office User</dc:creator>
  <cp:keywords/>
  <dc:description/>
  <cp:lastModifiedBy>IT Services</cp:lastModifiedBy>
  <cp:revision>12</cp:revision>
  <cp:lastPrinted>2016-11-14T10:49:00Z</cp:lastPrinted>
  <dcterms:created xsi:type="dcterms:W3CDTF">2016-11-28T21:31:00Z</dcterms:created>
  <dcterms:modified xsi:type="dcterms:W3CDTF">2016-11-28T22:01:00Z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id="fyiBRyZc"/&gt;&lt;style id="http://www.zotero.org/styles/harvard-coventry-university"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ies>
</file>