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Transitions &amp; Flow</w:t>
      </w:r>
    </w:p>
    <w:p>
      <w:pPr>
        <w:pStyle w:val="Heading2"/>
        <w:jc w:val="center"/>
      </w:pPr>
      <w:r>
        <w:t>Expression of Ideas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lesson_05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EOI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Master transitional words and phrases for logical flow</w:t>
      </w:r>
    </w:p>
    <w:p>
      <w:pPr>
        <w:pStyle w:val="ListBullet"/>
      </w:pPr>
      <w:r>
        <w:t>Create coherent paragraph structure and organization</w:t>
      </w:r>
    </w:p>
    <w:p>
      <w:pPr>
        <w:pStyle w:val="ListBullet"/>
      </w:pPr>
      <w:r>
        <w:t>Connect ideas effectively within and between sentences</w:t>
      </w:r>
    </w:p>
    <w:p>
      <w:pPr>
        <w:pStyle w:val="ListBullet"/>
      </w:pPr>
      <w:r>
        <w:t>Apply transition strategies to SAT Writing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Transitions &amp; Flow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Smooth transitions are the bridges that connect your ideas, guiding readers effortlessly through your thoughts and arguments.</w:t>
      </w:r>
    </w:p>
    <w:p>
      <w:pPr>
        <w:pStyle w:val="Heading4"/>
      </w:pPr>
      <w:r>
        <w:t>Key Points</w:t>
      </w:r>
    </w:p>
    <w:p>
      <w:pPr>
        <w:pStyle w:val="ListBullet"/>
      </w:pPr>
      <w:r>
        <w:t>Master transitional words for different relationships</w:t>
      </w:r>
    </w:p>
    <w:p>
      <w:pPr>
        <w:pStyle w:val="ListBullet"/>
      </w:pPr>
      <w:r>
        <w:t>Create logical flow within and between paragraphs</w:t>
      </w:r>
    </w:p>
    <w:p>
      <w:pPr>
        <w:pStyle w:val="ListBullet"/>
      </w:pPr>
      <w:r>
        <w:t>Organize ideas for maximum clarity and impact</w:t>
      </w:r>
    </w:p>
    <w:p>
      <w:pPr>
        <w:pStyle w:val="ListBullet"/>
      </w:pPr>
      <w:r>
        <w:t>Apply transition strategies to excel on SAT Writing</w:t>
      </w:r>
    </w:p>
    <w:p/>
    <w:p>
      <w:pPr>
        <w:pStyle w:val="Heading2"/>
      </w:pPr>
      <w:r>
        <w:t>Slide 2: The Power of Transitions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Why Transitions Matter</w:t>
      </w:r>
    </w:p>
    <w:p>
      <w:r>
        <w:t>Transitions show relationships between ideas and help readers follow your logic. Without them, writing feels choppy and disconnected.</w:t>
      </w:r>
    </w:p>
    <w:p>
      <w:pPr>
        <w:pStyle w:val="Heading4"/>
      </w:pPr>
      <w:r>
        <w:t>Concept: Types of Transition Relationships</w:t>
      </w:r>
    </w:p>
    <w:p>
      <w:pPr>
        <w:pStyle w:val="ListBullet"/>
      </w:pPr>
      <w:r>
        <w:t>➕ **Addition** - Furthermore, additionally, moreover, also</w:t>
      </w:r>
    </w:p>
    <w:p>
      <w:pPr>
        <w:pStyle w:val="ListBullet"/>
      </w:pPr>
      <w:r>
        <w:t>🔄 **Contrast** - However, nevertheless, on the other hand, yet</w:t>
      </w:r>
    </w:p>
    <w:p>
      <w:pPr>
        <w:pStyle w:val="ListBullet"/>
      </w:pPr>
      <w:r>
        <w:t>📈 **Cause/Effect** - Therefore, consequently, as a result, thus</w:t>
      </w:r>
    </w:p>
    <w:p>
      <w:pPr>
        <w:pStyle w:val="ListBullet"/>
      </w:pPr>
      <w:r>
        <w:t>📝 **Example** - For instance, specifically, namely, such as</w:t>
      </w:r>
    </w:p>
    <w:p/>
    <w:p>
      <w:pPr>
        <w:pStyle w:val="Heading2"/>
      </w:pPr>
      <w:r>
        <w:t>Slide 3: The FLOW Method for Transitions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Create Seamless Connections</w:t>
      </w:r>
    </w:p>
    <w:p>
      <w:pPr>
        <w:pStyle w:val="Heading4"/>
      </w:pPr>
      <w:r>
        <w:t>Strategy Steps</w:t>
      </w:r>
    </w:p>
    <w:p>
      <w:r>
        <w:rPr>
          <w:b/>
        </w:rPr>
        <w:t>Step 1: FOLLOW the logic</w:t>
      </w:r>
    </w:p>
    <w:p>
      <w:r>
        <w:t>Identify the relationship between ideas</w:t>
      </w:r>
    </w:p>
    <w:p>
      <w:pPr>
        <w:pStyle w:val="IntenseQuote"/>
      </w:pPr>
      <w:r>
        <w:t>Example: Idea 1: Exercise improves health. Idea 2: It reduces stress. → Addition relationship</w:t>
      </w:r>
    </w:p>
    <w:p>
      <w:r>
        <w:rPr>
          <w:b/>
        </w:rPr>
        <w:t>Step 2: LOCATE the best transition</w:t>
      </w:r>
    </w:p>
    <w:p>
      <w:r>
        <w:t>Choose words that match the logical relationship</w:t>
      </w:r>
    </w:p>
    <w:p>
      <w:pPr>
        <w:pStyle w:val="IntenseQuote"/>
      </w:pPr>
      <w:r>
        <w:t>Example: Addition: Additionally, exercise reduces stress and improves mental well-being.</w:t>
      </w:r>
    </w:p>
    <w:p>
      <w:r>
        <w:rPr>
          <w:b/>
        </w:rPr>
        <w:t>Step 3: ORDER for maximum impact</w:t>
      </w:r>
    </w:p>
    <w:p>
      <w:r>
        <w:t>Place transitions where they'll guide readers most effectively</w:t>
      </w:r>
    </w:p>
    <w:p>
      <w:pPr>
        <w:pStyle w:val="IntenseQuote"/>
      </w:pPr>
      <w:r>
        <w:t>Example: Usually at the beginning of sentences or paragraphs for clear signaling</w:t>
      </w:r>
    </w:p>
    <w:p>
      <w:r>
        <w:rPr>
          <w:b/>
        </w:rPr>
        <w:t>Step 4: WEAVE naturally</w:t>
      </w:r>
    </w:p>
    <w:p>
      <w:r>
        <w:t>Ensure transitions feel organic, not forced</w:t>
      </w:r>
    </w:p>
    <w:p>
      <w:pPr>
        <w:pStyle w:val="IntenseQuote"/>
      </w:pPr>
      <w:r>
        <w:t>Example: Avoid overusing transitions - sometimes ideas connect naturally without them</w:t>
      </w:r>
    </w:p>
    <w:p/>
    <w:p>
      <w:pPr>
        <w:pStyle w:val="Heading2"/>
      </w:pPr>
      <w:r>
        <w:t>Slide 4: Advanced Transition Strategies</w:t>
      </w:r>
    </w:p>
    <w:p>
      <w:r>
        <w:t>ID: slide_04</w:t>
      </w:r>
    </w:p>
    <w:p>
      <w:r>
        <w:t>Type: concept_teaching</w:t>
      </w:r>
    </w:p>
    <w:p>
      <w:r>
        <w:t>Duration: 280 seconds</w:t>
      </w:r>
    </w:p>
    <w:p>
      <w:pPr>
        <w:pStyle w:val="Heading3"/>
      </w:pPr>
      <w:r>
        <w:t>Beyond Basic Connectors</w:t>
      </w:r>
    </w:p>
    <w:p>
      <w:r>
        <w:t>Sophisticated transitions do more than connect - they clarify relationships and enhance meaning.</w:t>
      </w:r>
    </w:p>
    <w:p>
      <w:pPr>
        <w:pStyle w:val="Heading4"/>
      </w:pPr>
      <w:r>
        <w:t>Concept: Advanced Techniques</w:t>
      </w:r>
    </w:p>
    <w:p>
      <w:pPr>
        <w:pStyle w:val="ListBullet"/>
      </w:pPr>
      <w:r>
        <w:t>🔗 **Transitional phrases** - In light of this evidence, Given these circumstances</w:t>
      </w:r>
    </w:p>
    <w:p>
      <w:pPr>
        <w:pStyle w:val="ListBullet"/>
      </w:pPr>
      <w:r>
        <w:t>📍 **Referential transitions** - This approach, Such strategies, These findings</w:t>
      </w:r>
    </w:p>
    <w:p>
      <w:pPr>
        <w:pStyle w:val="ListBullet"/>
      </w:pPr>
      <w:r>
        <w:t>⏱️ **Temporal markers** - Meanwhile, Subsequently, Before long, Eventually</w:t>
      </w:r>
    </w:p>
    <w:p>
      <w:pPr>
        <w:pStyle w:val="ListBullet"/>
      </w:pPr>
      <w:r>
        <w:t>🎯 **Emphasis transitions** - Indeed, In fact, Notably, Most importantly</w:t>
      </w:r>
    </w:p>
    <w:p/>
    <w:p>
      <w:pPr>
        <w:pStyle w:val="Heading2"/>
      </w:pPr>
      <w:r>
        <w:t>Slide 5: Guided Practice: Fix the Flow</w:t>
      </w:r>
    </w:p>
    <w:p>
      <w:r>
        <w:t>ID: slide_05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Let's Improve This Passage Together</w:t>
      </w:r>
    </w:p>
    <w:p/>
    <w:p>
      <w:pPr>
        <w:pStyle w:val="Heading2"/>
      </w:pPr>
      <w:r>
        <w:t>Slide 6: Your Turn: Perfect the Flow</w:t>
      </w:r>
    </w:p>
    <w:p>
      <w:r>
        <w:t>ID: slide_06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7: Key Takeaways</w:t>
      </w:r>
    </w:p>
    <w:p>
      <w:r>
        <w:t>ID: slide_07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Transition Mastery Summary</w:t>
      </w:r>
    </w:p>
    <w:p/>
    <w:p>
      <w:pPr>
        <w:pStyle w:val="Heading2"/>
      </w:pPr>
      <w:r>
        <w:t>Slide 8: Mastery Check</w:t>
      </w:r>
    </w:p>
    <w:p>
      <w:r>
        <w:t>ID: slide_08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