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INESC-ID - www.inesc-id.pt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Develop tomorrow's technologies by excelling in research, today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Integrate competences from researchers in electrical engineering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computer science to advance the state of the art in computers,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telecommunications and information systems.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 the first stages of the value generation chain: basic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research, applied research and advanced education.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cooperation with other institutions, perform technology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transfer, support the creation of technology based startups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 technical support.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INESC-ID is a not for profit, privately owned, institution, with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status of "utilidade pública", dedicated to advanced research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development in the domains of electronics, telecommunications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information technologies.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INESC-ID was created in 2000 and was awarded the status of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"Laboratório Associado" in December of 2004. INESC-ID is owned by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Instituto Superior Técnico and by Instituto de Engenharia 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Sistemas and Computadores. It integrates more than 60 PhDs and 100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pos-graduation students working in one of the five main action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Information and decision support systems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Communication networks and mobility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Virtual interactive environments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Embedded electronic systems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Computational processing of the Portuguese language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INESC-ID has three major sources of financing: national projects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R&amp;D, funded by FCT; international projects of R&amp;D, funded by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European Community; development projects funded directly by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 contracts between INESC-ID and national or international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companies.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