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7303" w14:textId="77777777" w:rsidR="001C1DD1" w:rsidRPr="001C1DD1" w:rsidRDefault="001C1DD1" w:rsidP="001C1DD1">
      <w:pPr>
        <w:rPr>
          <w:b/>
          <w:bCs/>
        </w:rPr>
      </w:pPr>
      <w:hyperlink r:id="rId5" w:history="1">
        <w:r w:rsidRPr="001C1DD1">
          <w:rPr>
            <w:rStyle w:val="Hyperlink"/>
            <w:b/>
            <w:bCs/>
          </w:rPr>
          <w:br/>
          <w:t>Spring Break 2026</w:t>
        </w:r>
      </w:hyperlink>
    </w:p>
    <w:p w14:paraId="26A48123" w14:textId="77777777" w:rsidR="001C1DD1" w:rsidRPr="001C1DD1" w:rsidRDefault="001C1DD1" w:rsidP="001C1DD1">
      <w:r w:rsidRPr="001C1DD1">
        <w:t>The Blog Wyrm staff is taking a spring break during April and will return with new columns in May.</w:t>
      </w:r>
    </w:p>
    <w:p w14:paraId="5044C0CE" w14:textId="223FA6B7" w:rsidR="00172717" w:rsidRPr="001C1DD1" w:rsidRDefault="00172717" w:rsidP="001C1DD1"/>
    <w:sectPr w:rsidR="00172717" w:rsidRPr="001C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7DEA"/>
    <w:multiLevelType w:val="hybridMultilevel"/>
    <w:tmpl w:val="BE149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B2954"/>
    <w:multiLevelType w:val="hybridMultilevel"/>
    <w:tmpl w:val="74043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A071D"/>
    <w:multiLevelType w:val="hybridMultilevel"/>
    <w:tmpl w:val="5B5A1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490638">
    <w:abstractNumId w:val="1"/>
  </w:num>
  <w:num w:numId="2" w16cid:durableId="1933275010">
    <w:abstractNumId w:val="2"/>
  </w:num>
  <w:num w:numId="3" w16cid:durableId="122422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17"/>
    <w:rsid w:val="00172717"/>
    <w:rsid w:val="001C1DD1"/>
    <w:rsid w:val="002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92C7"/>
  <w15:chartTrackingRefBased/>
  <w15:docId w15:val="{CDED7841-6505-4D88-A764-9BE0F622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7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D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logwyrm.com/2026/04/24/spring-break-202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32</Words>
  <Characters>157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1</cp:revision>
  <cp:lastPrinted>2026-04-24T12:56:00Z</cp:lastPrinted>
  <dcterms:created xsi:type="dcterms:W3CDTF">2026-04-24T12:50:00Z</dcterms:created>
  <dcterms:modified xsi:type="dcterms:W3CDTF">2026-04-25T02:18:00Z</dcterms:modified>
</cp:coreProperties>
</file>