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6A9A8" w14:textId="2AD10B61" w:rsidR="00BB51D9" w:rsidRDefault="00BB51D9">
      <w:r>
        <w:t xml:space="preserve">Well Thanksgiving is upon us and, despite these ‘unprecedented times’, we at Blog </w:t>
      </w:r>
      <w:proofErr w:type="spellStart"/>
      <w:r>
        <w:t>Wyrm</w:t>
      </w:r>
      <w:proofErr w:type="spellEnd"/>
      <w:r>
        <w:t xml:space="preserve"> would argue that there is plenty to make us pause and be thankful.  Yes times are tough for a lot of us but we still live in a dynamic country where people often rise to the challenge.  Business have adapted to new protocols, schools to new approaches to teaching, and more and more you see people helping people.  All of these are real, tangible blessings for which each and every one of us can be thankful, if only we approach the world with some humility and wonder.  We at Blog </w:t>
      </w:r>
      <w:proofErr w:type="spellStart"/>
      <w:r>
        <w:t>Wyrm</w:t>
      </w:r>
      <w:proofErr w:type="spellEnd"/>
      <w:r>
        <w:t xml:space="preserve"> have had a particularly trying year with grave illness lurking through our staff but we still assert that it’s a miracle being alive and, especially, living in the United States.</w:t>
      </w:r>
      <w:r w:rsidR="00E570CD">
        <w:t xml:space="preserve">  It is with that spirit that we brings these thankful holiday columns.</w:t>
      </w:r>
      <w:r>
        <w:t xml:space="preserve"> </w:t>
      </w:r>
    </w:p>
    <w:p w14:paraId="61697032" w14:textId="1C7CB69F" w:rsidR="00271168" w:rsidRDefault="00D702D1">
      <w:r>
        <w:t xml:space="preserve">Speech is one of those human capabilities that all of us use but few of us ever stop to consider.  This month’s </w:t>
      </w:r>
      <w:hyperlink r:id="rId4" w:history="1">
        <w:r>
          <w:rPr>
            <w:rStyle w:val="Hyperlink"/>
            <w:rFonts w:ascii="Arial" w:hAnsi="Arial" w:cs="Arial"/>
            <w:color w:val="1B834B"/>
            <w:sz w:val="20"/>
            <w:szCs w:val="20"/>
            <w:bdr w:val="none" w:sz="0" w:space="0" w:color="auto" w:frame="1"/>
            <w:shd w:val="clear" w:color="auto" w:fill="FFFFFF"/>
          </w:rPr>
          <w:t>Aristotle To Digital</w:t>
        </w:r>
      </w:hyperlink>
      <w:r>
        <w:t xml:space="preserve"> examines the mysterious faculty that we all possess that allows us to learn our mother tongue, to extract the essential natures of the objects around us, and to abstract to those important things, like truth and beauty, that we cannot sense.  Truly i</w:t>
      </w:r>
      <w:r>
        <w:t>t is a miraculous capability that each of us should be quite thankful for.</w:t>
      </w:r>
    </w:p>
    <w:p w14:paraId="63439DE3" w14:textId="30AE4348" w:rsidR="00D22158" w:rsidRDefault="0041209D">
      <w:r>
        <w:t xml:space="preserve">Sports talk radio often displays strong opinions and heated debate.  Which player is best, which team will win, which coach is overrated and so on.  </w:t>
      </w:r>
      <w:r w:rsidR="00BB51D9">
        <w:t xml:space="preserve">Such exchanges are natural </w:t>
      </w:r>
      <w:r>
        <w:t xml:space="preserve">This is to be expected and This month’s </w:t>
      </w:r>
      <w:hyperlink r:id="rId5" w:history="1">
        <w:r w:rsidRPr="0041209D">
          <w:rPr>
            <w:rStyle w:val="Hyperlink"/>
          </w:rPr>
          <w:t>Common Cents</w:t>
        </w:r>
      </w:hyperlink>
      <w:r>
        <w:t xml:space="preserve"> examines a curious exchange on sports radio and how many common economic fallacies </w:t>
      </w:r>
    </w:p>
    <w:p w14:paraId="28580018" w14:textId="3200903E" w:rsidR="00E570CD" w:rsidRDefault="00E570CD">
      <w:r>
        <w:t xml:space="preserve">Finally, we are thankful to have accomplished something that we were not sure would happen when we embarked on the program of studying fluid mechanics over a year ago.  This month’s </w:t>
      </w:r>
      <w:hyperlink r:id="rId6" w:history="1">
        <w:r w:rsidRPr="00842B40">
          <w:rPr>
            <w:rStyle w:val="Hyperlink"/>
          </w:rPr>
          <w:t xml:space="preserve">Under </w:t>
        </w:r>
        <w:r w:rsidR="00842B40" w:rsidRPr="00842B40">
          <w:rPr>
            <w:rStyle w:val="Hyperlink"/>
          </w:rPr>
          <w:t>T</w:t>
        </w:r>
        <w:r w:rsidRPr="00842B40">
          <w:rPr>
            <w:rStyle w:val="Hyperlink"/>
          </w:rPr>
          <w:t>he Hood</w:t>
        </w:r>
      </w:hyperlink>
      <w:r>
        <w:t xml:space="preserve"> is the last installment of both compressible fluid flow and of fluid flow in general.  It’s been a long and fruitful run but we are delighted that it’s finally over.</w:t>
      </w:r>
    </w:p>
    <w:sectPr w:rsidR="00E57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C7"/>
    <w:rsid w:val="00015CC7"/>
    <w:rsid w:val="00271168"/>
    <w:rsid w:val="0041209D"/>
    <w:rsid w:val="00842B40"/>
    <w:rsid w:val="00BB51D9"/>
    <w:rsid w:val="00D22158"/>
    <w:rsid w:val="00D702D1"/>
    <w:rsid w:val="00E5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90C4"/>
  <w15:chartTrackingRefBased/>
  <w15:docId w15:val="{326BB6EA-FC3D-42ED-A29D-153D4C464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2D1"/>
    <w:rPr>
      <w:color w:val="0000FF"/>
      <w:u w:val="single"/>
    </w:rPr>
  </w:style>
  <w:style w:type="character" w:styleId="UnresolvedMention">
    <w:name w:val="Unresolved Mention"/>
    <w:basedOn w:val="DefaultParagraphFont"/>
    <w:uiPriority w:val="99"/>
    <w:semiHidden/>
    <w:unhideWhenUsed/>
    <w:rsid w:val="00412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derthehood.blogwyrm.com/?p=1481" TargetMode="External"/><Relationship Id="rId5" Type="http://schemas.openxmlformats.org/officeDocument/2006/relationships/hyperlink" Target="http://commoncents.blogwyrm.com/?p=817" TargetMode="External"/><Relationship Id="rId4" Type="http://schemas.openxmlformats.org/officeDocument/2006/relationships/hyperlink" Target="http://aristotle2digital.blogwyrm.com/?p=10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7</cp:revision>
  <dcterms:created xsi:type="dcterms:W3CDTF">2020-11-27T16:27:00Z</dcterms:created>
  <dcterms:modified xsi:type="dcterms:W3CDTF">2020-11-28T02:32:00Z</dcterms:modified>
</cp:coreProperties>
</file>