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7B0D6" w14:textId="7793C165" w:rsidR="00427273" w:rsidRDefault="00427273" w:rsidP="00427273">
      <w:pPr>
        <w:pStyle w:val="HTMLPreformatted"/>
        <w:rPr>
          <w:rFonts w:ascii="inherit" w:hAnsi="inherit"/>
        </w:rPr>
      </w:pPr>
      <w:r>
        <w:rPr>
          <w:rFonts w:ascii="inherit" w:hAnsi="inherit"/>
        </w:rPr>
        <w:t xml:space="preserve">The recent </w:t>
      </w:r>
      <w:r w:rsidR="00FE7CF9">
        <w:rPr>
          <w:rFonts w:ascii="inherit" w:hAnsi="inherit"/>
        </w:rPr>
        <w:t>cybersecurity</w:t>
      </w:r>
      <w:r>
        <w:rPr>
          <w:rFonts w:ascii="inherit" w:hAnsi="inherit"/>
        </w:rPr>
        <w:t xml:space="preserve"> </w:t>
      </w:r>
      <w:r>
        <w:rPr>
          <w:rFonts w:ascii="inherit" w:hAnsi="inherit"/>
        </w:rPr>
        <w:t xml:space="preserve">incident involving the </w:t>
      </w:r>
      <w:hyperlink r:id="rId4" w:history="1">
        <w:r w:rsidRPr="00427273">
          <w:rPr>
            <w:rStyle w:val="Hyperlink"/>
            <w:rFonts w:ascii="inherit" w:hAnsi="inherit"/>
          </w:rPr>
          <w:t>C</w:t>
        </w:r>
        <w:r w:rsidRPr="00427273">
          <w:rPr>
            <w:rStyle w:val="Hyperlink"/>
            <w:rFonts w:ascii="inherit" w:hAnsi="inherit"/>
          </w:rPr>
          <w:t xml:space="preserve">olonial </w:t>
        </w:r>
        <w:r w:rsidRPr="00427273">
          <w:rPr>
            <w:rStyle w:val="Hyperlink"/>
            <w:rFonts w:ascii="inherit" w:hAnsi="inherit"/>
          </w:rPr>
          <w:t>P</w:t>
        </w:r>
        <w:r w:rsidRPr="00427273">
          <w:rPr>
            <w:rStyle w:val="Hyperlink"/>
            <w:rFonts w:ascii="inherit" w:hAnsi="inherit"/>
          </w:rPr>
          <w:t>ipeline</w:t>
        </w:r>
      </w:hyperlink>
      <w:r>
        <w:rPr>
          <w:rFonts w:ascii="inherit" w:hAnsi="inherit"/>
        </w:rPr>
        <w:t xml:space="preserve"> offers an incredibly </w:t>
      </w:r>
      <w:r>
        <w:rPr>
          <w:rFonts w:ascii="inherit" w:hAnsi="inherit"/>
        </w:rPr>
        <w:t>r</w:t>
      </w:r>
      <w:r>
        <w:rPr>
          <w:rFonts w:ascii="inherit" w:hAnsi="inherit"/>
        </w:rPr>
        <w:t xml:space="preserve">ich </w:t>
      </w:r>
      <w:r>
        <w:rPr>
          <w:rFonts w:ascii="inherit" w:hAnsi="inherit"/>
        </w:rPr>
        <w:t>v</w:t>
      </w:r>
      <w:r>
        <w:rPr>
          <w:rFonts w:ascii="inherit" w:hAnsi="inherit"/>
        </w:rPr>
        <w:t xml:space="preserve">ista </w:t>
      </w:r>
      <w:r>
        <w:rPr>
          <w:rFonts w:ascii="inherit" w:hAnsi="inherit"/>
        </w:rPr>
        <w:t xml:space="preserve">for </w:t>
      </w:r>
      <w:r>
        <w:rPr>
          <w:rFonts w:ascii="inherit" w:hAnsi="inherit"/>
        </w:rPr>
        <w:t xml:space="preserve">exploring a variety of </w:t>
      </w:r>
      <w:r>
        <w:rPr>
          <w:rFonts w:ascii="inherit" w:hAnsi="inherit"/>
        </w:rPr>
        <w:t>e</w:t>
      </w:r>
      <w:r>
        <w:rPr>
          <w:rFonts w:ascii="inherit" w:hAnsi="inherit"/>
        </w:rPr>
        <w:t xml:space="preserve">conomics </w:t>
      </w:r>
      <w:r>
        <w:rPr>
          <w:rFonts w:ascii="inherit" w:hAnsi="inherit"/>
        </w:rPr>
        <w:t>c</w:t>
      </w:r>
      <w:r>
        <w:rPr>
          <w:rFonts w:ascii="inherit" w:hAnsi="inherit"/>
        </w:rPr>
        <w:t xml:space="preserve">oncepts. </w:t>
      </w:r>
      <w:r>
        <w:rPr>
          <w:rFonts w:ascii="inherit" w:hAnsi="inherit"/>
        </w:rPr>
        <w:t>Questions about what went wrong and how to prevent this in the future naturally dovetail with the fundamental questions of economics centering on scarcity, who produces, who consumes, and how much.</w:t>
      </w:r>
      <w:r w:rsidR="0040140A">
        <w:rPr>
          <w:rFonts w:ascii="inherit" w:hAnsi="inherit"/>
        </w:rPr>
        <w:t xml:space="preserve">  This post will touch on the public’s non-intuitive (and to many infuriating) behavior in response to the gasoline shortage, questions about market forces and corporate responsibility, and the role of regulation.  </w:t>
      </w:r>
    </w:p>
    <w:p w14:paraId="7A6F486F" w14:textId="77777777" w:rsidR="00C60ABA" w:rsidRDefault="00C60ABA" w:rsidP="00427273">
      <w:pPr>
        <w:pStyle w:val="HTMLPreformatted"/>
        <w:rPr>
          <w:rFonts w:ascii="inherit" w:hAnsi="inherit"/>
        </w:rPr>
      </w:pPr>
    </w:p>
    <w:p w14:paraId="4897C5B4" w14:textId="77777777" w:rsidR="00427273" w:rsidRDefault="00427273" w:rsidP="00427273">
      <w:pPr>
        <w:pStyle w:val="HTMLPreformatted"/>
        <w:rPr>
          <w:rFonts w:ascii="inherit" w:hAnsi="inherit"/>
        </w:rPr>
      </w:pPr>
    </w:p>
    <w:p w14:paraId="2A10DF97" w14:textId="564D1BA1" w:rsidR="0040140A" w:rsidRDefault="0040140A" w:rsidP="00427273">
      <w:pPr>
        <w:pStyle w:val="HTMLPreformatted"/>
        <w:rPr>
          <w:rFonts w:ascii="inherit" w:hAnsi="inherit"/>
        </w:rPr>
      </w:pPr>
      <w:r>
        <w:rPr>
          <w:rFonts w:ascii="inherit" w:hAnsi="inherit"/>
        </w:rPr>
        <w:t>But before getting to the analysis a brief recap is in order.  T</w:t>
      </w:r>
      <w:r w:rsidR="00427273">
        <w:rPr>
          <w:rFonts w:ascii="inherit" w:hAnsi="inherit"/>
        </w:rPr>
        <w:t xml:space="preserve">he colonial pipeline provides a large percentage </w:t>
      </w:r>
      <w:r w:rsidR="00FB0E09">
        <w:rPr>
          <w:rFonts w:ascii="inherit" w:hAnsi="inherit"/>
        </w:rPr>
        <w:t>(</w:t>
      </w:r>
      <w:hyperlink r:id="rId5" w:history="1">
        <w:r w:rsidR="00FB0E09" w:rsidRPr="00FB0E09">
          <w:rPr>
            <w:rStyle w:val="Hyperlink"/>
            <w:rFonts w:ascii="inherit" w:hAnsi="inherit"/>
          </w:rPr>
          <w:t>approximately 45%</w:t>
        </w:r>
      </w:hyperlink>
      <w:r w:rsidR="00FB0E09">
        <w:rPr>
          <w:rFonts w:ascii="inherit" w:hAnsi="inherit"/>
        </w:rPr>
        <w:t xml:space="preserve">) </w:t>
      </w:r>
      <w:r w:rsidR="00427273">
        <w:rPr>
          <w:rFonts w:ascii="inherit" w:hAnsi="inherit"/>
        </w:rPr>
        <w:t xml:space="preserve">of gasoline to the </w:t>
      </w:r>
      <w:r>
        <w:rPr>
          <w:rFonts w:ascii="inherit" w:hAnsi="inherit"/>
        </w:rPr>
        <w:t>e</w:t>
      </w:r>
      <w:r w:rsidR="00427273">
        <w:rPr>
          <w:rFonts w:ascii="inherit" w:hAnsi="inherit"/>
        </w:rPr>
        <w:t xml:space="preserve">astern United States ranging </w:t>
      </w:r>
      <w:r>
        <w:rPr>
          <w:rFonts w:ascii="inherit" w:hAnsi="inherit"/>
        </w:rPr>
        <w:t xml:space="preserve">from the Gulf Coast </w:t>
      </w:r>
      <w:r w:rsidR="00E6151E">
        <w:rPr>
          <w:rFonts w:ascii="inherit" w:hAnsi="inherit"/>
        </w:rPr>
        <w:t xml:space="preserve">(eastern Texas and </w:t>
      </w:r>
      <w:r w:rsidR="00427273">
        <w:rPr>
          <w:rFonts w:ascii="inherit" w:hAnsi="inherit"/>
        </w:rPr>
        <w:t>Louisiana</w:t>
      </w:r>
      <w:r w:rsidR="00E6151E">
        <w:rPr>
          <w:rFonts w:ascii="inherit" w:hAnsi="inherit"/>
        </w:rPr>
        <w:t>)</w:t>
      </w:r>
      <w:r>
        <w:rPr>
          <w:rFonts w:ascii="inherit" w:hAnsi="inherit"/>
        </w:rPr>
        <w:t xml:space="preserve">, through </w:t>
      </w:r>
      <w:r w:rsidR="00427273">
        <w:rPr>
          <w:rFonts w:ascii="inherit" w:hAnsi="inherit"/>
        </w:rPr>
        <w:t>the south</w:t>
      </w:r>
      <w:r>
        <w:rPr>
          <w:rFonts w:ascii="inherit" w:hAnsi="inherit"/>
        </w:rPr>
        <w:t>,</w:t>
      </w:r>
      <w:r w:rsidR="00E6151E">
        <w:rPr>
          <w:rFonts w:ascii="inherit" w:hAnsi="inherit"/>
        </w:rPr>
        <w:t xml:space="preserve"> up along the </w:t>
      </w:r>
      <w:r>
        <w:rPr>
          <w:rFonts w:ascii="inherit" w:hAnsi="inherit"/>
        </w:rPr>
        <w:t>Carolinas</w:t>
      </w:r>
      <w:r w:rsidR="00E6151E">
        <w:rPr>
          <w:rFonts w:ascii="inherit" w:hAnsi="inherit"/>
        </w:rPr>
        <w:t xml:space="preserve">, </w:t>
      </w:r>
      <w:r>
        <w:rPr>
          <w:rFonts w:ascii="inherit" w:hAnsi="inherit"/>
        </w:rPr>
        <w:t xml:space="preserve">into </w:t>
      </w:r>
      <w:r w:rsidR="00E6151E">
        <w:rPr>
          <w:rFonts w:ascii="inherit" w:hAnsi="inherit"/>
        </w:rPr>
        <w:t>the mid-Atlantic states, and into New Jersey and Pennsylvania.</w:t>
      </w:r>
      <w:r>
        <w:rPr>
          <w:rFonts w:ascii="inherit" w:hAnsi="inherit"/>
        </w:rPr>
        <w:t xml:space="preserve">  </w:t>
      </w:r>
    </w:p>
    <w:p w14:paraId="14852FD1" w14:textId="644943C5" w:rsidR="0040140A" w:rsidRDefault="0009214E" w:rsidP="0040140A">
      <w:pPr>
        <w:pStyle w:val="HTMLPreformatted"/>
        <w:jc w:val="center"/>
        <w:rPr>
          <w:rFonts w:ascii="inherit" w:hAnsi="inherit"/>
        </w:rPr>
      </w:pPr>
      <w:r>
        <w:rPr>
          <w:rFonts w:ascii="inherit" w:hAnsi="inherit"/>
          <w:noProof/>
        </w:rPr>
        <w:drawing>
          <wp:inline distT="0" distB="0" distL="0" distR="0" wp14:anchorId="69B9B7AD" wp14:editId="51B8A4B2">
            <wp:extent cx="5480903" cy="3459940"/>
            <wp:effectExtent l="0" t="0" r="5715" b="762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80903" cy="3459940"/>
                    </a:xfrm>
                    <a:prstGeom prst="rect">
                      <a:avLst/>
                    </a:prstGeom>
                  </pic:spPr>
                </pic:pic>
              </a:graphicData>
            </a:graphic>
          </wp:inline>
        </w:drawing>
      </w:r>
    </w:p>
    <w:p w14:paraId="434C9109" w14:textId="5950020A" w:rsidR="009928B4" w:rsidRDefault="0009214E" w:rsidP="00427273">
      <w:pPr>
        <w:pStyle w:val="HTMLPreformatted"/>
        <w:rPr>
          <w:rFonts w:ascii="inherit" w:hAnsi="inherit"/>
        </w:rPr>
      </w:pPr>
      <w:r>
        <w:rPr>
          <w:rFonts w:ascii="inherit" w:hAnsi="inherit"/>
        </w:rPr>
        <w:t xml:space="preserve">On May 7, 2021, the </w:t>
      </w:r>
      <w:hyperlink r:id="rId7" w:history="1">
        <w:r w:rsidRPr="0009214E">
          <w:rPr>
            <w:rStyle w:val="Hyperlink"/>
            <w:rFonts w:ascii="inherit" w:hAnsi="inherit"/>
          </w:rPr>
          <w:t xml:space="preserve">pipeline was the </w:t>
        </w:r>
        <w:r w:rsidR="00427273" w:rsidRPr="0009214E">
          <w:rPr>
            <w:rStyle w:val="Hyperlink"/>
            <w:rFonts w:ascii="inherit" w:hAnsi="inherit"/>
          </w:rPr>
          <w:t>victim of a ransomware attack</w:t>
        </w:r>
      </w:hyperlink>
      <w:r w:rsidR="00427273">
        <w:rPr>
          <w:rFonts w:ascii="inherit" w:hAnsi="inherit"/>
        </w:rPr>
        <w:t xml:space="preserve">, </w:t>
      </w:r>
      <w:r>
        <w:rPr>
          <w:rFonts w:ascii="inherit" w:hAnsi="inherit"/>
        </w:rPr>
        <w:t xml:space="preserve">and the company halted all flow </w:t>
      </w:r>
      <w:r w:rsidR="00971E9F">
        <w:rPr>
          <w:rFonts w:ascii="inherit" w:hAnsi="inherit"/>
        </w:rPr>
        <w:t>to</w:t>
      </w:r>
      <w:r>
        <w:rPr>
          <w:rFonts w:ascii="inherit" w:hAnsi="inherit"/>
        </w:rPr>
        <w:t xml:space="preserve"> </w:t>
      </w:r>
      <w:r w:rsidR="00110920">
        <w:rPr>
          <w:rFonts w:ascii="inherit" w:hAnsi="inherit"/>
        </w:rPr>
        <w:t xml:space="preserve">mitigate </w:t>
      </w:r>
      <w:r>
        <w:rPr>
          <w:rFonts w:ascii="inherit" w:hAnsi="inherit"/>
        </w:rPr>
        <w:t>the attack</w:t>
      </w:r>
      <w:r w:rsidR="00110920">
        <w:rPr>
          <w:rFonts w:ascii="inherit" w:hAnsi="inherit"/>
        </w:rPr>
        <w:t xml:space="preserve">, which, reportedly, </w:t>
      </w:r>
      <w:hyperlink r:id="rId8" w:history="1">
        <w:r w:rsidR="00110920" w:rsidRPr="00110920">
          <w:rPr>
            <w:rStyle w:val="Hyperlink"/>
            <w:rFonts w:ascii="inherit" w:hAnsi="inherit"/>
          </w:rPr>
          <w:t>did not disable pipeline operations but infrastructure support</w:t>
        </w:r>
      </w:hyperlink>
      <w:r w:rsidR="00110920">
        <w:rPr>
          <w:rFonts w:ascii="inherit" w:hAnsi="inherit"/>
        </w:rPr>
        <w:t xml:space="preserve"> (e.g. billing)</w:t>
      </w:r>
      <w:r>
        <w:rPr>
          <w:rFonts w:ascii="inherit" w:hAnsi="inherit"/>
        </w:rPr>
        <w:t xml:space="preserve">.  </w:t>
      </w:r>
      <w:r w:rsidR="00971E9F">
        <w:rPr>
          <w:rFonts w:ascii="inherit" w:hAnsi="inherit"/>
        </w:rPr>
        <w:t>Even though</w:t>
      </w:r>
      <w:r>
        <w:rPr>
          <w:rFonts w:ascii="inherit" w:hAnsi="inherit"/>
        </w:rPr>
        <w:t xml:space="preserve"> the company </w:t>
      </w:r>
      <w:r w:rsidR="009928B4">
        <w:rPr>
          <w:rFonts w:ascii="inherit" w:hAnsi="inherit"/>
        </w:rPr>
        <w:t xml:space="preserve">almost immediately </w:t>
      </w:r>
      <w:r>
        <w:rPr>
          <w:rFonts w:ascii="inherit" w:hAnsi="inherit"/>
        </w:rPr>
        <w:t>paid the requested ransom of 75 bitco</w:t>
      </w:r>
      <w:r w:rsidR="00427273">
        <w:rPr>
          <w:rFonts w:ascii="inherit" w:hAnsi="inherit"/>
        </w:rPr>
        <w:t>in</w:t>
      </w:r>
      <w:r>
        <w:rPr>
          <w:rFonts w:ascii="inherit" w:hAnsi="inherit"/>
        </w:rPr>
        <w:t xml:space="preserve">, equivalent to approximately 5 million dollars, </w:t>
      </w:r>
      <w:r w:rsidR="009928B4">
        <w:rPr>
          <w:rFonts w:ascii="inherit" w:hAnsi="inherit"/>
        </w:rPr>
        <w:t xml:space="preserve">it took about 5 days to totally restore operations and at least a week beyond that for the entire system to return to normal.   During the 12 to 14 days of the disruption, the entire customer base </w:t>
      </w:r>
      <w:r w:rsidR="00971E9F">
        <w:rPr>
          <w:rFonts w:ascii="inherit" w:hAnsi="inherit"/>
        </w:rPr>
        <w:t>suffered</w:t>
      </w:r>
      <w:r w:rsidR="009928B4">
        <w:rPr>
          <w:rFonts w:ascii="inherit" w:hAnsi="inherit"/>
        </w:rPr>
        <w:t>, to varying degrees, long gasoline lines</w:t>
      </w:r>
      <w:r w:rsidR="00971E9F">
        <w:rPr>
          <w:rFonts w:ascii="inherit" w:hAnsi="inherit"/>
        </w:rPr>
        <w:t xml:space="preserve"> and a general shortage of gasoline.  S</w:t>
      </w:r>
      <w:r w:rsidR="009928B4">
        <w:rPr>
          <w:rFonts w:ascii="inherit" w:hAnsi="inherit"/>
        </w:rPr>
        <w:t>tories about some individuals hoarding the supply</w:t>
      </w:r>
      <w:r w:rsidR="00971E9F">
        <w:rPr>
          <w:rFonts w:ascii="inherit" w:hAnsi="inherit"/>
        </w:rPr>
        <w:t xml:space="preserve"> surfaced along with widespread </w:t>
      </w:r>
      <w:r w:rsidR="009928B4">
        <w:rPr>
          <w:rFonts w:ascii="inherit" w:hAnsi="inherit"/>
        </w:rPr>
        <w:t xml:space="preserve">speculation </w:t>
      </w:r>
      <w:r w:rsidR="00971E9F">
        <w:rPr>
          <w:rFonts w:ascii="inherit" w:hAnsi="inherit"/>
        </w:rPr>
        <w:t>about Colonial’s v</w:t>
      </w:r>
      <w:r w:rsidR="009928B4">
        <w:rPr>
          <w:rFonts w:ascii="inherit" w:hAnsi="inherit"/>
        </w:rPr>
        <w:t xml:space="preserve">ulnerability </w:t>
      </w:r>
      <w:r w:rsidR="00971E9F">
        <w:rPr>
          <w:rFonts w:ascii="inherit" w:hAnsi="inherit"/>
        </w:rPr>
        <w:t>to</w:t>
      </w:r>
      <w:r w:rsidR="009928B4">
        <w:rPr>
          <w:rFonts w:ascii="inherit" w:hAnsi="inherit"/>
        </w:rPr>
        <w:t xml:space="preserve"> cyberattacks, and as always, the role that government and regulation should play in these situations</w:t>
      </w:r>
      <w:r w:rsidR="00971E9F">
        <w:rPr>
          <w:rFonts w:ascii="inherit" w:hAnsi="inherit"/>
        </w:rPr>
        <w:t xml:space="preserve"> became a common topic of conversation</w:t>
      </w:r>
      <w:r w:rsidR="009928B4">
        <w:rPr>
          <w:rFonts w:ascii="inherit" w:hAnsi="inherit"/>
        </w:rPr>
        <w:t>.</w:t>
      </w:r>
      <w:r w:rsidR="00971E9F">
        <w:rPr>
          <w:rFonts w:ascii="inherit" w:hAnsi="inherit"/>
        </w:rPr>
        <w:t xml:space="preserve">  </w:t>
      </w:r>
      <w:r w:rsidR="009928B4">
        <w:rPr>
          <w:rFonts w:ascii="inherit" w:hAnsi="inherit"/>
        </w:rPr>
        <w:t>This post will content itself with only some of the highlights.</w:t>
      </w:r>
    </w:p>
    <w:p w14:paraId="1907778F" w14:textId="77777777" w:rsidR="009928B4" w:rsidRDefault="009928B4" w:rsidP="00427273">
      <w:pPr>
        <w:pStyle w:val="HTMLPreformatted"/>
        <w:rPr>
          <w:rFonts w:ascii="inherit" w:hAnsi="inherit"/>
        </w:rPr>
      </w:pPr>
    </w:p>
    <w:p w14:paraId="50629F7B" w14:textId="5AC08890" w:rsidR="001264FF" w:rsidRDefault="009928B4" w:rsidP="009928B4">
      <w:pPr>
        <w:pStyle w:val="HTMLPreformatted"/>
        <w:rPr>
          <w:rFonts w:ascii="inherit" w:hAnsi="inherit"/>
        </w:rPr>
      </w:pPr>
      <w:r>
        <w:rPr>
          <w:rFonts w:ascii="inherit" w:hAnsi="inherit"/>
        </w:rPr>
        <w:t xml:space="preserve">Foremost of these </w:t>
      </w:r>
      <w:r w:rsidR="00110920">
        <w:rPr>
          <w:rFonts w:ascii="inherit" w:hAnsi="inherit"/>
        </w:rPr>
        <w:t>was</w:t>
      </w:r>
      <w:r>
        <w:rPr>
          <w:rFonts w:ascii="inherit" w:hAnsi="inherit"/>
        </w:rPr>
        <w:t xml:space="preserve"> the </w:t>
      </w:r>
      <w:r>
        <w:rPr>
          <w:rFonts w:ascii="inherit" w:hAnsi="inherit"/>
        </w:rPr>
        <w:t xml:space="preserve">public response to the scarcity of gasoline. </w:t>
      </w:r>
      <w:r>
        <w:rPr>
          <w:rFonts w:ascii="inherit" w:hAnsi="inherit"/>
        </w:rPr>
        <w:t xml:space="preserve"> </w:t>
      </w:r>
      <w:r>
        <w:rPr>
          <w:rFonts w:ascii="inherit" w:hAnsi="inherit"/>
        </w:rPr>
        <w:t>Once the pipeline shut down</w:t>
      </w:r>
      <w:r w:rsidR="00110920">
        <w:rPr>
          <w:rFonts w:ascii="inherit" w:hAnsi="inherit"/>
        </w:rPr>
        <w:t>,</w:t>
      </w:r>
      <w:r>
        <w:rPr>
          <w:rFonts w:ascii="inherit" w:hAnsi="inherit"/>
        </w:rPr>
        <w:t xml:space="preserve"> it was </w:t>
      </w:r>
      <w:r w:rsidR="00971E9F">
        <w:rPr>
          <w:rFonts w:ascii="inherit" w:hAnsi="inherit"/>
        </w:rPr>
        <w:t xml:space="preserve">only a matter of time before the </w:t>
      </w:r>
      <w:r>
        <w:rPr>
          <w:rFonts w:ascii="inherit" w:hAnsi="inherit"/>
        </w:rPr>
        <w:t>s</w:t>
      </w:r>
      <w:r>
        <w:rPr>
          <w:rFonts w:ascii="inherit" w:hAnsi="inherit"/>
        </w:rPr>
        <w:t xml:space="preserve">upply </w:t>
      </w:r>
      <w:r w:rsidR="00971E9F">
        <w:rPr>
          <w:rFonts w:ascii="inherit" w:hAnsi="inherit"/>
        </w:rPr>
        <w:t xml:space="preserve">dropped and the price increased.  Common wisdom argued that these price increases </w:t>
      </w:r>
      <w:r>
        <w:rPr>
          <w:rFonts w:ascii="inherit" w:hAnsi="inherit"/>
        </w:rPr>
        <w:t xml:space="preserve">would </w:t>
      </w:r>
      <w:r w:rsidR="00971E9F">
        <w:rPr>
          <w:rFonts w:ascii="inherit" w:hAnsi="inherit"/>
        </w:rPr>
        <w:t>tr</w:t>
      </w:r>
      <w:r w:rsidR="001264FF">
        <w:rPr>
          <w:rFonts w:ascii="inherit" w:hAnsi="inherit"/>
        </w:rPr>
        <w:t>igger</w:t>
      </w:r>
      <w:r w:rsidR="00971E9F">
        <w:rPr>
          <w:rFonts w:ascii="inherit" w:hAnsi="inherit"/>
        </w:rPr>
        <w:t xml:space="preserve"> </w:t>
      </w:r>
      <w:r w:rsidR="001264FF">
        <w:rPr>
          <w:rFonts w:ascii="inherit" w:hAnsi="inherit"/>
        </w:rPr>
        <w:t>a drop in demand</w:t>
      </w:r>
      <w:r w:rsidR="00110920">
        <w:rPr>
          <w:rFonts w:ascii="inherit" w:hAnsi="inherit"/>
        </w:rPr>
        <w:t xml:space="preserve"> resulting in motorists in the </w:t>
      </w:r>
      <w:proofErr w:type="spellStart"/>
      <w:r w:rsidR="00110920">
        <w:rPr>
          <w:rFonts w:ascii="inherit" w:hAnsi="inherit"/>
        </w:rPr>
        <w:t>effected</w:t>
      </w:r>
      <w:proofErr w:type="spellEnd"/>
      <w:r w:rsidR="00110920">
        <w:rPr>
          <w:rFonts w:ascii="inherit" w:hAnsi="inherit"/>
        </w:rPr>
        <w:t xml:space="preserve"> area </w:t>
      </w:r>
      <w:r w:rsidR="00660F49">
        <w:rPr>
          <w:rFonts w:ascii="inherit" w:hAnsi="inherit"/>
        </w:rPr>
        <w:t>minimizing their trips in a car</w:t>
      </w:r>
      <w:r w:rsidR="001264FF">
        <w:rPr>
          <w:rFonts w:ascii="inherit" w:hAnsi="inherit"/>
        </w:rPr>
        <w:t>.</w:t>
      </w:r>
      <w:r>
        <w:rPr>
          <w:rFonts w:ascii="inherit" w:hAnsi="inherit"/>
        </w:rPr>
        <w:t xml:space="preserve">  Th</w:t>
      </w:r>
      <w:r w:rsidR="001264FF">
        <w:rPr>
          <w:rFonts w:ascii="inherit" w:hAnsi="inherit"/>
        </w:rPr>
        <w:t>i</w:t>
      </w:r>
      <w:r>
        <w:rPr>
          <w:rFonts w:ascii="inherit" w:hAnsi="inherit"/>
        </w:rPr>
        <w:t xml:space="preserve">s </w:t>
      </w:r>
      <w:r w:rsidR="001264FF">
        <w:rPr>
          <w:rFonts w:ascii="inherit" w:hAnsi="inherit"/>
        </w:rPr>
        <w:t>interplay</w:t>
      </w:r>
      <w:r w:rsidR="00660F49">
        <w:rPr>
          <w:rFonts w:ascii="inherit" w:hAnsi="inherit"/>
        </w:rPr>
        <w:t xml:space="preserve"> between supply, price, and demand</w:t>
      </w:r>
      <w:r w:rsidR="001264FF">
        <w:rPr>
          <w:rFonts w:ascii="inherit" w:hAnsi="inherit"/>
        </w:rPr>
        <w:t xml:space="preserve"> </w:t>
      </w:r>
      <w:r>
        <w:rPr>
          <w:rFonts w:ascii="inherit" w:hAnsi="inherit"/>
        </w:rPr>
        <w:t>is</w:t>
      </w:r>
      <w:r w:rsidR="001264FF">
        <w:rPr>
          <w:rFonts w:ascii="inherit" w:hAnsi="inherit"/>
        </w:rPr>
        <w:t xml:space="preserve"> </w:t>
      </w:r>
      <w:r w:rsidR="00971E9F">
        <w:rPr>
          <w:rFonts w:ascii="inherit" w:hAnsi="inherit"/>
        </w:rPr>
        <w:t>the traditional prediction of c</w:t>
      </w:r>
      <w:r>
        <w:rPr>
          <w:rFonts w:ascii="inherit" w:hAnsi="inherit"/>
        </w:rPr>
        <w:t xml:space="preserve">lassical economics thinking.  What happened was a bit more intriguing.  </w:t>
      </w:r>
      <w:r w:rsidR="001264FF">
        <w:rPr>
          <w:rFonts w:ascii="inherit" w:hAnsi="inherit"/>
        </w:rPr>
        <w:t>If reports are to be believed</w:t>
      </w:r>
      <w:r w:rsidR="00971E9F">
        <w:rPr>
          <w:rFonts w:ascii="inherit" w:hAnsi="inherit"/>
        </w:rPr>
        <w:t xml:space="preserve"> (as </w:t>
      </w:r>
      <w:r w:rsidR="00660F49">
        <w:rPr>
          <w:rFonts w:ascii="inherit" w:hAnsi="inherit"/>
        </w:rPr>
        <w:t xml:space="preserve">should </w:t>
      </w:r>
      <w:r w:rsidR="00971E9F">
        <w:rPr>
          <w:rFonts w:ascii="inherit" w:hAnsi="inherit"/>
        </w:rPr>
        <w:t>likely</w:t>
      </w:r>
      <w:r w:rsidR="00660F49">
        <w:rPr>
          <w:rFonts w:ascii="inherit" w:hAnsi="inherit"/>
        </w:rPr>
        <w:t xml:space="preserve"> be the case</w:t>
      </w:r>
      <w:r w:rsidR="00971E9F">
        <w:rPr>
          <w:rFonts w:ascii="inherit" w:hAnsi="inherit"/>
        </w:rPr>
        <w:t>)</w:t>
      </w:r>
      <w:r w:rsidR="001264FF">
        <w:rPr>
          <w:rFonts w:ascii="inherit" w:hAnsi="inherit"/>
        </w:rPr>
        <w:t>, a</w:t>
      </w:r>
      <w:r>
        <w:rPr>
          <w:rFonts w:ascii="inherit" w:hAnsi="inherit"/>
        </w:rPr>
        <w:t>s the supply went down and the price rose</w:t>
      </w:r>
      <w:r w:rsidR="00971E9F">
        <w:rPr>
          <w:rFonts w:ascii="inherit" w:hAnsi="inherit"/>
        </w:rPr>
        <w:t>,</w:t>
      </w:r>
      <w:r>
        <w:rPr>
          <w:rFonts w:ascii="inherit" w:hAnsi="inherit"/>
        </w:rPr>
        <w:t xml:space="preserve"> the demand </w:t>
      </w:r>
      <w:proofErr w:type="gramStart"/>
      <w:r>
        <w:rPr>
          <w:rFonts w:ascii="inherit" w:hAnsi="inherit"/>
        </w:rPr>
        <w:t>actually increased</w:t>
      </w:r>
      <w:proofErr w:type="gramEnd"/>
      <w:r>
        <w:rPr>
          <w:rFonts w:ascii="inherit" w:hAnsi="inherit"/>
        </w:rPr>
        <w:t xml:space="preserve"> to a greater level than had been the case prior to May 7</w:t>
      </w:r>
      <w:r w:rsidRPr="009928B4">
        <w:rPr>
          <w:rFonts w:ascii="inherit" w:hAnsi="inherit"/>
          <w:vertAlign w:val="superscript"/>
        </w:rPr>
        <w:t>th</w:t>
      </w:r>
      <w:r>
        <w:rPr>
          <w:rFonts w:ascii="inherit" w:hAnsi="inherit"/>
        </w:rPr>
        <w:t xml:space="preserve">.  </w:t>
      </w:r>
      <w:r>
        <w:rPr>
          <w:rFonts w:ascii="inherit" w:hAnsi="inherit"/>
        </w:rPr>
        <w:t xml:space="preserve"> </w:t>
      </w:r>
    </w:p>
    <w:p w14:paraId="262B5A6F" w14:textId="77777777" w:rsidR="001264FF" w:rsidRDefault="001264FF" w:rsidP="009928B4">
      <w:pPr>
        <w:pStyle w:val="HTMLPreformatted"/>
        <w:rPr>
          <w:rFonts w:ascii="inherit" w:hAnsi="inherit"/>
        </w:rPr>
      </w:pPr>
    </w:p>
    <w:p w14:paraId="50C9117B" w14:textId="5CCADB5B" w:rsidR="00082707" w:rsidRDefault="001264FF" w:rsidP="00082707">
      <w:pPr>
        <w:pStyle w:val="HTMLPreformatted"/>
        <w:rPr>
          <w:rFonts w:ascii="inherit" w:hAnsi="inherit"/>
        </w:rPr>
      </w:pPr>
      <w:r>
        <w:rPr>
          <w:rFonts w:ascii="inherit" w:hAnsi="inherit"/>
        </w:rPr>
        <w:lastRenderedPageBreak/>
        <w:t xml:space="preserve">The most probable </w:t>
      </w:r>
      <w:r w:rsidR="009928B4">
        <w:rPr>
          <w:rFonts w:ascii="inherit" w:hAnsi="inherit"/>
        </w:rPr>
        <w:t>mechanic behind this paradoxical</w:t>
      </w:r>
      <w:r>
        <w:rPr>
          <w:rFonts w:ascii="inherit" w:hAnsi="inherit"/>
        </w:rPr>
        <w:t xml:space="preserve"> behavior </w:t>
      </w:r>
      <w:r w:rsidR="00FE7D1C">
        <w:rPr>
          <w:rFonts w:ascii="inherit" w:hAnsi="inherit"/>
        </w:rPr>
        <w:t xml:space="preserve">(at lease according to classical theory) </w:t>
      </w:r>
      <w:r>
        <w:rPr>
          <w:rFonts w:ascii="inherit" w:hAnsi="inherit"/>
        </w:rPr>
        <w:t xml:space="preserve">seems to be </w:t>
      </w:r>
      <w:r w:rsidR="009928B4">
        <w:rPr>
          <w:rFonts w:ascii="inherit" w:hAnsi="inherit"/>
        </w:rPr>
        <w:t xml:space="preserve">related to the </w:t>
      </w:r>
      <w:hyperlink r:id="rId9" w:history="1">
        <w:r w:rsidR="009928B4" w:rsidRPr="001264FF">
          <w:rPr>
            <w:rStyle w:val="Hyperlink"/>
            <w:rFonts w:ascii="inherit" w:hAnsi="inherit"/>
          </w:rPr>
          <w:t>prisoner's dilemma</w:t>
        </w:r>
      </w:hyperlink>
      <w:r w:rsidR="009928B4">
        <w:rPr>
          <w:rFonts w:ascii="inherit" w:hAnsi="inherit"/>
        </w:rPr>
        <w:t xml:space="preserve">. </w:t>
      </w:r>
      <w:r>
        <w:rPr>
          <w:rFonts w:ascii="inherit" w:hAnsi="inherit"/>
        </w:rPr>
        <w:t xml:space="preserve"> </w:t>
      </w:r>
      <w:r w:rsidR="009928B4">
        <w:rPr>
          <w:rFonts w:ascii="inherit" w:hAnsi="inherit"/>
        </w:rPr>
        <w:t xml:space="preserve">Each member of the </w:t>
      </w:r>
      <w:r>
        <w:rPr>
          <w:rFonts w:ascii="inherit" w:hAnsi="inherit"/>
        </w:rPr>
        <w:t>gasoline-consuming p</w:t>
      </w:r>
      <w:r w:rsidR="009928B4">
        <w:rPr>
          <w:rFonts w:ascii="inherit" w:hAnsi="inherit"/>
        </w:rPr>
        <w:t xml:space="preserve">ublic </w:t>
      </w:r>
      <w:r>
        <w:rPr>
          <w:rFonts w:ascii="inherit" w:hAnsi="inherit"/>
        </w:rPr>
        <w:t xml:space="preserve">could have </w:t>
      </w:r>
      <w:r w:rsidR="009928B4">
        <w:rPr>
          <w:rFonts w:ascii="inherit" w:hAnsi="inherit"/>
        </w:rPr>
        <w:t xml:space="preserve">looked at the situation and said </w:t>
      </w:r>
      <w:r>
        <w:rPr>
          <w:rFonts w:ascii="inherit" w:hAnsi="inherit"/>
        </w:rPr>
        <w:t xml:space="preserve">“This disruption </w:t>
      </w:r>
      <w:r w:rsidR="009928B4">
        <w:rPr>
          <w:rFonts w:ascii="inherit" w:hAnsi="inherit"/>
        </w:rPr>
        <w:t>won't last long</w:t>
      </w:r>
      <w:r>
        <w:rPr>
          <w:rFonts w:ascii="inherit" w:hAnsi="inherit"/>
        </w:rPr>
        <w:t xml:space="preserve">.  One </w:t>
      </w:r>
      <w:r w:rsidR="009928B4">
        <w:rPr>
          <w:rFonts w:ascii="inherit" w:hAnsi="inherit"/>
        </w:rPr>
        <w:t xml:space="preserve">way or another gas supplies will </w:t>
      </w:r>
      <w:r>
        <w:rPr>
          <w:rFonts w:ascii="inherit" w:hAnsi="inherit"/>
        </w:rPr>
        <w:t xml:space="preserve">increase soon </w:t>
      </w:r>
      <w:r w:rsidR="009928B4">
        <w:rPr>
          <w:rFonts w:ascii="inherit" w:hAnsi="inherit"/>
        </w:rPr>
        <w:t>and so I'll cooperate with my neighbor</w:t>
      </w:r>
      <w:r>
        <w:rPr>
          <w:rFonts w:ascii="inherit" w:hAnsi="inherit"/>
        </w:rPr>
        <w:t>;</w:t>
      </w:r>
      <w:r w:rsidR="009928B4">
        <w:rPr>
          <w:rFonts w:ascii="inherit" w:hAnsi="inherit"/>
        </w:rPr>
        <w:t xml:space="preserve"> I will limit my gasoline purchases alleviate the crisis.</w:t>
      </w:r>
      <w:r>
        <w:rPr>
          <w:rFonts w:ascii="inherit" w:hAnsi="inherit"/>
        </w:rPr>
        <w:t xml:space="preserve">”  </w:t>
      </w:r>
      <w:r w:rsidR="009928B4">
        <w:rPr>
          <w:rFonts w:ascii="inherit" w:hAnsi="inherit"/>
        </w:rPr>
        <w:t>However</w:t>
      </w:r>
      <w:r>
        <w:rPr>
          <w:rFonts w:ascii="inherit" w:hAnsi="inherit"/>
        </w:rPr>
        <w:t>, as in the traditional prisoner’s dilemma,</w:t>
      </w:r>
      <w:r w:rsidR="00F930FE">
        <w:rPr>
          <w:rFonts w:ascii="inherit" w:hAnsi="inherit"/>
        </w:rPr>
        <w:t xml:space="preserve"> there is a rational </w:t>
      </w:r>
      <w:r w:rsidR="00F930FE" w:rsidRPr="00F930FE">
        <w:rPr>
          <w:rFonts w:ascii="inherit" w:hAnsi="inherit"/>
        </w:rPr>
        <w:t>fear</w:t>
      </w:r>
      <w:r w:rsidR="00F930FE">
        <w:rPr>
          <w:rFonts w:ascii="inherit" w:hAnsi="inherit"/>
        </w:rPr>
        <w:t xml:space="preserve"> of being betrayed by other actors in the drama which pressures each participant to </w:t>
      </w:r>
      <w:r w:rsidR="00F930FE" w:rsidRPr="00F930FE">
        <w:rPr>
          <w:rFonts w:ascii="inherit" w:hAnsi="inherit"/>
        </w:rPr>
        <w:t>betray</w:t>
      </w:r>
      <w:r w:rsidR="00F930FE">
        <w:rPr>
          <w:rFonts w:ascii="inherit" w:hAnsi="inherit"/>
        </w:rPr>
        <w:t xml:space="preserve"> as well.  E</w:t>
      </w:r>
      <w:r w:rsidR="009928B4">
        <w:rPr>
          <w:rFonts w:ascii="inherit" w:hAnsi="inherit"/>
        </w:rPr>
        <w:t>ach person imagine</w:t>
      </w:r>
      <w:r w:rsidR="00F930FE">
        <w:rPr>
          <w:rFonts w:ascii="inherit" w:hAnsi="inherit"/>
        </w:rPr>
        <w:t>d</w:t>
      </w:r>
      <w:r w:rsidR="009928B4">
        <w:rPr>
          <w:rFonts w:ascii="inherit" w:hAnsi="inherit"/>
        </w:rPr>
        <w:t xml:space="preserve"> the possibility </w:t>
      </w:r>
      <w:r w:rsidR="00F930FE">
        <w:rPr>
          <w:rFonts w:ascii="inherit" w:hAnsi="inherit"/>
        </w:rPr>
        <w:t xml:space="preserve">of </w:t>
      </w:r>
      <w:r w:rsidR="009928B4">
        <w:rPr>
          <w:rFonts w:ascii="inherit" w:hAnsi="inherit"/>
        </w:rPr>
        <w:t xml:space="preserve">limiting their gas purchase and then came face </w:t>
      </w:r>
      <w:r w:rsidR="00F930FE">
        <w:rPr>
          <w:rFonts w:ascii="inherit" w:hAnsi="inherit"/>
        </w:rPr>
        <w:t>to face w</w:t>
      </w:r>
      <w:r w:rsidR="009928B4">
        <w:rPr>
          <w:rFonts w:ascii="inherit" w:hAnsi="inherit"/>
        </w:rPr>
        <w:t xml:space="preserve">ith the fear that </w:t>
      </w:r>
      <w:r w:rsidR="00F930FE">
        <w:rPr>
          <w:rFonts w:ascii="inherit" w:hAnsi="inherit"/>
        </w:rPr>
        <w:t xml:space="preserve">the </w:t>
      </w:r>
      <w:r w:rsidR="00660F49">
        <w:rPr>
          <w:rFonts w:ascii="inherit" w:hAnsi="inherit"/>
        </w:rPr>
        <w:t xml:space="preserve">supply of </w:t>
      </w:r>
      <w:r w:rsidR="009928B4">
        <w:rPr>
          <w:rFonts w:ascii="inherit" w:hAnsi="inherit"/>
        </w:rPr>
        <w:t>gas</w:t>
      </w:r>
      <w:r w:rsidR="00F930FE">
        <w:rPr>
          <w:rFonts w:ascii="inherit" w:hAnsi="inherit"/>
        </w:rPr>
        <w:t xml:space="preserve">oline he </w:t>
      </w:r>
      <w:r w:rsidR="00660F49">
        <w:rPr>
          <w:rFonts w:ascii="inherit" w:hAnsi="inherit"/>
        </w:rPr>
        <w:t xml:space="preserve">really </w:t>
      </w:r>
      <w:r w:rsidR="00F930FE">
        <w:rPr>
          <w:rFonts w:ascii="inherit" w:hAnsi="inherit"/>
        </w:rPr>
        <w:t>needed would</w:t>
      </w:r>
      <w:r w:rsidR="00660F49">
        <w:rPr>
          <w:rFonts w:ascii="inherit" w:hAnsi="inherit"/>
        </w:rPr>
        <w:t xml:space="preserve"> be</w:t>
      </w:r>
      <w:r w:rsidR="00F930FE">
        <w:rPr>
          <w:rFonts w:ascii="inherit" w:hAnsi="inherit"/>
        </w:rPr>
        <w:t xml:space="preserve"> </w:t>
      </w:r>
      <w:r w:rsidR="009928B4">
        <w:rPr>
          <w:rFonts w:ascii="inherit" w:hAnsi="inherit"/>
        </w:rPr>
        <w:t xml:space="preserve">unavailable </w:t>
      </w:r>
      <w:r w:rsidR="00F930FE">
        <w:rPr>
          <w:rFonts w:ascii="inherit" w:hAnsi="inherit"/>
        </w:rPr>
        <w:t xml:space="preserve">if his </w:t>
      </w:r>
      <w:r w:rsidR="009928B4">
        <w:rPr>
          <w:rFonts w:ascii="inherit" w:hAnsi="inherit"/>
        </w:rPr>
        <w:t>neighbor</w:t>
      </w:r>
      <w:r w:rsidR="00F930FE">
        <w:rPr>
          <w:rFonts w:ascii="inherit" w:hAnsi="inherit"/>
        </w:rPr>
        <w:t>,</w:t>
      </w:r>
      <w:r w:rsidR="009928B4">
        <w:rPr>
          <w:rFonts w:ascii="inherit" w:hAnsi="inherit"/>
        </w:rPr>
        <w:t xml:space="preserve"> </w:t>
      </w:r>
      <w:r w:rsidR="00F930FE">
        <w:rPr>
          <w:rFonts w:ascii="inherit" w:hAnsi="inherit"/>
        </w:rPr>
        <w:t xml:space="preserve">thinking about the situation in the same way, reacted by </w:t>
      </w:r>
      <w:r w:rsidR="00082707">
        <w:rPr>
          <w:rFonts w:ascii="inherit" w:hAnsi="inherit"/>
        </w:rPr>
        <w:t xml:space="preserve">rushing out to </w:t>
      </w:r>
      <w:r w:rsidR="009928B4">
        <w:rPr>
          <w:rFonts w:ascii="inherit" w:hAnsi="inherit"/>
        </w:rPr>
        <w:t>buy</w:t>
      </w:r>
      <w:r w:rsidR="00082707">
        <w:rPr>
          <w:rFonts w:ascii="inherit" w:hAnsi="inherit"/>
        </w:rPr>
        <w:t xml:space="preserve"> </w:t>
      </w:r>
      <w:r w:rsidR="009928B4">
        <w:rPr>
          <w:rFonts w:ascii="inherit" w:hAnsi="inherit"/>
        </w:rPr>
        <w:t xml:space="preserve">more gas than </w:t>
      </w:r>
      <w:r w:rsidR="00660F49">
        <w:rPr>
          <w:rFonts w:ascii="inherit" w:hAnsi="inherit"/>
        </w:rPr>
        <w:t xml:space="preserve">he </w:t>
      </w:r>
      <w:r w:rsidR="00F930FE">
        <w:rPr>
          <w:rFonts w:ascii="inherit" w:hAnsi="inherit"/>
        </w:rPr>
        <w:t xml:space="preserve">absolutely </w:t>
      </w:r>
      <w:r w:rsidR="00660F49">
        <w:rPr>
          <w:rFonts w:ascii="inherit" w:hAnsi="inherit"/>
        </w:rPr>
        <w:t>required</w:t>
      </w:r>
      <w:r w:rsidR="00F930FE">
        <w:rPr>
          <w:rFonts w:ascii="inherit" w:hAnsi="inherit"/>
        </w:rPr>
        <w:t>.</w:t>
      </w:r>
      <w:r w:rsidR="00FE7D1C">
        <w:rPr>
          <w:rFonts w:ascii="inherit" w:hAnsi="inherit"/>
        </w:rPr>
        <w:t xml:space="preserve">  This self-enforcing negative feedback</w:t>
      </w:r>
      <w:r w:rsidR="00660F49">
        <w:rPr>
          <w:rFonts w:ascii="inherit" w:hAnsi="inherit"/>
        </w:rPr>
        <w:t xml:space="preserve">, which looks to have </w:t>
      </w:r>
      <w:proofErr w:type="gramStart"/>
      <w:r w:rsidR="00660F49">
        <w:rPr>
          <w:rFonts w:ascii="inherit" w:hAnsi="inherit"/>
        </w:rPr>
        <w:t>actually happened</w:t>
      </w:r>
      <w:proofErr w:type="gramEnd"/>
      <w:r w:rsidR="00660F49">
        <w:rPr>
          <w:rFonts w:ascii="inherit" w:hAnsi="inherit"/>
        </w:rPr>
        <w:t>,</w:t>
      </w:r>
      <w:r w:rsidR="00FE7D1C">
        <w:rPr>
          <w:rFonts w:ascii="inherit" w:hAnsi="inherit"/>
        </w:rPr>
        <w:t xml:space="preserve"> </w:t>
      </w:r>
      <w:r w:rsidR="00EB0528">
        <w:rPr>
          <w:rFonts w:ascii="inherit" w:hAnsi="inherit"/>
        </w:rPr>
        <w:t>w</w:t>
      </w:r>
      <w:r w:rsidR="00FE7D1C">
        <w:rPr>
          <w:rFonts w:ascii="inherit" w:hAnsi="inherit"/>
        </w:rPr>
        <w:t>as labeled</w:t>
      </w:r>
      <w:r w:rsidR="00EB0528">
        <w:rPr>
          <w:rFonts w:ascii="inherit" w:hAnsi="inherit"/>
        </w:rPr>
        <w:t xml:space="preserve"> by the media</w:t>
      </w:r>
      <w:r w:rsidR="00FE7D1C">
        <w:rPr>
          <w:rFonts w:ascii="inherit" w:hAnsi="inherit"/>
        </w:rPr>
        <w:t xml:space="preserve"> as ‘panic-buying’ but it seems to be based on something far more rational than blind fear</w:t>
      </w:r>
      <w:r w:rsidR="00EB0528">
        <w:rPr>
          <w:rFonts w:ascii="inherit" w:hAnsi="inherit"/>
        </w:rPr>
        <w:t>.</w:t>
      </w:r>
    </w:p>
    <w:p w14:paraId="7E0BE253" w14:textId="28F68E2E" w:rsidR="000B50D6" w:rsidRDefault="000B50D6" w:rsidP="00082707">
      <w:pPr>
        <w:pStyle w:val="HTMLPreformatted"/>
        <w:rPr>
          <w:rFonts w:ascii="inherit" w:hAnsi="inherit"/>
        </w:rPr>
      </w:pPr>
    </w:p>
    <w:p w14:paraId="6548D7D5" w14:textId="17631AD2" w:rsidR="00AF576C" w:rsidRDefault="000B50D6" w:rsidP="00427273">
      <w:pPr>
        <w:pStyle w:val="HTMLPreformatted"/>
        <w:rPr>
          <w:rFonts w:ascii="inherit" w:hAnsi="inherit"/>
        </w:rPr>
      </w:pPr>
      <w:r>
        <w:rPr>
          <w:rFonts w:ascii="inherit" w:hAnsi="inherit"/>
        </w:rPr>
        <w:t>The second interesting point to consider is if market forces could have been marshalled that would have led</w:t>
      </w:r>
      <w:r w:rsidR="00267DD1">
        <w:rPr>
          <w:rFonts w:ascii="inherit" w:hAnsi="inherit"/>
        </w:rPr>
        <w:t xml:space="preserve"> to a better outcome.  </w:t>
      </w:r>
      <w:r w:rsidR="00427273">
        <w:rPr>
          <w:rFonts w:ascii="inherit" w:hAnsi="inherit"/>
        </w:rPr>
        <w:t xml:space="preserve">Obviously, Colonial </w:t>
      </w:r>
      <w:r w:rsidR="00267DD1">
        <w:rPr>
          <w:rFonts w:ascii="inherit" w:hAnsi="inherit"/>
        </w:rPr>
        <w:t>P</w:t>
      </w:r>
      <w:r w:rsidR="00427273">
        <w:rPr>
          <w:rFonts w:ascii="inherit" w:hAnsi="inherit"/>
        </w:rPr>
        <w:t xml:space="preserve">ipeline had been vulnerable to </w:t>
      </w:r>
      <w:r w:rsidR="00EB0528">
        <w:rPr>
          <w:rFonts w:ascii="inherit" w:hAnsi="inherit"/>
        </w:rPr>
        <w:t xml:space="preserve">this </w:t>
      </w:r>
      <w:r w:rsidR="00267DD1">
        <w:rPr>
          <w:rFonts w:ascii="inherit" w:hAnsi="inherit"/>
        </w:rPr>
        <w:t xml:space="preserve">cyberattack but the reason for that vulnerability </w:t>
      </w:r>
      <w:proofErr w:type="gramStart"/>
      <w:r w:rsidR="00267DD1">
        <w:rPr>
          <w:rFonts w:ascii="inherit" w:hAnsi="inherit"/>
        </w:rPr>
        <w:t>isn’t</w:t>
      </w:r>
      <w:proofErr w:type="gramEnd"/>
      <w:r w:rsidR="00267DD1">
        <w:rPr>
          <w:rFonts w:ascii="inherit" w:hAnsi="inherit"/>
        </w:rPr>
        <w:t xml:space="preserve"> forthcoming and, given the sensitive nature, is likely to never be fully known.  Nonetheless, </w:t>
      </w:r>
      <w:r w:rsidR="00EB0528">
        <w:rPr>
          <w:rFonts w:ascii="inherit" w:hAnsi="inherit"/>
        </w:rPr>
        <w:t xml:space="preserve">this lack of information </w:t>
      </w:r>
      <w:proofErr w:type="gramStart"/>
      <w:r w:rsidR="00EB0528">
        <w:rPr>
          <w:rFonts w:ascii="inherit" w:hAnsi="inherit"/>
        </w:rPr>
        <w:t>shouldn’t</w:t>
      </w:r>
      <w:proofErr w:type="gramEnd"/>
      <w:r w:rsidR="00267DD1">
        <w:rPr>
          <w:rFonts w:ascii="inherit" w:hAnsi="inherit"/>
        </w:rPr>
        <w:t xml:space="preserve"> stop a vigorous analysis of what might have been done differently</w:t>
      </w:r>
      <w:r w:rsidR="00EB0528">
        <w:rPr>
          <w:rFonts w:ascii="inherit" w:hAnsi="inherit"/>
        </w:rPr>
        <w:t xml:space="preserve"> (although it should stop people jumping to conclusions – but it won’t)</w:t>
      </w:r>
      <w:r w:rsidR="00AF576C">
        <w:rPr>
          <w:rFonts w:ascii="inherit" w:hAnsi="inherit"/>
        </w:rPr>
        <w:t>.</w:t>
      </w:r>
      <w:r w:rsidR="00E663A5">
        <w:rPr>
          <w:rFonts w:ascii="inherit" w:hAnsi="inherit"/>
        </w:rPr>
        <w:t xml:space="preserve">  The starting point will be the very practical question: did Colonial Pipeline take cybersecurity seriously?</w:t>
      </w:r>
    </w:p>
    <w:p w14:paraId="35018BC5" w14:textId="175BCDC6" w:rsidR="00E663A5" w:rsidRDefault="00E663A5" w:rsidP="00427273">
      <w:pPr>
        <w:pStyle w:val="HTMLPreformatted"/>
        <w:rPr>
          <w:rFonts w:ascii="inherit" w:hAnsi="inherit"/>
        </w:rPr>
      </w:pPr>
    </w:p>
    <w:p w14:paraId="165E3000" w14:textId="6BC9559F" w:rsidR="00EB0528" w:rsidRDefault="00E663A5" w:rsidP="00E663A5">
      <w:pPr>
        <w:pStyle w:val="HTMLPreformatted"/>
        <w:rPr>
          <w:rFonts w:ascii="inherit" w:hAnsi="inherit"/>
        </w:rPr>
      </w:pPr>
      <w:r>
        <w:rPr>
          <w:rFonts w:ascii="inherit" w:hAnsi="inherit"/>
        </w:rPr>
        <w:t xml:space="preserve">There are practical reasons why any business entity (individual, family, corporation, education institution, etc.) might </w:t>
      </w:r>
      <w:proofErr w:type="gramStart"/>
      <w:r>
        <w:rPr>
          <w:rFonts w:ascii="inherit" w:hAnsi="inherit"/>
        </w:rPr>
        <w:t>actually choose</w:t>
      </w:r>
      <w:proofErr w:type="gramEnd"/>
      <w:r>
        <w:rPr>
          <w:rFonts w:ascii="inherit" w:hAnsi="inherit"/>
        </w:rPr>
        <w:t xml:space="preserve"> to ignore </w:t>
      </w:r>
      <w:r w:rsidR="00660F49">
        <w:rPr>
          <w:rFonts w:ascii="inherit" w:hAnsi="inherit"/>
        </w:rPr>
        <w:t xml:space="preserve">steps to beef up its </w:t>
      </w:r>
      <w:r>
        <w:rPr>
          <w:rFonts w:ascii="inherit" w:hAnsi="inherit"/>
        </w:rPr>
        <w:t xml:space="preserve">cybersecurity.  As argued by Cormac </w:t>
      </w:r>
      <w:proofErr w:type="spellStart"/>
      <w:r>
        <w:rPr>
          <w:rFonts w:ascii="inherit" w:hAnsi="inherit"/>
        </w:rPr>
        <w:t>Herley</w:t>
      </w:r>
      <w:proofErr w:type="spellEnd"/>
      <w:r>
        <w:rPr>
          <w:rFonts w:ascii="inherit" w:hAnsi="inherit"/>
        </w:rPr>
        <w:t xml:space="preserve"> in his </w:t>
      </w:r>
      <w:r>
        <w:rPr>
          <w:rFonts w:ascii="inherit" w:hAnsi="inherit"/>
        </w:rPr>
        <w:t xml:space="preserve">article entitled </w:t>
      </w:r>
      <w:hyperlink r:id="rId10" w:history="1">
        <w:r w:rsidRPr="00E663A5">
          <w:rPr>
            <w:rStyle w:val="Hyperlink"/>
            <w:rFonts w:ascii="inherit" w:hAnsi="inherit"/>
            <w:i/>
            <w:iCs/>
          </w:rPr>
          <w:t>So Long, And No Thanks for the Externalitie</w:t>
        </w:r>
        <w:r w:rsidRPr="00E663A5">
          <w:rPr>
            <w:rStyle w:val="Hyperlink"/>
            <w:rFonts w:ascii="inherit" w:hAnsi="inherit"/>
            <w:i/>
            <w:iCs/>
          </w:rPr>
          <w:t>s</w:t>
        </w:r>
        <w:r w:rsidRPr="00E663A5">
          <w:rPr>
            <w:rStyle w:val="Hyperlink"/>
            <w:rFonts w:ascii="inherit" w:hAnsi="inherit"/>
            <w:i/>
            <w:iCs/>
          </w:rPr>
          <w:t>: The Rational Rejection of Security Advice by Users</w:t>
        </w:r>
      </w:hyperlink>
      <w:r>
        <w:rPr>
          <w:rFonts w:ascii="inherit" w:hAnsi="inherit"/>
        </w:rPr>
        <w:t xml:space="preserve">, security </w:t>
      </w:r>
      <w:r w:rsidR="002472DF">
        <w:rPr>
          <w:rFonts w:ascii="inherit" w:hAnsi="inherit"/>
        </w:rPr>
        <w:t>measures that cost more tha</w:t>
      </w:r>
      <w:r w:rsidR="00660F49">
        <w:rPr>
          <w:rFonts w:ascii="inherit" w:hAnsi="inherit"/>
        </w:rPr>
        <w:t>n</w:t>
      </w:r>
      <w:r w:rsidR="002472DF">
        <w:rPr>
          <w:rFonts w:ascii="inherit" w:hAnsi="inherit"/>
        </w:rPr>
        <w:t xml:space="preserve"> the incident they intend to prevent </w:t>
      </w:r>
      <w:r w:rsidR="00660F49">
        <w:rPr>
          <w:rFonts w:ascii="inherit" w:hAnsi="inherit"/>
        </w:rPr>
        <w:t>are</w:t>
      </w:r>
      <w:r w:rsidR="002472DF">
        <w:rPr>
          <w:rFonts w:ascii="inherit" w:hAnsi="inherit"/>
        </w:rPr>
        <w:t xml:space="preserve"> a non-starter.  </w:t>
      </w:r>
      <w:r w:rsidR="005A6378">
        <w:rPr>
          <w:rFonts w:ascii="inherit" w:hAnsi="inherit"/>
        </w:rPr>
        <w:t>It is possible that Colonial Pipeline recognized the need for cybersecurity but could only afford so much</w:t>
      </w:r>
      <w:r w:rsidR="00EB0528">
        <w:rPr>
          <w:rFonts w:ascii="inherit" w:hAnsi="inherit"/>
        </w:rPr>
        <w:t xml:space="preserve"> and they knowingly and calculatedly set aside money for a ransomware attack</w:t>
      </w:r>
      <w:r w:rsidR="005A6378">
        <w:rPr>
          <w:rFonts w:ascii="inherit" w:hAnsi="inherit"/>
        </w:rPr>
        <w:t>.</w:t>
      </w:r>
      <w:r w:rsidR="00EB0528">
        <w:rPr>
          <w:rFonts w:ascii="inherit" w:hAnsi="inherit"/>
        </w:rPr>
        <w:t xml:space="preserve">  After all, ransomware attacks are meant to be annoying not debilitating</w:t>
      </w:r>
      <w:r w:rsidR="00356106">
        <w:rPr>
          <w:rFonts w:ascii="inherit" w:hAnsi="inherit"/>
        </w:rPr>
        <w:t xml:space="preserve"> and paying 5 million dollars occasionally may be more cost-effective than spending 30 million each year on IT</w:t>
      </w:r>
      <w:r w:rsidR="00EB0528">
        <w:rPr>
          <w:rFonts w:ascii="inherit" w:hAnsi="inherit"/>
        </w:rPr>
        <w:t>.  The group allegedly behind this has even stated that they had no intention of causing this much trouble precisely because trouble triggers investigations and they simply want money.</w:t>
      </w:r>
    </w:p>
    <w:p w14:paraId="3C3B9F46" w14:textId="71F892A8" w:rsidR="00EB0528" w:rsidRDefault="0047242E" w:rsidP="0047242E">
      <w:pPr>
        <w:pStyle w:val="HTMLPreformatted"/>
        <w:jc w:val="center"/>
        <w:rPr>
          <w:rFonts w:ascii="inherit" w:hAnsi="inherit"/>
        </w:rPr>
      </w:pPr>
      <w:r>
        <w:rPr>
          <w:rFonts w:ascii="inherit" w:hAnsi="inherit"/>
        </w:rPr>
        <w:br/>
      </w:r>
      <w:r>
        <w:rPr>
          <w:rFonts w:ascii="inherit" w:hAnsi="inherit"/>
          <w:noProof/>
        </w:rPr>
        <w:drawing>
          <wp:inline distT="0" distB="0" distL="0" distR="0" wp14:anchorId="681F2014" wp14:editId="1F6D1434">
            <wp:extent cx="2612141" cy="1514859"/>
            <wp:effectExtent l="0" t="0" r="0" b="9525"/>
            <wp:docPr id="4" name="Picture 4"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12141" cy="1514859"/>
                    </a:xfrm>
                    <a:prstGeom prst="rect">
                      <a:avLst/>
                    </a:prstGeom>
                  </pic:spPr>
                </pic:pic>
              </a:graphicData>
            </a:graphic>
          </wp:inline>
        </w:drawing>
      </w:r>
    </w:p>
    <w:p w14:paraId="2BE2EEE1" w14:textId="77777777" w:rsidR="0047242E" w:rsidRDefault="0047242E" w:rsidP="00E663A5">
      <w:pPr>
        <w:pStyle w:val="HTMLPreformatted"/>
        <w:rPr>
          <w:rFonts w:ascii="inherit" w:hAnsi="inherit"/>
        </w:rPr>
      </w:pPr>
    </w:p>
    <w:p w14:paraId="57823EFF" w14:textId="1C4F4A95" w:rsidR="00AF576C" w:rsidRDefault="00EB0528" w:rsidP="00427273">
      <w:pPr>
        <w:pStyle w:val="HTMLPreformatted"/>
        <w:rPr>
          <w:rFonts w:ascii="inherit" w:hAnsi="inherit"/>
        </w:rPr>
      </w:pPr>
      <w:r>
        <w:rPr>
          <w:rFonts w:ascii="inherit" w:hAnsi="inherit"/>
        </w:rPr>
        <w:t>There are always those amongst us who would argue that a company should ‘do the right thing’ regardless of cost but what, exactly, is the right thing.  Would customers be willing to pay 4 cents more per gallon to ensure that this kind of thing would be far less likely in the future?  Ask the motorist who was waiting in a 2-hour gas line the answer is likely to be yes but ask that same motorist now that the situation has returned to normal his answer will likely be no.</w:t>
      </w:r>
    </w:p>
    <w:p w14:paraId="28ED01BC" w14:textId="27684757" w:rsidR="00EB0528" w:rsidRDefault="00EB0528" w:rsidP="00427273">
      <w:pPr>
        <w:pStyle w:val="HTMLPreformatted"/>
        <w:rPr>
          <w:rFonts w:ascii="inherit" w:hAnsi="inherit"/>
        </w:rPr>
      </w:pPr>
    </w:p>
    <w:p w14:paraId="6685975D" w14:textId="70AA0BD5" w:rsidR="00EB0528" w:rsidRDefault="00EB0528" w:rsidP="00427273">
      <w:pPr>
        <w:pStyle w:val="HTMLPreformatted"/>
        <w:rPr>
          <w:rFonts w:ascii="inherit" w:hAnsi="inherit"/>
        </w:rPr>
      </w:pPr>
      <w:r>
        <w:rPr>
          <w:rFonts w:ascii="inherit" w:hAnsi="inherit"/>
        </w:rPr>
        <w:t xml:space="preserve">Perhaps there is a way for Colonial to market their </w:t>
      </w:r>
      <w:r w:rsidR="00356106">
        <w:rPr>
          <w:rFonts w:ascii="inherit" w:hAnsi="inherit"/>
        </w:rPr>
        <w:t>socially</w:t>
      </w:r>
      <w:r>
        <w:rPr>
          <w:rFonts w:ascii="inherit" w:hAnsi="inherit"/>
        </w:rPr>
        <w:t xml:space="preserve"> responsible </w:t>
      </w:r>
      <w:proofErr w:type="gramStart"/>
      <w:r>
        <w:rPr>
          <w:rFonts w:ascii="inherit" w:hAnsi="inherit"/>
        </w:rPr>
        <w:t>position</w:t>
      </w:r>
      <w:proofErr w:type="gramEnd"/>
      <w:r>
        <w:rPr>
          <w:rFonts w:ascii="inherit" w:hAnsi="inherit"/>
        </w:rPr>
        <w:t xml:space="preserve"> but that notion is farfetched.  Most of us know our local gas stations not the company(</w:t>
      </w:r>
      <w:proofErr w:type="spellStart"/>
      <w:r>
        <w:rPr>
          <w:rFonts w:ascii="inherit" w:hAnsi="inherit"/>
        </w:rPr>
        <w:t>ies</w:t>
      </w:r>
      <w:proofErr w:type="spellEnd"/>
      <w:r>
        <w:rPr>
          <w:rFonts w:ascii="inherit" w:hAnsi="inherit"/>
        </w:rPr>
        <w:t xml:space="preserve">) that they deal with to get gas in the ground for us to pump.  Colonial would have to spend millions raising social awareness before they could even begin to recoup that investment </w:t>
      </w:r>
      <w:r w:rsidR="00356106">
        <w:rPr>
          <w:rFonts w:ascii="inherit" w:hAnsi="inherit"/>
        </w:rPr>
        <w:t>and apply it to their efforts in beefing up their cybersecurity.</w:t>
      </w:r>
    </w:p>
    <w:p w14:paraId="32385CAF" w14:textId="374870BA" w:rsidR="00EB0528" w:rsidRDefault="00EB0528" w:rsidP="00427273">
      <w:pPr>
        <w:pStyle w:val="HTMLPreformatted"/>
        <w:rPr>
          <w:rFonts w:ascii="inherit" w:hAnsi="inherit"/>
        </w:rPr>
      </w:pPr>
    </w:p>
    <w:p w14:paraId="7537A62A" w14:textId="607A03AD" w:rsidR="00427273" w:rsidRDefault="00427273" w:rsidP="00427273">
      <w:pPr>
        <w:pStyle w:val="HTMLPreformatted"/>
        <w:rPr>
          <w:rFonts w:ascii="inherit" w:hAnsi="inherit"/>
        </w:rPr>
      </w:pPr>
      <w:r>
        <w:rPr>
          <w:rFonts w:ascii="inherit" w:hAnsi="inherit"/>
        </w:rPr>
        <w:t xml:space="preserve">Finally, there is the overall question of </w:t>
      </w:r>
      <w:r w:rsidR="00267DD1">
        <w:rPr>
          <w:rFonts w:ascii="inherit" w:hAnsi="inherit"/>
        </w:rPr>
        <w:t>r</w:t>
      </w:r>
      <w:r>
        <w:rPr>
          <w:rFonts w:ascii="inherit" w:hAnsi="inherit"/>
        </w:rPr>
        <w:t xml:space="preserve">egulation given </w:t>
      </w:r>
      <w:r w:rsidR="00267DD1">
        <w:rPr>
          <w:rFonts w:ascii="inherit" w:hAnsi="inherit"/>
        </w:rPr>
        <w:t>the optics of this event.  The public seems to have acted ir</w:t>
      </w:r>
      <w:r>
        <w:rPr>
          <w:rFonts w:ascii="inherit" w:hAnsi="inherit"/>
        </w:rPr>
        <w:t>rationally and</w:t>
      </w:r>
      <w:r w:rsidR="00267DD1">
        <w:rPr>
          <w:rFonts w:ascii="inherit" w:hAnsi="inherit"/>
        </w:rPr>
        <w:t>, at lease in some eyes, Colonial Pipeline was also irresponsible for lapses in security and craven in paying the demanded ransom.</w:t>
      </w:r>
      <w:r w:rsidR="004D2650">
        <w:rPr>
          <w:rFonts w:ascii="inherit" w:hAnsi="inherit"/>
        </w:rPr>
        <w:t xml:space="preserve">  </w:t>
      </w:r>
      <w:r w:rsidR="00267DD1">
        <w:rPr>
          <w:rFonts w:ascii="inherit" w:hAnsi="inherit"/>
        </w:rPr>
        <w:t xml:space="preserve">No doubt some politicians are considering if this </w:t>
      </w:r>
      <w:r>
        <w:rPr>
          <w:rFonts w:ascii="inherit" w:hAnsi="inherit"/>
        </w:rPr>
        <w:t>situation</w:t>
      </w:r>
      <w:r w:rsidR="00267DD1">
        <w:rPr>
          <w:rFonts w:ascii="inherit" w:hAnsi="inherit"/>
        </w:rPr>
        <w:t xml:space="preserve"> clearly in</w:t>
      </w:r>
      <w:r>
        <w:rPr>
          <w:rFonts w:ascii="inherit" w:hAnsi="inherit"/>
        </w:rPr>
        <w:t xml:space="preserve">vites government stepping in and declaring </w:t>
      </w:r>
      <w:r w:rsidR="00267DD1">
        <w:rPr>
          <w:rFonts w:ascii="inherit" w:hAnsi="inherit"/>
        </w:rPr>
        <w:t>Colonial P</w:t>
      </w:r>
      <w:r>
        <w:rPr>
          <w:rFonts w:ascii="inherit" w:hAnsi="inherit"/>
        </w:rPr>
        <w:t xml:space="preserve">ipeline as a public utility. </w:t>
      </w:r>
      <w:r w:rsidR="00267DD1">
        <w:rPr>
          <w:rFonts w:ascii="inherit" w:hAnsi="inherit"/>
        </w:rPr>
        <w:t xml:space="preserve"> Arguments will surely </w:t>
      </w:r>
      <w:r w:rsidR="00267DD1">
        <w:rPr>
          <w:rFonts w:ascii="inherit" w:hAnsi="inherit"/>
        </w:rPr>
        <w:lastRenderedPageBreak/>
        <w:t>surface that government needs to do more to ensure that companies keep current in their cybersecurity posture</w:t>
      </w:r>
      <w:r w:rsidR="004D2650">
        <w:rPr>
          <w:rFonts w:ascii="inherit" w:hAnsi="inherit"/>
        </w:rPr>
        <w:t xml:space="preserve"> </w:t>
      </w:r>
      <w:proofErr w:type="gramStart"/>
      <w:r w:rsidR="004D2650">
        <w:rPr>
          <w:rFonts w:ascii="inherit" w:hAnsi="inherit"/>
        </w:rPr>
        <w:t>and,</w:t>
      </w:r>
      <w:proofErr w:type="gramEnd"/>
      <w:r w:rsidR="004D2650">
        <w:rPr>
          <w:rFonts w:ascii="inherit" w:hAnsi="inherit"/>
        </w:rPr>
        <w:t xml:space="preserve"> given the high-profile nature of this incident and the current ongoing federal involvement, future mandatory compliance seems certain.  The </w:t>
      </w:r>
      <w:r w:rsidR="00356106">
        <w:rPr>
          <w:rFonts w:ascii="inherit" w:hAnsi="inherit"/>
        </w:rPr>
        <w:t xml:space="preserve">regulatory burden that will result will likely be </w:t>
      </w:r>
      <w:r w:rsidR="004D2650">
        <w:rPr>
          <w:rFonts w:ascii="inherit" w:hAnsi="inherit"/>
        </w:rPr>
        <w:t xml:space="preserve">far </w:t>
      </w:r>
      <w:r w:rsidR="00356106">
        <w:rPr>
          <w:rFonts w:ascii="inherit" w:hAnsi="inherit"/>
        </w:rPr>
        <w:t xml:space="preserve">more expensive than a </w:t>
      </w:r>
      <w:r w:rsidR="00B309B3">
        <w:rPr>
          <w:rFonts w:ascii="inherit" w:hAnsi="inherit"/>
        </w:rPr>
        <w:t xml:space="preserve">thorough </w:t>
      </w:r>
      <w:r w:rsidR="00356106">
        <w:rPr>
          <w:rFonts w:ascii="inherit" w:hAnsi="inherit"/>
        </w:rPr>
        <w:t xml:space="preserve">internal </w:t>
      </w:r>
      <w:r w:rsidR="00B309B3">
        <w:rPr>
          <w:rFonts w:ascii="inherit" w:hAnsi="inherit"/>
        </w:rPr>
        <w:t>approach</w:t>
      </w:r>
      <w:r w:rsidR="004D2650">
        <w:rPr>
          <w:rFonts w:ascii="inherit" w:hAnsi="inherit"/>
        </w:rPr>
        <w:t xml:space="preserve">.  </w:t>
      </w:r>
      <w:r w:rsidR="00356106">
        <w:rPr>
          <w:rFonts w:ascii="inherit" w:hAnsi="inherit"/>
        </w:rPr>
        <w:t>This is the real bottom line incentive for ‘doing the right thing’</w:t>
      </w:r>
      <w:r w:rsidR="004D2650">
        <w:rPr>
          <w:rFonts w:ascii="inherit" w:hAnsi="inherit"/>
        </w:rPr>
        <w:t xml:space="preserve">; that the cure will be worse than the disease. </w:t>
      </w:r>
    </w:p>
    <w:p w14:paraId="72EE85AD" w14:textId="77777777" w:rsidR="00427273" w:rsidRDefault="00427273" w:rsidP="00427273">
      <w:pPr>
        <w:pStyle w:val="HTMLPreformatted"/>
        <w:rPr>
          <w:rFonts w:ascii="inherit" w:hAnsi="inherit"/>
        </w:rPr>
      </w:pPr>
    </w:p>
    <w:p w14:paraId="3D58AEF6" w14:textId="43EBF7C3" w:rsidR="006D0F80" w:rsidRDefault="00427273" w:rsidP="00B309B3">
      <w:pPr>
        <w:pStyle w:val="HTMLPreformatted"/>
      </w:pPr>
      <w:r>
        <w:rPr>
          <w:rFonts w:ascii="inherit" w:hAnsi="inherit"/>
        </w:rPr>
        <w:t xml:space="preserve">So, it seems that the </w:t>
      </w:r>
      <w:r w:rsidR="00267DD1">
        <w:rPr>
          <w:rFonts w:ascii="inherit" w:hAnsi="inherit"/>
        </w:rPr>
        <w:t>C</w:t>
      </w:r>
      <w:r>
        <w:rPr>
          <w:rFonts w:ascii="inherit" w:hAnsi="inherit"/>
        </w:rPr>
        <w:t xml:space="preserve">olonial </w:t>
      </w:r>
      <w:r w:rsidR="00267DD1">
        <w:rPr>
          <w:rFonts w:ascii="inherit" w:hAnsi="inherit"/>
        </w:rPr>
        <w:t>P</w:t>
      </w:r>
      <w:r>
        <w:rPr>
          <w:rFonts w:ascii="inherit" w:hAnsi="inherit"/>
        </w:rPr>
        <w:t>ipeline incident is literally the gift that keeps giving</w:t>
      </w:r>
      <w:r w:rsidR="004C40D4">
        <w:rPr>
          <w:rFonts w:ascii="inherit" w:hAnsi="inherit"/>
        </w:rPr>
        <w:t xml:space="preserve"> to professional economist</w:t>
      </w:r>
      <w:r>
        <w:rPr>
          <w:rFonts w:ascii="inherit" w:hAnsi="inherit"/>
        </w:rPr>
        <w:t>.</w:t>
      </w:r>
      <w:r w:rsidR="00267DD1">
        <w:rPr>
          <w:rFonts w:ascii="inherit" w:hAnsi="inherit"/>
        </w:rPr>
        <w:t xml:space="preserve">  </w:t>
      </w:r>
      <w:r w:rsidR="004D2650">
        <w:rPr>
          <w:rFonts w:ascii="inherit" w:hAnsi="inherit"/>
        </w:rPr>
        <w:t>S</w:t>
      </w:r>
      <w:r w:rsidR="004C40D4">
        <w:rPr>
          <w:rFonts w:ascii="inherit" w:hAnsi="inherit"/>
        </w:rPr>
        <w:t xml:space="preserve">cholars and theorists </w:t>
      </w:r>
      <w:r w:rsidR="004D2650">
        <w:rPr>
          <w:rFonts w:ascii="inherit" w:hAnsi="inherit"/>
        </w:rPr>
        <w:t xml:space="preserve">will be </w:t>
      </w:r>
      <w:r>
        <w:rPr>
          <w:rFonts w:ascii="inherit" w:hAnsi="inherit"/>
        </w:rPr>
        <w:t xml:space="preserve">busy </w:t>
      </w:r>
      <w:r w:rsidR="00267DD1">
        <w:rPr>
          <w:rFonts w:ascii="inherit" w:hAnsi="inherit"/>
        </w:rPr>
        <w:t xml:space="preserve">for </w:t>
      </w:r>
      <w:r>
        <w:rPr>
          <w:rFonts w:ascii="inherit" w:hAnsi="inherit"/>
        </w:rPr>
        <w:t xml:space="preserve">decades analyzing </w:t>
      </w:r>
      <w:r w:rsidR="00267DD1">
        <w:rPr>
          <w:rFonts w:ascii="inherit" w:hAnsi="inherit"/>
        </w:rPr>
        <w:t>every nook and crann</w:t>
      </w:r>
      <w:r w:rsidR="004C40D4">
        <w:rPr>
          <w:rFonts w:ascii="inherit" w:hAnsi="inherit"/>
        </w:rPr>
        <w:t xml:space="preserve">y, from new variants on the prisoner’s dilemma, to better market forces designed to incentivize </w:t>
      </w:r>
      <w:r>
        <w:rPr>
          <w:rFonts w:ascii="inherit" w:hAnsi="inherit"/>
        </w:rPr>
        <w:t xml:space="preserve">corporate responsibility </w:t>
      </w:r>
      <w:r w:rsidR="004C40D4">
        <w:rPr>
          <w:rFonts w:ascii="inherit" w:hAnsi="inherit"/>
        </w:rPr>
        <w:t>and the role that government regulation should play in cyberspace.  Sadly, for the rest of us, it is a reminder of how the digital world of ones and zeros can have a big impact on the real world of dollars and cents.</w:t>
      </w:r>
    </w:p>
    <w:sectPr w:rsidR="006D0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273"/>
    <w:rsid w:val="00082707"/>
    <w:rsid w:val="0009214E"/>
    <w:rsid w:val="000B50D6"/>
    <w:rsid w:val="00110920"/>
    <w:rsid w:val="001264FF"/>
    <w:rsid w:val="00154E00"/>
    <w:rsid w:val="002472DF"/>
    <w:rsid w:val="00267DD1"/>
    <w:rsid w:val="00356106"/>
    <w:rsid w:val="0040140A"/>
    <w:rsid w:val="00427273"/>
    <w:rsid w:val="0047242E"/>
    <w:rsid w:val="004C40D4"/>
    <w:rsid w:val="004D2650"/>
    <w:rsid w:val="005A6378"/>
    <w:rsid w:val="00660F49"/>
    <w:rsid w:val="00737A16"/>
    <w:rsid w:val="00903723"/>
    <w:rsid w:val="00971E9F"/>
    <w:rsid w:val="009928B4"/>
    <w:rsid w:val="00AF576C"/>
    <w:rsid w:val="00B309B3"/>
    <w:rsid w:val="00C60ABA"/>
    <w:rsid w:val="00CA3C31"/>
    <w:rsid w:val="00E6151E"/>
    <w:rsid w:val="00E663A5"/>
    <w:rsid w:val="00EB0528"/>
    <w:rsid w:val="00F2744B"/>
    <w:rsid w:val="00F930FE"/>
    <w:rsid w:val="00FB0E09"/>
    <w:rsid w:val="00FE7CF9"/>
    <w:rsid w:val="00FE7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FB9AC"/>
  <w15:chartTrackingRefBased/>
  <w15:docId w15:val="{3E5C7537-E180-4480-AD96-2BBD37194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27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427273"/>
    <w:rPr>
      <w:rFonts w:ascii="Courier New" w:eastAsiaTheme="minorEastAsia" w:hAnsi="Courier New" w:cs="Courier New"/>
      <w:sz w:val="20"/>
      <w:szCs w:val="20"/>
    </w:rPr>
  </w:style>
  <w:style w:type="character" w:styleId="Hyperlink">
    <w:name w:val="Hyperlink"/>
    <w:basedOn w:val="DefaultParagraphFont"/>
    <w:uiPriority w:val="99"/>
    <w:unhideWhenUsed/>
    <w:rsid w:val="00427273"/>
    <w:rPr>
      <w:color w:val="0563C1" w:themeColor="hyperlink"/>
      <w:u w:val="single"/>
    </w:rPr>
  </w:style>
  <w:style w:type="character" w:styleId="UnresolvedMention">
    <w:name w:val="Unresolved Mention"/>
    <w:basedOn w:val="DefaultParagraphFont"/>
    <w:uiPriority w:val="99"/>
    <w:semiHidden/>
    <w:unhideWhenUsed/>
    <w:rsid w:val="00427273"/>
    <w:rPr>
      <w:color w:val="605E5C"/>
      <w:shd w:val="clear" w:color="auto" w:fill="E1DFDD"/>
    </w:rPr>
  </w:style>
  <w:style w:type="character" w:styleId="FollowedHyperlink">
    <w:name w:val="FollowedHyperlink"/>
    <w:basedOn w:val="DefaultParagraphFont"/>
    <w:uiPriority w:val="99"/>
    <w:semiHidden/>
    <w:unhideWhenUsed/>
    <w:rsid w:val="004724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4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n.com/2021/05/12/politics/colonial-pipeline-ransomware-payment/index.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Colonial_Pipeline_cyberattack"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www.zdnet.com/article/colonial-pipeline-ransomware-attack-everything-you-need-to-know/" TargetMode="External"/><Relationship Id="rId10" Type="http://schemas.openxmlformats.org/officeDocument/2006/relationships/hyperlink" Target="https://www.microsoft.com/en-us/research/wp-content/uploads/2016/02/SoLongAndNoThanks.pdf" TargetMode="External"/><Relationship Id="rId4" Type="http://schemas.openxmlformats.org/officeDocument/2006/relationships/hyperlink" Target="https://en.wikipedia.org/wiki/Colonial_Pipeline" TargetMode="External"/><Relationship Id="rId9" Type="http://schemas.openxmlformats.org/officeDocument/2006/relationships/hyperlink" Target="http://commoncents.blogwyrm.com/?p=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1463</TotalTime>
  <Pages>3</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19</cp:revision>
  <dcterms:created xsi:type="dcterms:W3CDTF">2021-05-22T10:54:00Z</dcterms:created>
  <dcterms:modified xsi:type="dcterms:W3CDTF">2021-05-23T11:30:00Z</dcterms:modified>
</cp:coreProperties>
</file>