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1EED0" w14:textId="2F15DE5A" w:rsidR="00AB46AC" w:rsidRDefault="00AB46AC">
      <w:r>
        <w:t xml:space="preserve">In the last post, we derived a formula for the inverse of the operator $(1 + </w:t>
      </w:r>
      <w:proofErr w:type="gramStart"/>
      <w:r w:rsidR="001913B0">
        <w:t>G</w:t>
      </w:r>
      <w:r>
        <w:t>)$</w:t>
      </w:r>
      <w:proofErr w:type="gramEnd"/>
      <w:r>
        <w:t>, where $</w:t>
      </w:r>
      <w:r w:rsidR="001913B0">
        <w:t>G</w:t>
      </w:r>
      <w:r>
        <w:t xml:space="preserve">$ is some matrix or differential operator that we specify.  The formal inverse was given </w:t>
      </w:r>
      <w:proofErr w:type="gramStart"/>
      <w:r>
        <w:t>by</w:t>
      </w:r>
      <w:proofErr w:type="gramEnd"/>
    </w:p>
    <w:p w14:paraId="533CDD4C" w14:textId="0D44802C" w:rsidR="00AB46AC" w:rsidRDefault="00AB46AC">
      <w:proofErr w:type="gramStart"/>
      <w:r>
        <w:t>\[</w:t>
      </w:r>
      <w:proofErr w:type="gramEnd"/>
      <w:r>
        <w:t xml:space="preserve"> (1+</w:t>
      </w:r>
      <w:r w:rsidR="001913B0">
        <w:t>G</w:t>
      </w:r>
      <w:r>
        <w:t xml:space="preserve">)^{-1} = 1 - </w:t>
      </w:r>
      <w:r w:rsidR="001913B0">
        <w:t>G</w:t>
      </w:r>
      <w:r>
        <w:t xml:space="preserve"> + </w:t>
      </w:r>
      <w:r w:rsidR="001913B0">
        <w:t>G</w:t>
      </w:r>
      <w:r>
        <w:t xml:space="preserve">^2 - </w:t>
      </w:r>
      <w:r w:rsidR="001913B0">
        <w:t>G</w:t>
      </w:r>
      <w:r>
        <w:t xml:space="preserve">^3 + </w:t>
      </w:r>
      <w:r w:rsidR="001913B0">
        <w:t>G</w:t>
      </w:r>
      <w:r>
        <w:t>^4 + \</w:t>
      </w:r>
      <w:proofErr w:type="spellStart"/>
      <w:r>
        <w:t>cdots</w:t>
      </w:r>
      <w:proofErr w:type="spellEnd"/>
      <w:r>
        <w:t xml:space="preserve"> \; \]</w:t>
      </w:r>
    </w:p>
    <w:p w14:paraId="483A5982" w14:textId="07C97E70" w:rsidR="00AB46AC" w:rsidRDefault="00AB46AC">
      <w:r>
        <w:t>since this series can be multiplied to the right or the left of $1+</w:t>
      </w:r>
      <w:r w:rsidR="001913B0">
        <w:t>G</w:t>
      </w:r>
      <w:r>
        <w:t>$ to find that all terms involving $</w:t>
      </w:r>
      <w:r w:rsidR="001913B0">
        <w:t>G</w:t>
      </w:r>
      <w:r>
        <w:t>$ cancel to all orders.  The expansion is formally identical to the Taylor series expansion of $1/(1+</w:t>
      </w:r>
      <w:proofErr w:type="gramStart"/>
      <w:r>
        <w:t>x)$</w:t>
      </w:r>
      <w:proofErr w:type="gramEnd"/>
      <w:r>
        <w:t>.  Since the Taylor series expansion is valid only for $|x| &lt; 1$, one is left to wonder about the convergence of the operator series as well</w:t>
      </w:r>
      <w:r w:rsidR="00833491">
        <w:t xml:space="preserve"> and what it means for $</w:t>
      </w:r>
      <w:r w:rsidR="001913B0">
        <w:t>G</w:t>
      </w:r>
      <w:r w:rsidR="00833491">
        <w:t>$ to, in some sense, be small.</w:t>
      </w:r>
    </w:p>
    <w:p w14:paraId="7875E905" w14:textId="5CC8CD43" w:rsidR="00AB46AC" w:rsidRDefault="00AB46AC">
      <w:r>
        <w:t xml:space="preserve">In this post, we’ll explore that question in an informal way looking at three simple $2\times2$ matrices.  The $2\times2$ matrix was chosen because it is easy to work with, the inverse is very familiar, and it provides a simple laboratory for experimentation.  We added convenience, we will work solely with real numbers although the extension to complex numbers shouldn’t be terrible difficult.  </w:t>
      </w:r>
    </w:p>
    <w:p w14:paraId="560678E1" w14:textId="6646D7A0" w:rsidR="00A35150" w:rsidRDefault="00A35150">
      <w:r>
        <w:t>Our prototype $2\times2$ matrix will be given by:</w:t>
      </w:r>
    </w:p>
    <w:p w14:paraId="4175FBBA" w14:textId="63B5EDE8" w:rsidR="00A35150" w:rsidRDefault="00A35150" w:rsidP="00A35150">
      <w:proofErr w:type="gramStart"/>
      <w:r>
        <w:t>\[</w:t>
      </w:r>
      <w:proofErr w:type="gramEnd"/>
      <w:r>
        <w:t>M =  \left( \begin{array}{cc} a &amp; b \\ c &amp; d \\ \end{array} \right) \; , \]</w:t>
      </w:r>
    </w:p>
    <w:p w14:paraId="3BCF848A" w14:textId="5911ED4C" w:rsidR="00A35150" w:rsidRDefault="00A35150" w:rsidP="00A35150">
      <w:r>
        <w:t xml:space="preserve">whose inverse is given </w:t>
      </w:r>
      <w:proofErr w:type="gramStart"/>
      <w:r>
        <w:t>by</w:t>
      </w:r>
      <w:proofErr w:type="gramEnd"/>
    </w:p>
    <w:p w14:paraId="5552E770" w14:textId="5574D3E4" w:rsidR="00A35150" w:rsidRDefault="00A35150" w:rsidP="00A35150">
      <w:r>
        <w:t>\[M</w:t>
      </w:r>
      <w:proofErr w:type="gramStart"/>
      <w:r>
        <w:t>^{</w:t>
      </w:r>
      <w:proofErr w:type="gramEnd"/>
      <w:r>
        <w:t xml:space="preserve">-1} =  \frac{1}{ad – </w:t>
      </w:r>
      <w:proofErr w:type="spellStart"/>
      <w:r>
        <w:t>bc</w:t>
      </w:r>
      <w:proofErr w:type="spellEnd"/>
      <w:r>
        <w:t>} \left( \begin{array}{cc}d &amp;-b \\-c &amp;a \\ \end{array} \right) \; .\]</w:t>
      </w:r>
    </w:p>
    <w:p w14:paraId="516B3C42" w14:textId="37121CB2" w:rsidR="00A35150" w:rsidRDefault="00A35150" w:rsidP="00A35150">
      <w:r>
        <w:t xml:space="preserve">To apply the operator formula, we first separate $M$ into </w:t>
      </w:r>
      <w:proofErr w:type="spellStart"/>
      <w:r>
        <w:t>a</w:t>
      </w:r>
      <w:proofErr w:type="spellEnd"/>
      <w:r>
        <w:t xml:space="preserve"> </w:t>
      </w:r>
      <w:proofErr w:type="spellStart"/>
      <w:r>
        <w:t>on</w:t>
      </w:r>
      <w:proofErr w:type="spellEnd"/>
      <w:r>
        <w:t xml:space="preserve">-diagonal matrix $A$ and an off-diagonal matrix $B$ as </w:t>
      </w:r>
    </w:p>
    <w:p w14:paraId="3113B710" w14:textId="3C441DA6" w:rsidR="00A35150" w:rsidRDefault="00A35150" w:rsidP="00A35150">
      <w:proofErr w:type="gramStart"/>
      <w:r>
        <w:t>\[</w:t>
      </w:r>
      <w:proofErr w:type="gramEnd"/>
      <w:r>
        <w:t xml:space="preserve"> M = A + B = </w:t>
      </w:r>
      <w:r w:rsidR="00F00EA0">
        <w:t>\left( \begin{array}{cc}a &amp; 0 \\ 0 &amp; d \\ \end{array} \right) + \left( \begin{array}{cc}0 &amp; b \\c &amp; 0 \\ \end{array} \right)</w:t>
      </w:r>
      <w:r w:rsidR="00F71BEA">
        <w:t xml:space="preserve"> \; . \]</w:t>
      </w:r>
    </w:p>
    <w:p w14:paraId="4BF0FA86" w14:textId="685CF6EC" w:rsidR="00F71BEA" w:rsidRDefault="00F71BEA" w:rsidP="00A35150">
      <w:r>
        <w:t xml:space="preserve">Other decompositions are </w:t>
      </w:r>
      <w:proofErr w:type="gramStart"/>
      <w:r>
        <w:t>possible</w:t>
      </w:r>
      <w:proofErr w:type="gramEnd"/>
      <w:r>
        <w:t xml:space="preserve"> but this division makes it </w:t>
      </w:r>
      <w:r w:rsidR="002F0FE5">
        <w:t xml:space="preserve">relatively easy to </w:t>
      </w:r>
      <w:r w:rsidR="00833491">
        <w:t xml:space="preserve">understand </w:t>
      </w:r>
      <w:r w:rsidR="00E17340">
        <w:t xml:space="preserve">the interaction between the matrix elements and in what sense things </w:t>
      </w:r>
      <w:r w:rsidR="00770EFB">
        <w:t xml:space="preserve">some of the elements or matrices can be regarded as </w:t>
      </w:r>
      <w:r w:rsidR="00E17340">
        <w:t>small compared to other</w:t>
      </w:r>
      <w:r w:rsidR="00770EFB">
        <w:t>s.</w:t>
      </w:r>
      <w:r w:rsidR="000D3CD1">
        <w:t xml:space="preserve">  In particular, the inverse of $A$ is also diagonal being given by </w:t>
      </w:r>
    </w:p>
    <w:p w14:paraId="26B9919E" w14:textId="4AAFC0BF" w:rsidR="003032A4" w:rsidRDefault="003032A4" w:rsidP="003032A4">
      <w:proofErr w:type="gramStart"/>
      <w:r>
        <w:t>\[</w:t>
      </w:r>
      <w:proofErr w:type="gramEnd"/>
      <w:r>
        <w:t xml:space="preserve"> A^{-1} =  \left( \begin{array}{cc} </w:t>
      </w:r>
      <w:r w:rsidR="00F96F20">
        <w:t xml:space="preserve">1/a </w:t>
      </w:r>
      <w:r>
        <w:t>&amp;</w:t>
      </w:r>
      <w:r w:rsidR="00F96F20">
        <w:t xml:space="preserve"> 0 </w:t>
      </w:r>
      <w:r>
        <w:t xml:space="preserve"> \\</w:t>
      </w:r>
      <w:r w:rsidR="00F96F20">
        <w:t xml:space="preserve"> 0</w:t>
      </w:r>
      <w:r>
        <w:t xml:space="preserve"> &amp;</w:t>
      </w:r>
      <w:r w:rsidR="00F96F20">
        <w:t xml:space="preserve"> 1/d</w:t>
      </w:r>
      <w:r>
        <w:t xml:space="preserve"> \\ \end{array} \right)</w:t>
      </w:r>
      <w:r w:rsidR="00F96F20">
        <w:t xml:space="preserve"> \; \]</w:t>
      </w:r>
    </w:p>
    <w:p w14:paraId="318C5057" w14:textId="3E6B35BE" w:rsidR="00770EFB" w:rsidRDefault="00BE0C28" w:rsidP="00A35150">
      <w:r>
        <w:t xml:space="preserve">To apply the </w:t>
      </w:r>
      <w:r w:rsidR="001074B5">
        <w:t xml:space="preserve">operator </w:t>
      </w:r>
      <w:r>
        <w:t xml:space="preserve">series expansion formula to $M$, we first factor out $A$ to the left to </w:t>
      </w:r>
      <w:proofErr w:type="gramStart"/>
      <w:r>
        <w:t>get</w:t>
      </w:r>
      <w:proofErr w:type="gramEnd"/>
    </w:p>
    <w:p w14:paraId="07D21A2D" w14:textId="231623BA" w:rsidR="00BE0C28" w:rsidRDefault="00BE0C28" w:rsidP="00A35150">
      <w:proofErr w:type="gramStart"/>
      <w:r>
        <w:t>\[</w:t>
      </w:r>
      <w:proofErr w:type="gramEnd"/>
      <w:r>
        <w:t xml:space="preserve"> M = A \left( 1 + A^{-1} B \right) \; .\]</w:t>
      </w:r>
    </w:p>
    <w:p w14:paraId="03D2F220" w14:textId="38735F86" w:rsidR="00BE0C28" w:rsidRDefault="00BE0C28" w:rsidP="00A35150">
      <w:r>
        <w:t>Now we can define $</w:t>
      </w:r>
      <w:r w:rsidR="001913B0">
        <w:t>G</w:t>
      </w:r>
      <w:r>
        <w:t xml:space="preserve"> \</w:t>
      </w:r>
      <w:proofErr w:type="spellStart"/>
      <w:r>
        <w:t>equiv</w:t>
      </w:r>
      <w:proofErr w:type="spellEnd"/>
      <w:r>
        <w:t xml:space="preserve"> A</w:t>
      </w:r>
      <w:proofErr w:type="gramStart"/>
      <w:r>
        <w:t>^{</w:t>
      </w:r>
      <w:proofErr w:type="gramEnd"/>
      <w:r>
        <w:t xml:space="preserve">-1} B$ </w:t>
      </w:r>
      <w:r w:rsidR="001074B5">
        <w:t xml:space="preserve">and then, using the operator series expansion, </w:t>
      </w:r>
      <w:r w:rsidR="00A147FD">
        <w:t xml:space="preserve">determine how quickly it </w:t>
      </w:r>
      <w:r w:rsidR="00EA01FD">
        <w:t xml:space="preserve">helps us </w:t>
      </w:r>
      <w:proofErr w:type="gramStart"/>
      <w:r w:rsidR="00A147FD">
        <w:t>converges</w:t>
      </w:r>
      <w:proofErr w:type="gramEnd"/>
      <w:r w:rsidR="00A147FD">
        <w:t xml:space="preserve"> to </w:t>
      </w:r>
      <w:r w:rsidR="00EA01FD">
        <w:t>the value of $M^{-1}$ we already know how to calculate for the exact formula above.</w:t>
      </w:r>
    </w:p>
    <w:p w14:paraId="4DA90138" w14:textId="37860B1F" w:rsidR="00D13FA9" w:rsidRDefault="00D13FA9" w:rsidP="00A35150">
      <w:r>
        <w:t xml:space="preserve">The inverse of $M$ </w:t>
      </w:r>
      <w:r w:rsidR="00D85DCD">
        <w:t>can be expressed in terms of $</w:t>
      </w:r>
      <w:r w:rsidR="001913B0">
        <w:t>G</w:t>
      </w:r>
      <w:r w:rsidR="00D85DCD">
        <w:t>$ as</w:t>
      </w:r>
    </w:p>
    <w:p w14:paraId="18D26F40" w14:textId="29E487A7" w:rsidR="00D85DCD" w:rsidRDefault="00D85DCD" w:rsidP="00A35150">
      <w:proofErr w:type="gramStart"/>
      <w:r>
        <w:t>\[</w:t>
      </w:r>
      <w:proofErr w:type="gramEnd"/>
      <w:r>
        <w:t xml:space="preserve"> M^{-1} = (1 + </w:t>
      </w:r>
      <w:r w:rsidR="001913B0">
        <w:t>G</w:t>
      </w:r>
      <w:r>
        <w:t xml:space="preserve">)^{-1} A^{-1} = </w:t>
      </w:r>
      <w:r w:rsidR="003631FD">
        <w:t xml:space="preserve">\left[ 1 - </w:t>
      </w:r>
      <w:r w:rsidR="001913B0">
        <w:t>G</w:t>
      </w:r>
      <w:r w:rsidR="003631FD">
        <w:t xml:space="preserve"> + </w:t>
      </w:r>
      <w:r w:rsidR="001913B0">
        <w:t>G</w:t>
      </w:r>
      <w:r w:rsidR="003631FD">
        <w:t xml:space="preserve">^2 - </w:t>
      </w:r>
      <w:r w:rsidR="001913B0">
        <w:t>G</w:t>
      </w:r>
      <w:r w:rsidR="003631FD">
        <w:t xml:space="preserve">^3 + </w:t>
      </w:r>
      <w:r w:rsidR="001913B0">
        <w:t>G</w:t>
      </w:r>
      <w:r w:rsidR="003631FD">
        <w:t>^4 - \</w:t>
      </w:r>
      <w:proofErr w:type="spellStart"/>
      <w:r w:rsidR="003631FD">
        <w:t>cdots</w:t>
      </w:r>
      <w:proofErr w:type="spellEnd"/>
      <w:r w:rsidR="003631FD">
        <w:t xml:space="preserve"> \right] A^{-1} \right] \; .\] </w:t>
      </w:r>
    </w:p>
    <w:p w14:paraId="1298239D" w14:textId="177D5AAD" w:rsidR="006319C6" w:rsidRDefault="00C20AF1" w:rsidP="00A35150">
      <w:r>
        <w:t>There are two ways to proceed.  First</w:t>
      </w:r>
      <w:r w:rsidR="00234F4F">
        <w:t xml:space="preserve">, we can try to analytically wrestle with the above formula.  </w:t>
      </w:r>
      <w:r w:rsidR="000958A1">
        <w:t xml:space="preserve">Second, we can try some numerical experiments </w:t>
      </w:r>
      <w:r w:rsidR="00656821">
        <w:t>and see if we can get some intuition.  We’ll try the second one first</w:t>
      </w:r>
      <w:r w:rsidR="00DE7AAF">
        <w:t xml:space="preserve"> and add in some analytic meanderings as we go along.</w:t>
      </w:r>
    </w:p>
    <w:p w14:paraId="2497E147" w14:textId="59586E9E" w:rsidR="00656821" w:rsidRDefault="00C371F7" w:rsidP="00476F46">
      <w:pPr>
        <w:pStyle w:val="Heading1"/>
      </w:pPr>
      <w:r>
        <w:lastRenderedPageBreak/>
        <w:t>Case 1</w:t>
      </w:r>
    </w:p>
    <w:p w14:paraId="643A6824" w14:textId="7648E984" w:rsidR="00C371F7" w:rsidRDefault="00C371F7" w:rsidP="00A35150">
      <w:r>
        <w:t>Start with $a</w:t>
      </w:r>
      <w:r w:rsidR="000D3CD1">
        <w:t>=1$ and $d=2$</w:t>
      </w:r>
      <w:r w:rsidR="000B33CF">
        <w:t xml:space="preserve"> and $b = 1/2$ and </w:t>
      </w:r>
      <w:r w:rsidR="001D5561">
        <w:t xml:space="preserve">$c=1/3$.  The computations were all done in </w:t>
      </w:r>
      <w:proofErr w:type="spellStart"/>
      <w:r w:rsidR="001D5561">
        <w:t>wxMaxima</w:t>
      </w:r>
      <w:proofErr w:type="spellEnd"/>
      <w:r w:rsidR="001D5561">
        <w:t>.</w:t>
      </w:r>
    </w:p>
    <w:p w14:paraId="75F44022" w14:textId="48C0A281" w:rsidR="004D1066" w:rsidRDefault="004D1066" w:rsidP="00A35150">
      <w:r>
        <w:t xml:space="preserve">The </w:t>
      </w:r>
      <w:r w:rsidR="002C43F6">
        <w:t xml:space="preserve">exact </w:t>
      </w:r>
      <w:r>
        <w:t xml:space="preserve">inverse is given </w:t>
      </w:r>
      <w:proofErr w:type="gramStart"/>
      <w:r>
        <w:t>by</w:t>
      </w:r>
      <w:proofErr w:type="gramEnd"/>
    </w:p>
    <w:p w14:paraId="6CBA4453" w14:textId="07EAFD32" w:rsidR="00596C8D" w:rsidRDefault="004D1066" w:rsidP="00596C8D">
      <w:r>
        <w:t>\[ M^{-1} =   \left( \begin{array}{cc}</w:t>
      </w:r>
      <w:r w:rsidR="00505B1A">
        <w:t xml:space="preserve"> \frac{12}{11}</w:t>
      </w:r>
      <w:r>
        <w:t xml:space="preserve"> &amp;</w:t>
      </w:r>
      <w:r w:rsidR="00596C8D">
        <w:t xml:space="preserve"> -\frac{3}{11}</w:t>
      </w:r>
      <w:r>
        <w:t xml:space="preserve"> \\</w:t>
      </w:r>
      <w:r w:rsidR="00596C8D">
        <w:t xml:space="preserve"> -\frac{2}{11}</w:t>
      </w:r>
      <w:r>
        <w:t xml:space="preserve"> &amp;</w:t>
      </w:r>
      <w:r w:rsidR="00596C8D">
        <w:t xml:space="preserve"> \frac{6}{11} </w:t>
      </w:r>
      <w:r>
        <w:t xml:space="preserve"> \\ \end{array} \right)</w:t>
      </w:r>
      <w:r w:rsidR="00596C8D">
        <w:t xml:space="preserve"> \</w:t>
      </w:r>
      <w:proofErr w:type="spellStart"/>
      <w:r w:rsidR="00596C8D">
        <w:t>approx</w:t>
      </w:r>
      <w:proofErr w:type="spellEnd"/>
      <w:r w:rsidR="00596C8D">
        <w:t xml:space="preserve"> =  \left( \begin{array}{cc} </w:t>
      </w:r>
      <w:r w:rsidR="0041721D">
        <w:t>1.090909 &amp; -0.272727</w:t>
      </w:r>
      <w:r w:rsidR="00596C8D">
        <w:t xml:space="preserve"> \\</w:t>
      </w:r>
      <w:r w:rsidR="0041721D">
        <w:t xml:space="preserve"> -0.181818</w:t>
      </w:r>
      <w:r w:rsidR="00596C8D">
        <w:t xml:space="preserve"> &amp;</w:t>
      </w:r>
      <w:r w:rsidR="0041721D">
        <w:t xml:space="preserve"> 0.545454</w:t>
      </w:r>
      <w:r w:rsidR="00596C8D">
        <w:t xml:space="preserve"> \\ \end{array} \right) \; .\]</w:t>
      </w:r>
    </w:p>
    <w:p w14:paraId="0B5BBF08" w14:textId="0969FAD7" w:rsidR="004D1066" w:rsidRDefault="00663213" w:rsidP="00A35150">
      <w:r>
        <w:t xml:space="preserve">The first term in the series, which will be our first guess </w:t>
      </w:r>
      <w:proofErr w:type="gramStart"/>
      <w:r>
        <w:t>is</w:t>
      </w:r>
      <w:proofErr w:type="gramEnd"/>
      <w:r>
        <w:t xml:space="preserve"> </w:t>
      </w:r>
    </w:p>
    <w:p w14:paraId="294CB352" w14:textId="6892DD45" w:rsidR="0098226F" w:rsidRDefault="004D1066" w:rsidP="0098226F">
      <w:proofErr w:type="gramStart"/>
      <w:r>
        <w:t>\[</w:t>
      </w:r>
      <w:proofErr w:type="gramEnd"/>
      <w:r>
        <w:t xml:space="preserve"> </w:t>
      </w:r>
      <w:r w:rsidR="00F4583E">
        <w:t>M^{-1}_</w:t>
      </w:r>
      <w:r w:rsidR="002D44E5">
        <w:t>{(</w:t>
      </w:r>
      <w:r w:rsidR="00F4583E">
        <w:t>0</w:t>
      </w:r>
      <w:r w:rsidR="002D44E5">
        <w:t>)}</w:t>
      </w:r>
      <w:r w:rsidR="00F4583E">
        <w:t xml:space="preserve"> = </w:t>
      </w:r>
      <w:r>
        <w:t xml:space="preserve">A^{-1} =  \left( \begin{array}{cc} </w:t>
      </w:r>
      <w:r w:rsidR="006F0DBC">
        <w:t xml:space="preserve">1 </w:t>
      </w:r>
      <w:r>
        <w:t xml:space="preserve">&amp; </w:t>
      </w:r>
      <w:r w:rsidR="006F0DBC">
        <w:t xml:space="preserve">0 </w:t>
      </w:r>
      <w:r>
        <w:t>\\</w:t>
      </w:r>
      <w:r w:rsidR="006F0DBC">
        <w:t xml:space="preserve"> 0 </w:t>
      </w:r>
      <w:r>
        <w:t xml:space="preserve"> &amp;</w:t>
      </w:r>
      <w:r w:rsidR="006F0DBC">
        <w:t xml:space="preserve"> \frac{1}{2}</w:t>
      </w:r>
      <w:r>
        <w:t xml:space="preserve"> \\ \end{array} \right)</w:t>
      </w:r>
      <w:r w:rsidR="0098226F">
        <w:t xml:space="preserve"> \</w:t>
      </w:r>
      <w:proofErr w:type="spellStart"/>
      <w:r w:rsidR="0098226F">
        <w:t>approx</w:t>
      </w:r>
      <w:proofErr w:type="spellEnd"/>
      <w:r w:rsidR="0098226F">
        <w:t xml:space="preserve">  \left( \begin{array}{cc} 1.0 &amp; 0.0 \\ 0.0 &amp; 0.5 \\ \end{array} \right) \; ,\]</w:t>
      </w:r>
    </w:p>
    <w:p w14:paraId="26B01A7F" w14:textId="6CE99E40" w:rsidR="0098226F" w:rsidRDefault="00F4583E" w:rsidP="0098226F">
      <w:r>
        <w:t>where the subscript</w:t>
      </w:r>
      <w:r w:rsidR="000B65D3">
        <w:t xml:space="preserve"> tracks the number of terms in the expansion.  Observe that this is </w:t>
      </w:r>
      <w:r w:rsidR="0098226F">
        <w:t>a poor approximation.</w:t>
      </w:r>
    </w:p>
    <w:p w14:paraId="37AF117D" w14:textId="1BF4D303" w:rsidR="0098226F" w:rsidRDefault="0098226F" w:rsidP="0098226F">
      <w:r>
        <w:t>T</w:t>
      </w:r>
      <w:r w:rsidR="00BA0B1C">
        <w:t xml:space="preserve">he first correction is built </w:t>
      </w:r>
      <w:proofErr w:type="gramStart"/>
      <w:r w:rsidR="00BA0B1C">
        <w:t>from</w:t>
      </w:r>
      <w:proofErr w:type="gramEnd"/>
      <w:r w:rsidR="00BA0B1C">
        <w:t xml:space="preserve"> </w:t>
      </w:r>
    </w:p>
    <w:p w14:paraId="7966A67B" w14:textId="15207B8D" w:rsidR="00BA0B1C" w:rsidRDefault="00BA0B1C" w:rsidP="00BA0B1C">
      <w:proofErr w:type="gramStart"/>
      <w:r>
        <w:t>\[</w:t>
      </w:r>
      <w:proofErr w:type="gramEnd"/>
      <w:r>
        <w:t xml:space="preserve"> A^{-1} B =  \left( \begin{array}{cc} </w:t>
      </w:r>
      <w:r w:rsidR="00BF6A08">
        <w:t xml:space="preserve">0 </w:t>
      </w:r>
      <w:r>
        <w:t>&amp;</w:t>
      </w:r>
      <w:r w:rsidR="00BF6A08">
        <w:t xml:space="preserve"> \frac{1}{2}</w:t>
      </w:r>
      <w:r>
        <w:t xml:space="preserve"> \\</w:t>
      </w:r>
      <w:r w:rsidR="00BF6A08">
        <w:t xml:space="preserve"> \frac{1}{6}</w:t>
      </w:r>
      <w:r>
        <w:t xml:space="preserve"> &amp; </w:t>
      </w:r>
      <w:r w:rsidR="00BF6A08">
        <w:t xml:space="preserve">0 </w:t>
      </w:r>
      <w:r>
        <w:t>\\ \end{array} \right)</w:t>
      </w:r>
      <w:r w:rsidR="00BF6A08">
        <w:t xml:space="preserve"> \; \]</w:t>
      </w:r>
    </w:p>
    <w:p w14:paraId="55DF71AB" w14:textId="504D077D" w:rsidR="00BF6A08" w:rsidRDefault="00BF6A08" w:rsidP="00BA0B1C">
      <w:r>
        <w:t>being multiplied on the right by $A</w:t>
      </w:r>
      <w:proofErr w:type="gramStart"/>
      <w:r>
        <w:t>^{</w:t>
      </w:r>
      <w:proofErr w:type="gramEnd"/>
      <w:r>
        <w:t xml:space="preserve">-1}$.  Performing that multiplication and </w:t>
      </w:r>
      <w:r w:rsidR="00636D09">
        <w:t>adding to the earlier result we get</w:t>
      </w:r>
    </w:p>
    <w:p w14:paraId="4F3E66DB" w14:textId="3B29B4DE" w:rsidR="00F4583E" w:rsidRDefault="00F4583E" w:rsidP="00F4583E">
      <w:proofErr w:type="gramStart"/>
      <w:r>
        <w:t>\[</w:t>
      </w:r>
      <w:proofErr w:type="gramEnd"/>
      <w:r w:rsidR="002D44E5">
        <w:t xml:space="preserve"> M^{-1}_{(1)} = </w:t>
      </w:r>
      <w:r w:rsidR="00EB1E9A">
        <w:t xml:space="preserve">A^{-1} </w:t>
      </w:r>
      <w:r w:rsidR="00291377">
        <w:t>-</w:t>
      </w:r>
      <w:r w:rsidR="00EB1E9A">
        <w:t xml:space="preserve"> A^{-1} B A^{-1} = </w:t>
      </w:r>
      <w:r>
        <w:t xml:space="preserve"> \left( \begin{array}{cc} </w:t>
      </w:r>
      <w:r w:rsidR="003A4018">
        <w:t xml:space="preserve">1.0 </w:t>
      </w:r>
      <w:r>
        <w:t xml:space="preserve">&amp; </w:t>
      </w:r>
      <w:r w:rsidR="003A4018">
        <w:t xml:space="preserve">-0.25 </w:t>
      </w:r>
      <w:r>
        <w:t>\\</w:t>
      </w:r>
      <w:r w:rsidR="003A4018">
        <w:t xml:space="preserve"> -0.166</w:t>
      </w:r>
      <w:r w:rsidR="0017569F">
        <w:t>{\bar 6}</w:t>
      </w:r>
      <w:r>
        <w:t xml:space="preserve"> &amp;</w:t>
      </w:r>
      <w:r w:rsidR="0017569F">
        <w:t xml:space="preserve"> 0.5</w:t>
      </w:r>
      <w:r>
        <w:t xml:space="preserve"> \\ \end{array} \right)</w:t>
      </w:r>
      <w:r w:rsidR="0017569F">
        <w:t xml:space="preserve"> \; , \]</w:t>
      </w:r>
    </w:p>
    <w:p w14:paraId="5EE5B72E" w14:textId="689AFC0D" w:rsidR="0017569F" w:rsidRDefault="0017569F" w:rsidP="00F4583E">
      <w:r>
        <w:t>which is a better approximation.</w:t>
      </w:r>
    </w:p>
    <w:p w14:paraId="3483529B" w14:textId="1D19372A" w:rsidR="0017569F" w:rsidRDefault="003214E6" w:rsidP="00F4583E">
      <w:r>
        <w:t xml:space="preserve">The next two terms </w:t>
      </w:r>
      <w:proofErr w:type="gramStart"/>
      <w:r>
        <w:t>are</w:t>
      </w:r>
      <w:proofErr w:type="gramEnd"/>
    </w:p>
    <w:p w14:paraId="08C8E0BD" w14:textId="7AED1337" w:rsidR="003214E6" w:rsidRDefault="003214E6" w:rsidP="003214E6">
      <w:r>
        <w:t xml:space="preserve">\[ M^{-1}_{(2)} = A^{-1} </w:t>
      </w:r>
      <w:r w:rsidR="00291377">
        <w:t>-</w:t>
      </w:r>
      <w:r>
        <w:t xml:space="preserve"> A^{-1} B A^{-1}</w:t>
      </w:r>
      <w:r w:rsidR="00291377">
        <w:t xml:space="preserve"> + A^{-1} B A^{-1} B A^{-1} </w:t>
      </w:r>
      <w:r>
        <w:t xml:space="preserve"> =  \left( \begin{array}{cc} 1.0</w:t>
      </w:r>
      <w:r w:rsidR="00291377">
        <w:t>8</w:t>
      </w:r>
      <w:r w:rsidR="00E13B7F">
        <w:t>{\bar 3}</w:t>
      </w:r>
      <w:r>
        <w:t xml:space="preserve"> &amp; -0.25 \\ -0.166{\bar 6} &amp; 0.5</w:t>
      </w:r>
      <w:r w:rsidR="00E13B7F">
        <w:t>41{\bar 6}</w:t>
      </w:r>
      <w:r>
        <w:t xml:space="preserve"> \\ \end{array} \right) \;  \]</w:t>
      </w:r>
    </w:p>
    <w:p w14:paraId="4EB7AA03" w14:textId="43440F0C" w:rsidR="00E13B7F" w:rsidRDefault="00E13B7F" w:rsidP="003214E6">
      <w:r>
        <w:t>and</w:t>
      </w:r>
    </w:p>
    <w:p w14:paraId="7BD13390" w14:textId="5E68964F" w:rsidR="00E13B7F" w:rsidRDefault="00E13B7F" w:rsidP="00E13B7F">
      <w:r>
        <w:t xml:space="preserve">\[ M^{-1}_{(3)} = A^{-1} - A^{-1} B A^{-1} + A^{-1} B A^{-1} B A^{-1} - A^{-1} B A^{-1} B A^{-1} B A^{-1} </w:t>
      </w:r>
      <w:proofErr w:type="gramStart"/>
      <w:r>
        <w:t xml:space="preserve"> =  \</w:t>
      </w:r>
      <w:proofErr w:type="gramEnd"/>
      <w:r>
        <w:t>left( \begin{array}{cc} 1.08{\bar 3} &amp; -0.2</w:t>
      </w:r>
      <w:r w:rsidR="00542D50">
        <w:t>708{\bar 3}</w:t>
      </w:r>
      <w:r>
        <w:t xml:space="preserve"> \\ -0.</w:t>
      </w:r>
      <w:r w:rsidR="00542D50">
        <w:t>180</w:t>
      </w:r>
      <w:r>
        <w:t xml:space="preserve">{\bar </w:t>
      </w:r>
      <w:r w:rsidR="00542D50">
        <w:t>5</w:t>
      </w:r>
      <w:r>
        <w:t xml:space="preserve">} &amp; 0.541{\bar 6} \\ \end{array} \right) \;  </w:t>
      </w:r>
      <w:r w:rsidR="00542D50">
        <w:t xml:space="preserve">. </w:t>
      </w:r>
      <w:r>
        <w:t>\]</w:t>
      </w:r>
    </w:p>
    <w:p w14:paraId="609ED893" w14:textId="4B2746E3" w:rsidR="00542D50" w:rsidRDefault="00542D50" w:rsidP="00E13B7F">
      <w:r>
        <w:t xml:space="preserve">This pattern, </w:t>
      </w:r>
      <w:r w:rsidR="00607512">
        <w:t>wherein the on-diagonal elements are updated at every order and the off-diagonal elements are updated on the odd orders, persists to all higher orders examined.</w:t>
      </w:r>
    </w:p>
    <w:p w14:paraId="7B1AB560" w14:textId="2492F57F" w:rsidR="00A22551" w:rsidRDefault="00386FC3" w:rsidP="00E13B7F">
      <w:r>
        <w:t xml:space="preserve">At 3rd order, each term’s relative error was </w:t>
      </w:r>
      <w:r w:rsidR="00B70228">
        <w:t>$1/144 \</w:t>
      </w:r>
      <w:proofErr w:type="spellStart"/>
      <w:r w:rsidR="00B70228">
        <w:t>approx</w:t>
      </w:r>
      <w:proofErr w:type="spellEnd"/>
      <w:r w:rsidR="00B70228">
        <w:t xml:space="preserve"> 0.694%$.  </w:t>
      </w:r>
      <w:r w:rsidR="00DA0813">
        <w:t xml:space="preserve"> </w:t>
      </w:r>
      <w:r w:rsidR="006E2AFF">
        <w:t xml:space="preserve">At 5th order (since the entire matrix has again been </w:t>
      </w:r>
      <w:r w:rsidR="00251F02">
        <w:t>revised), each term’s relative error was $\</w:t>
      </w:r>
      <w:proofErr w:type="spellStart"/>
      <w:r w:rsidR="00251F02">
        <w:t>approx</w:t>
      </w:r>
      <w:proofErr w:type="spellEnd"/>
      <w:r w:rsidR="00251F02">
        <w:t xml:space="preserve"> 0.058%$, clearly showing rapid convergence.</w:t>
      </w:r>
    </w:p>
    <w:p w14:paraId="2260F7B2" w14:textId="3480E792" w:rsidR="001E7B0E" w:rsidRDefault="001E7B0E" w:rsidP="00476F46">
      <w:pPr>
        <w:pStyle w:val="Heading1"/>
      </w:pPr>
      <w:r>
        <w:t>A Hypothesis</w:t>
      </w:r>
    </w:p>
    <w:p w14:paraId="2EFDB9CA" w14:textId="6263F7A3" w:rsidR="00A35150" w:rsidRDefault="00251F02">
      <w:r>
        <w:t xml:space="preserve">At this point, we can </w:t>
      </w:r>
      <w:r w:rsidR="00104177">
        <w:t xml:space="preserve">ask under what conditions will this convergence </w:t>
      </w:r>
      <w:proofErr w:type="gramStart"/>
      <w:r w:rsidR="00B43334">
        <w:t>if</w:t>
      </w:r>
      <w:proofErr w:type="gramEnd"/>
      <w:r w:rsidR="00B43334">
        <w:t xml:space="preserve"> we were to </w:t>
      </w:r>
      <w:r w:rsidR="00104177">
        <w:t xml:space="preserve">keep $a$ and $d$ fixed numerically </w:t>
      </w:r>
      <w:r w:rsidR="00D335B6">
        <w:t xml:space="preserve">but </w:t>
      </w:r>
      <w:r w:rsidR="00104177">
        <w:t>allow</w:t>
      </w:r>
      <w:r w:rsidR="00D335B6">
        <w:t xml:space="preserve">ed </w:t>
      </w:r>
      <w:r w:rsidR="00104177">
        <w:t xml:space="preserve">$b$ and $c$ </w:t>
      </w:r>
      <w:r w:rsidR="00D335B6">
        <w:t xml:space="preserve">to </w:t>
      </w:r>
      <w:r w:rsidR="00104177">
        <w:t>var</w:t>
      </w:r>
      <w:r w:rsidR="00D335B6">
        <w:t>y</w:t>
      </w:r>
      <w:r w:rsidR="00104177">
        <w:t>.</w:t>
      </w:r>
    </w:p>
    <w:p w14:paraId="012D5C5D" w14:textId="7D5BA9B9" w:rsidR="00104177" w:rsidRDefault="00104177">
      <w:r>
        <w:lastRenderedPageBreak/>
        <w:t xml:space="preserve">Our starting matrix </w:t>
      </w:r>
      <w:proofErr w:type="gramStart"/>
      <w:r>
        <w:t>is</w:t>
      </w:r>
      <w:proofErr w:type="gramEnd"/>
      <w:r>
        <w:t xml:space="preserve"> </w:t>
      </w:r>
    </w:p>
    <w:p w14:paraId="39CE631D" w14:textId="11EA54A0" w:rsidR="00D50F01" w:rsidRDefault="00104177" w:rsidP="00D50F01">
      <w:proofErr w:type="gramStart"/>
      <w:r>
        <w:t>\[</w:t>
      </w:r>
      <w:proofErr w:type="gramEnd"/>
      <w:r>
        <w:t xml:space="preserve"> M = </w:t>
      </w:r>
      <w:r w:rsidR="00D50F01">
        <w:t xml:space="preserve"> \left( \begin{array}{cc} 1 &amp; b \\ c &amp; d \\ \end{array} \right) \; \]</w:t>
      </w:r>
    </w:p>
    <w:p w14:paraId="28D69395" w14:textId="06F5ED2A" w:rsidR="00D50F01" w:rsidRDefault="00D50F01" w:rsidP="00D50F01">
      <w:r>
        <w:t xml:space="preserve">with the inverse </w:t>
      </w:r>
    </w:p>
    <w:p w14:paraId="30062129" w14:textId="46C76944" w:rsidR="00D50F01" w:rsidRDefault="00D50F01" w:rsidP="00D50F01">
      <w:r>
        <w:t xml:space="preserve">\[ M^{-1} =  \left( \begin{array}{cc} </w:t>
      </w:r>
      <w:r w:rsidR="00C5529C">
        <w:t>\frac{</w:t>
      </w:r>
      <w:r w:rsidR="000C5DFC">
        <w:t>1</w:t>
      </w:r>
      <w:r w:rsidR="00C5529C">
        <w:t>}{</w:t>
      </w:r>
      <w:r w:rsidR="005E300A">
        <w:t>1</w:t>
      </w:r>
      <w:r w:rsidR="00C5529C">
        <w:t>-</w:t>
      </w:r>
      <w:r w:rsidR="005E300A">
        <w:t>\frac{</w:t>
      </w:r>
      <w:proofErr w:type="spellStart"/>
      <w:r w:rsidR="00C5529C">
        <w:t>bc</w:t>
      </w:r>
      <w:proofErr w:type="spellEnd"/>
      <w:r w:rsidR="005E300A">
        <w:t>}{2}</w:t>
      </w:r>
      <w:r w:rsidR="00C5529C">
        <w:t>}</w:t>
      </w:r>
      <w:r>
        <w:t xml:space="preserve"> &amp; </w:t>
      </w:r>
      <w:r w:rsidR="00C5529C">
        <w:t>-\frac{b</w:t>
      </w:r>
      <w:r w:rsidR="005E300A">
        <w:t>/2</w:t>
      </w:r>
      <w:r w:rsidR="00C5529C">
        <w:t>}{</w:t>
      </w:r>
      <w:r w:rsidR="005E300A">
        <w:t>1-\frac{</w:t>
      </w:r>
      <w:proofErr w:type="spellStart"/>
      <w:r w:rsidR="005E300A">
        <w:t>bc</w:t>
      </w:r>
      <w:proofErr w:type="spellEnd"/>
      <w:r w:rsidR="005E300A">
        <w:t>}{2}</w:t>
      </w:r>
      <w:r w:rsidR="00C5529C">
        <w:t>}</w:t>
      </w:r>
      <w:r>
        <w:t xml:space="preserve"> \\ </w:t>
      </w:r>
      <w:r w:rsidR="00047365">
        <w:t>-\frac{c</w:t>
      </w:r>
      <w:r w:rsidR="00A03500">
        <w:t>/2</w:t>
      </w:r>
      <w:r w:rsidR="00047365">
        <w:t>}{</w:t>
      </w:r>
      <w:r w:rsidR="00A03500">
        <w:t>1-\frac{</w:t>
      </w:r>
      <w:proofErr w:type="spellStart"/>
      <w:r w:rsidR="00A03500">
        <w:t>bc</w:t>
      </w:r>
      <w:proofErr w:type="spellEnd"/>
      <w:r w:rsidR="00A03500">
        <w:t>}{2}</w:t>
      </w:r>
      <w:r w:rsidR="00047365">
        <w:t>}</w:t>
      </w:r>
      <w:r>
        <w:t xml:space="preserve"> &amp; </w:t>
      </w:r>
      <w:r w:rsidR="00047365">
        <w:t>\frac{1</w:t>
      </w:r>
      <w:r w:rsidR="00A03500">
        <w:t>/2</w:t>
      </w:r>
      <w:r w:rsidR="00047365">
        <w:t>}{</w:t>
      </w:r>
      <w:r w:rsidR="00A03500">
        <w:t>1-\frac{</w:t>
      </w:r>
      <w:proofErr w:type="spellStart"/>
      <w:r w:rsidR="00A03500">
        <w:t>bc</w:t>
      </w:r>
      <w:proofErr w:type="spellEnd"/>
      <w:r w:rsidR="00A03500">
        <w:t>}{2}</w:t>
      </w:r>
      <w:r w:rsidR="00047365">
        <w:t>}</w:t>
      </w:r>
      <w:r>
        <w:t xml:space="preserve"> \\ \end{array} \right) \; </w:t>
      </w:r>
      <w:r w:rsidR="00047365">
        <w:t xml:space="preserve">. </w:t>
      </w:r>
      <w:r>
        <w:t>\]</w:t>
      </w:r>
    </w:p>
    <w:p w14:paraId="4203C9A8" w14:textId="4AE67B01" w:rsidR="00047365" w:rsidRDefault="00047365" w:rsidP="00D50F01">
      <w:r>
        <w:t xml:space="preserve">The </w:t>
      </w:r>
      <w:r w:rsidR="001E7B0E">
        <w:t>operator series expansion should converge</w:t>
      </w:r>
      <w:r w:rsidR="000C5DFC">
        <w:t xml:space="preserve"> if</w:t>
      </w:r>
      <w:r w:rsidR="00A03500">
        <w:t xml:space="preserve"> it is meaningful to expand the de</w:t>
      </w:r>
      <w:r w:rsidR="00BA00B9">
        <w:t xml:space="preserve">nominator </w:t>
      </w:r>
      <w:r w:rsidR="00427D7F">
        <w:t xml:space="preserve">in a convergent Taylor series as </w:t>
      </w:r>
    </w:p>
    <w:p w14:paraId="23377988" w14:textId="449BAE3E" w:rsidR="00BA00B9" w:rsidRDefault="00BA00B9" w:rsidP="00D50F01">
      <w:proofErr w:type="gramStart"/>
      <w:r>
        <w:t>\[</w:t>
      </w:r>
      <w:proofErr w:type="gramEnd"/>
      <w:r>
        <w:t xml:space="preserve"> \left( 1-\frac{</w:t>
      </w:r>
      <w:proofErr w:type="spellStart"/>
      <w:r>
        <w:t>bc</w:t>
      </w:r>
      <w:proofErr w:type="spellEnd"/>
      <w:r>
        <w:t>}{2} \right)</w:t>
      </w:r>
      <w:r w:rsidR="00427D7F">
        <w:t xml:space="preserve">^{-1} = </w:t>
      </w:r>
      <w:r w:rsidR="007F4602" w:rsidRPr="007F4602">
        <w:t>1</w:t>
      </w:r>
      <w:r w:rsidR="007F4602">
        <w:t xml:space="preserve"> </w:t>
      </w:r>
      <w:r w:rsidR="007F4602" w:rsidRPr="007F4602">
        <w:t>+</w:t>
      </w:r>
      <w:r w:rsidR="007F4602">
        <w:t xml:space="preserve"> \frac{</w:t>
      </w:r>
      <w:proofErr w:type="spellStart"/>
      <w:r w:rsidR="007F4602" w:rsidRPr="007F4602">
        <w:t>bc</w:t>
      </w:r>
      <w:proofErr w:type="spellEnd"/>
      <w:r w:rsidR="007F4602">
        <w:t>}{2} + \frac{</w:t>
      </w:r>
      <w:r w:rsidR="007F4602" w:rsidRPr="007F4602">
        <w:t>b</w:t>
      </w:r>
      <w:r w:rsidR="007F4602">
        <w:t>^2</w:t>
      </w:r>
      <w:r w:rsidR="007F4602" w:rsidRPr="007F4602">
        <w:t>c^2</w:t>
      </w:r>
      <w:r w:rsidR="007F4602">
        <w:t xml:space="preserve">}{4} </w:t>
      </w:r>
      <w:r w:rsidR="007F4602" w:rsidRPr="007F4602">
        <w:t>+</w:t>
      </w:r>
      <w:r w:rsidR="007F4602">
        <w:t xml:space="preserve"> \frac{</w:t>
      </w:r>
      <w:r w:rsidR="007F4602" w:rsidRPr="007F4602">
        <w:t>b</w:t>
      </w:r>
      <w:r w:rsidR="007F4602">
        <w:t>^3</w:t>
      </w:r>
      <w:r w:rsidR="007F4602" w:rsidRPr="007F4602">
        <w:t>c^3</w:t>
      </w:r>
      <w:r w:rsidR="007F4602">
        <w:t>}{</w:t>
      </w:r>
      <w:r w:rsidR="007F4602" w:rsidRPr="007F4602">
        <w:t>8</w:t>
      </w:r>
      <w:r w:rsidR="007F4602">
        <w:t xml:space="preserve">} </w:t>
      </w:r>
      <w:r w:rsidR="007F4602" w:rsidRPr="007F4602">
        <w:t>+</w:t>
      </w:r>
      <w:r w:rsidR="00A412A2">
        <w:t xml:space="preserve"> \</w:t>
      </w:r>
      <w:proofErr w:type="spellStart"/>
      <w:r w:rsidR="00A412A2">
        <w:t>cdots</w:t>
      </w:r>
      <w:proofErr w:type="spellEnd"/>
      <w:r w:rsidR="00A412A2">
        <w:t xml:space="preserve"> \; , \]</w:t>
      </w:r>
    </w:p>
    <w:p w14:paraId="5D5D1A5E" w14:textId="4616A0C1" w:rsidR="00A412A2" w:rsidRDefault="00E905D4" w:rsidP="00D50F01">
      <w:r>
        <w:t xml:space="preserve">for </w:t>
      </w:r>
      <w:r w:rsidR="00A412A2">
        <w:t>which we know is the condition $</w:t>
      </w:r>
      <w:proofErr w:type="spellStart"/>
      <w:r w:rsidR="00A412A2">
        <w:t>bc</w:t>
      </w:r>
      <w:proofErr w:type="spellEnd"/>
      <w:r w:rsidR="00A412A2">
        <w:t xml:space="preserve"> &lt; 2$.  </w:t>
      </w:r>
    </w:p>
    <w:p w14:paraId="10C8F02C" w14:textId="5B03F63A" w:rsidR="0061268C" w:rsidRDefault="0061268C" w:rsidP="00D50F01">
      <w:r>
        <w:t xml:space="preserve">Of course, </w:t>
      </w:r>
      <w:r w:rsidR="00E905D4">
        <w:t>expanding in this fashion cannot reproduce the terms in the operator expansion since</w:t>
      </w:r>
      <w:r w:rsidR="00A4549C">
        <w:t>, even to lowest order</w:t>
      </w:r>
      <w:r w:rsidR="003F17DA">
        <w:t xml:space="preserve"> (note the prime on the subscript as a way of tracking which expansion is in play)</w:t>
      </w:r>
      <w:r w:rsidR="00A4549C">
        <w:t xml:space="preserve">, </w:t>
      </w:r>
    </w:p>
    <w:p w14:paraId="54AABDB3" w14:textId="0768219D" w:rsidR="006E3D29" w:rsidRDefault="00A4549C" w:rsidP="006E3D29">
      <w:proofErr w:type="gramStart"/>
      <w:r>
        <w:t>\[</w:t>
      </w:r>
      <w:proofErr w:type="gramEnd"/>
      <w:r>
        <w:t xml:space="preserve"> M^{-1}_{(0’)} = </w:t>
      </w:r>
      <w:r w:rsidR="006E3D29">
        <w:t xml:space="preserve"> \left( \begin{array}{cc}</w:t>
      </w:r>
      <w:r w:rsidR="00410246">
        <w:t xml:space="preserve"> </w:t>
      </w:r>
      <w:r w:rsidR="00B34696">
        <w:t>1</w:t>
      </w:r>
      <w:r w:rsidR="006E3D29">
        <w:t xml:space="preserve"> &amp;</w:t>
      </w:r>
      <w:r w:rsidR="00B34696">
        <w:t xml:space="preserve"> -1/4</w:t>
      </w:r>
      <w:r w:rsidR="006E3D29">
        <w:t xml:space="preserve"> \\</w:t>
      </w:r>
      <w:r w:rsidR="00B34696">
        <w:t>-1/6</w:t>
      </w:r>
      <w:r w:rsidR="006E3D29">
        <w:t xml:space="preserve"> &amp;</w:t>
      </w:r>
      <w:r w:rsidR="00B34696">
        <w:t xml:space="preserve"> 1/2</w:t>
      </w:r>
      <w:r w:rsidR="006E3D29">
        <w:t xml:space="preserve"> \\ \end{array} \right)</w:t>
      </w:r>
      <w:r w:rsidR="003F17DA">
        <w:t xml:space="preserve"> \; , \] </w:t>
      </w:r>
    </w:p>
    <w:p w14:paraId="2AA7EFDF" w14:textId="409D51B6" w:rsidR="003F17DA" w:rsidRDefault="003F17DA" w:rsidP="006E3D29">
      <w:r>
        <w:t>which has non-zero entries in the off-diagonals, in contrast to $A</w:t>
      </w:r>
      <w:proofErr w:type="gramStart"/>
      <w:r>
        <w:t>^{</w:t>
      </w:r>
      <w:proofErr w:type="gramEnd"/>
      <w:r>
        <w:t>-1}$.</w:t>
      </w:r>
    </w:p>
    <w:p w14:paraId="3D1ABFE4" w14:textId="7FA35C1B" w:rsidR="003F17DA" w:rsidRDefault="00C06C84" w:rsidP="0047154C">
      <w:pPr>
        <w:pStyle w:val="Heading1"/>
      </w:pPr>
      <w:r>
        <w:t>Case 2</w:t>
      </w:r>
    </w:p>
    <w:p w14:paraId="55A45C4C" w14:textId="77777777" w:rsidR="00287491" w:rsidRDefault="00C06C84" w:rsidP="006E3D29">
      <w:r>
        <w:t xml:space="preserve">To test this hypothesis, we set $b= </w:t>
      </w:r>
      <w:r w:rsidR="00DA70F6">
        <w:t>1$</w:t>
      </w:r>
      <w:r w:rsidR="0047154C">
        <w:t xml:space="preserve"> (twice the value used in Case 1</w:t>
      </w:r>
      <w:proofErr w:type="gramStart"/>
      <w:r w:rsidR="0047154C">
        <w:t>)</w:t>
      </w:r>
      <w:proofErr w:type="gramEnd"/>
      <w:r w:rsidR="00DA70F6">
        <w:t xml:space="preserve"> and we looked at values of $c=</w:t>
      </w:r>
      <w:r w:rsidR="008E3885">
        <w:t>1/3</w:t>
      </w:r>
      <w:r w:rsidR="00EB6350">
        <w:t>, 2/3, 0.9, 1.1, 1.3,</w:t>
      </w:r>
      <w:r w:rsidR="00D07805">
        <w:t xml:space="preserve"> 1.5, 1.7, 1.9$ picked fairly arbitrarily.</w:t>
      </w:r>
      <w:r w:rsidR="00401F95">
        <w:t xml:space="preserve">  The expansion was run to 6th order and the results are shown in the table </w:t>
      </w:r>
      <w:proofErr w:type="gramStart"/>
      <w:r w:rsidR="00401F95">
        <w:t>below</w:t>
      </w:r>
      <w:proofErr w:type="gramEnd"/>
    </w:p>
    <w:tbl>
      <w:tblPr>
        <w:tblStyle w:val="TableGrid"/>
        <w:tblW w:w="0" w:type="auto"/>
        <w:jc w:val="center"/>
        <w:tblLook w:val="04A0" w:firstRow="1" w:lastRow="0" w:firstColumn="1" w:lastColumn="0" w:noHBand="0" w:noVBand="1"/>
      </w:tblPr>
      <w:tblGrid>
        <w:gridCol w:w="805"/>
        <w:gridCol w:w="900"/>
      </w:tblGrid>
      <w:tr w:rsidR="00287491" w14:paraId="7FE103F9" w14:textId="77777777" w:rsidTr="00287491">
        <w:trPr>
          <w:jc w:val="center"/>
        </w:trPr>
        <w:tc>
          <w:tcPr>
            <w:tcW w:w="805" w:type="dxa"/>
          </w:tcPr>
          <w:p w14:paraId="56B7EC1F" w14:textId="3C7F5142" w:rsidR="00287491" w:rsidRDefault="00287491" w:rsidP="006E3D29">
            <w:r>
              <w:t>$c$</w:t>
            </w:r>
          </w:p>
        </w:tc>
        <w:tc>
          <w:tcPr>
            <w:tcW w:w="900" w:type="dxa"/>
          </w:tcPr>
          <w:p w14:paraId="68EA4EE1" w14:textId="717E0865" w:rsidR="00287491" w:rsidRDefault="00287491" w:rsidP="006E3D29">
            <w:r>
              <w:t>% error</w:t>
            </w:r>
          </w:p>
        </w:tc>
      </w:tr>
      <w:tr w:rsidR="00287491" w14:paraId="3B76FE49" w14:textId="77777777" w:rsidTr="00287491">
        <w:trPr>
          <w:jc w:val="center"/>
        </w:trPr>
        <w:tc>
          <w:tcPr>
            <w:tcW w:w="805" w:type="dxa"/>
          </w:tcPr>
          <w:p w14:paraId="7662596C" w14:textId="6903381A" w:rsidR="00287491" w:rsidRDefault="00790BFC" w:rsidP="006E3D29">
            <w:r>
              <w:t>1/3</w:t>
            </w:r>
          </w:p>
        </w:tc>
        <w:tc>
          <w:tcPr>
            <w:tcW w:w="900" w:type="dxa"/>
          </w:tcPr>
          <w:p w14:paraId="360D68B7" w14:textId="64DAA4A2" w:rsidR="00287491" w:rsidRDefault="00790BFC" w:rsidP="006E3D29">
            <w:r>
              <w:t>0.08</w:t>
            </w:r>
          </w:p>
        </w:tc>
      </w:tr>
      <w:tr w:rsidR="00287491" w14:paraId="667B87CF" w14:textId="77777777" w:rsidTr="00287491">
        <w:trPr>
          <w:jc w:val="center"/>
        </w:trPr>
        <w:tc>
          <w:tcPr>
            <w:tcW w:w="805" w:type="dxa"/>
          </w:tcPr>
          <w:p w14:paraId="5F060D23" w14:textId="5ACEA4F0" w:rsidR="00287491" w:rsidRDefault="00957403" w:rsidP="006E3D29">
            <w:r>
              <w:t>2/3</w:t>
            </w:r>
          </w:p>
        </w:tc>
        <w:tc>
          <w:tcPr>
            <w:tcW w:w="900" w:type="dxa"/>
          </w:tcPr>
          <w:p w14:paraId="0632D0A9" w14:textId="6DD1F42F" w:rsidR="00287491" w:rsidRDefault="00957403" w:rsidP="006E3D29">
            <w:r>
              <w:t>1.23</w:t>
            </w:r>
          </w:p>
        </w:tc>
      </w:tr>
      <w:tr w:rsidR="00287491" w14:paraId="1B576D34" w14:textId="77777777" w:rsidTr="00287491">
        <w:trPr>
          <w:jc w:val="center"/>
        </w:trPr>
        <w:tc>
          <w:tcPr>
            <w:tcW w:w="805" w:type="dxa"/>
          </w:tcPr>
          <w:p w14:paraId="2C15F4AE" w14:textId="18F37192" w:rsidR="00287491" w:rsidRDefault="00957403" w:rsidP="006E3D29">
            <w:r>
              <w:t>0.9</w:t>
            </w:r>
          </w:p>
        </w:tc>
        <w:tc>
          <w:tcPr>
            <w:tcW w:w="900" w:type="dxa"/>
          </w:tcPr>
          <w:p w14:paraId="615880F0" w14:textId="5F77ACB3" w:rsidR="00287491" w:rsidRDefault="00C85E8A" w:rsidP="006E3D29">
            <w:r>
              <w:t>4.10</w:t>
            </w:r>
          </w:p>
        </w:tc>
      </w:tr>
      <w:tr w:rsidR="00287491" w14:paraId="0B0A14FB" w14:textId="77777777" w:rsidTr="00287491">
        <w:trPr>
          <w:jc w:val="center"/>
        </w:trPr>
        <w:tc>
          <w:tcPr>
            <w:tcW w:w="805" w:type="dxa"/>
          </w:tcPr>
          <w:p w14:paraId="04051A98" w14:textId="0ADD37D8" w:rsidR="00287491" w:rsidRDefault="00957403" w:rsidP="006E3D29">
            <w:r>
              <w:t>1.1</w:t>
            </w:r>
          </w:p>
        </w:tc>
        <w:tc>
          <w:tcPr>
            <w:tcW w:w="900" w:type="dxa"/>
          </w:tcPr>
          <w:p w14:paraId="52D9DD42" w14:textId="379CC4F9" w:rsidR="00287491" w:rsidRDefault="00C85E8A" w:rsidP="006E3D29">
            <w:r>
              <w:t>9.15</w:t>
            </w:r>
          </w:p>
        </w:tc>
      </w:tr>
      <w:tr w:rsidR="00287491" w14:paraId="3C4CDC01" w14:textId="77777777" w:rsidTr="00287491">
        <w:trPr>
          <w:jc w:val="center"/>
        </w:trPr>
        <w:tc>
          <w:tcPr>
            <w:tcW w:w="805" w:type="dxa"/>
          </w:tcPr>
          <w:p w14:paraId="1CD39928" w14:textId="62C6EB64" w:rsidR="00287491" w:rsidRDefault="00957403" w:rsidP="006E3D29">
            <w:r>
              <w:t>1.3</w:t>
            </w:r>
          </w:p>
        </w:tc>
        <w:tc>
          <w:tcPr>
            <w:tcW w:w="900" w:type="dxa"/>
          </w:tcPr>
          <w:p w14:paraId="7CA7614E" w14:textId="30D8ED0D" w:rsidR="00287491" w:rsidRDefault="00C85E8A" w:rsidP="006E3D29">
            <w:r>
              <w:t>17.85</w:t>
            </w:r>
          </w:p>
        </w:tc>
      </w:tr>
      <w:tr w:rsidR="00287491" w14:paraId="4884C9BD" w14:textId="77777777" w:rsidTr="00287491">
        <w:trPr>
          <w:jc w:val="center"/>
        </w:trPr>
        <w:tc>
          <w:tcPr>
            <w:tcW w:w="805" w:type="dxa"/>
          </w:tcPr>
          <w:p w14:paraId="6BA0F724" w14:textId="6EB8322B" w:rsidR="00287491" w:rsidRDefault="00957403" w:rsidP="006E3D29">
            <w:r>
              <w:t>1.5</w:t>
            </w:r>
          </w:p>
        </w:tc>
        <w:tc>
          <w:tcPr>
            <w:tcW w:w="900" w:type="dxa"/>
          </w:tcPr>
          <w:p w14:paraId="193605AF" w14:textId="2A77456F" w:rsidR="00287491" w:rsidRDefault="002C7272" w:rsidP="006E3D29">
            <w:r>
              <w:t>31.69</w:t>
            </w:r>
          </w:p>
        </w:tc>
      </w:tr>
      <w:tr w:rsidR="00287491" w14:paraId="3876F97D" w14:textId="77777777" w:rsidTr="00287491">
        <w:trPr>
          <w:jc w:val="center"/>
        </w:trPr>
        <w:tc>
          <w:tcPr>
            <w:tcW w:w="805" w:type="dxa"/>
          </w:tcPr>
          <w:p w14:paraId="293C3639" w14:textId="7C8F4CE3" w:rsidR="00287491" w:rsidRDefault="00957403" w:rsidP="006E3D29">
            <w:r>
              <w:t>1.7</w:t>
            </w:r>
          </w:p>
        </w:tc>
        <w:tc>
          <w:tcPr>
            <w:tcW w:w="900" w:type="dxa"/>
          </w:tcPr>
          <w:p w14:paraId="05F8E507" w14:textId="2804669E" w:rsidR="00287491" w:rsidRDefault="002C7272" w:rsidP="006E3D29">
            <w:r>
              <w:t>52.20</w:t>
            </w:r>
          </w:p>
        </w:tc>
      </w:tr>
      <w:tr w:rsidR="00957403" w14:paraId="3DB55DB0" w14:textId="77777777" w:rsidTr="00287491">
        <w:trPr>
          <w:jc w:val="center"/>
        </w:trPr>
        <w:tc>
          <w:tcPr>
            <w:tcW w:w="805" w:type="dxa"/>
          </w:tcPr>
          <w:p w14:paraId="377F6007" w14:textId="2C7D1CE4" w:rsidR="00957403" w:rsidRDefault="00957403" w:rsidP="006E3D29">
            <w:r>
              <w:t>1.9</w:t>
            </w:r>
          </w:p>
        </w:tc>
        <w:tc>
          <w:tcPr>
            <w:tcW w:w="900" w:type="dxa"/>
          </w:tcPr>
          <w:p w14:paraId="2C93D093" w14:textId="27C0107C" w:rsidR="00957403" w:rsidRDefault="002C7272" w:rsidP="006E3D29">
            <w:r>
              <w:t>81.45</w:t>
            </w:r>
          </w:p>
        </w:tc>
      </w:tr>
    </w:tbl>
    <w:p w14:paraId="55AD5171" w14:textId="45D4CD0C" w:rsidR="00CB7C52" w:rsidRDefault="00D07805" w:rsidP="006E3D29">
      <w:r>
        <w:t xml:space="preserve"> </w:t>
      </w:r>
      <w:r w:rsidR="002C7272">
        <w:t>Clearly the convergence suffers as the product of $b \</w:t>
      </w:r>
      <w:proofErr w:type="spellStart"/>
      <w:r w:rsidR="002C7272">
        <w:t>cdot</w:t>
      </w:r>
      <w:proofErr w:type="spellEnd"/>
      <w:r w:rsidR="002C7272">
        <w:t xml:space="preserve"> c$ approaches the value of $2$.  </w:t>
      </w:r>
      <w:r w:rsidR="0003731C">
        <w:t xml:space="preserve"> Setting $c</w:t>
      </w:r>
      <w:r w:rsidR="00EF2403">
        <w:t xml:space="preserve"> = 2.01$ causes the expansion to diverge</w:t>
      </w:r>
      <w:r w:rsidR="009457A8">
        <w:t xml:space="preserve">.  </w:t>
      </w:r>
      <w:r w:rsidR="007C7A35">
        <w:t xml:space="preserve">Of course, one might raise an objection since the matrix $M$ is ill-conditioned.  More interesting is to set $c = </w:t>
      </w:r>
      <w:r w:rsidR="00072B96">
        <w:t>3</w:t>
      </w:r>
      <w:r w:rsidR="007C7A35">
        <w:t>$, which gives</w:t>
      </w:r>
    </w:p>
    <w:p w14:paraId="416FF456" w14:textId="118B5AC1" w:rsidR="00CB7C52" w:rsidRDefault="00CB7C52" w:rsidP="00CB7C52">
      <w:proofErr w:type="gramStart"/>
      <w:r>
        <w:t>\[</w:t>
      </w:r>
      <w:proofErr w:type="gramEnd"/>
      <w:r>
        <w:t xml:space="preserve"> M = </w:t>
      </w:r>
      <w:r w:rsidR="00EF2403">
        <w:t xml:space="preserve"> </w:t>
      </w:r>
      <w:r>
        <w:t xml:space="preserve"> \left( \begin{array}{cc} </w:t>
      </w:r>
      <w:r w:rsidR="002E3DA4">
        <w:t xml:space="preserve">1 </w:t>
      </w:r>
      <w:r>
        <w:t>&amp;</w:t>
      </w:r>
      <w:r w:rsidR="002E3DA4">
        <w:t xml:space="preserve"> 1</w:t>
      </w:r>
      <w:r>
        <w:t xml:space="preserve"> \\</w:t>
      </w:r>
      <w:r w:rsidR="002E3DA4">
        <w:t xml:space="preserve"> 3</w:t>
      </w:r>
      <w:r>
        <w:t xml:space="preserve"> &amp;</w:t>
      </w:r>
      <w:r w:rsidR="002E3DA4">
        <w:t xml:space="preserve"> 2</w:t>
      </w:r>
      <w:r>
        <w:t xml:space="preserve"> \\ \end{array} \right)</w:t>
      </w:r>
      <w:r w:rsidR="002E3DA4">
        <w:t xml:space="preserve"> \; \]</w:t>
      </w:r>
    </w:p>
    <w:p w14:paraId="73DA897C" w14:textId="2A9A514D" w:rsidR="002E3DA4" w:rsidRDefault="002E3DA4" w:rsidP="00CB7C52">
      <w:r>
        <w:t>and</w:t>
      </w:r>
    </w:p>
    <w:p w14:paraId="2299F671" w14:textId="282A79F0" w:rsidR="00A35150" w:rsidRDefault="002E3DA4">
      <w:proofErr w:type="gramStart"/>
      <w:r>
        <w:t>\[</w:t>
      </w:r>
      <w:proofErr w:type="gramEnd"/>
      <w:r>
        <w:t xml:space="preserve"> M^{-</w:t>
      </w:r>
      <w:r w:rsidR="00280EAD">
        <w:t>1</w:t>
      </w:r>
      <w:r>
        <w:t xml:space="preserve">} = </w:t>
      </w:r>
      <w:r w:rsidR="00A35150">
        <w:t xml:space="preserve"> \left( \begin{array}{cc}</w:t>
      </w:r>
      <w:r w:rsidR="00280EAD">
        <w:t xml:space="preserve"> -2 </w:t>
      </w:r>
      <w:r w:rsidR="00A35150">
        <w:t>&amp;</w:t>
      </w:r>
      <w:r w:rsidR="00280EAD">
        <w:t xml:space="preserve"> 1</w:t>
      </w:r>
      <w:r w:rsidR="00A35150">
        <w:t xml:space="preserve"> \\</w:t>
      </w:r>
      <w:r w:rsidR="00280EAD">
        <w:t xml:space="preserve"> 3</w:t>
      </w:r>
      <w:r w:rsidR="00A35150">
        <w:t xml:space="preserve"> &amp;</w:t>
      </w:r>
      <w:r w:rsidR="00280EAD">
        <w:t xml:space="preserve"> -1</w:t>
      </w:r>
      <w:r w:rsidR="00A35150">
        <w:t xml:space="preserve"> \\ \end{array} \right)</w:t>
      </w:r>
      <w:r w:rsidR="00280EAD">
        <w:t xml:space="preserve"> \; . \]</w:t>
      </w:r>
    </w:p>
    <w:p w14:paraId="53E457AC" w14:textId="72799CA9" w:rsidR="00280EAD" w:rsidRDefault="00280EAD">
      <w:r>
        <w:t>Despite the well-behaved nature of $M$ and $M</w:t>
      </w:r>
      <w:proofErr w:type="gramStart"/>
      <w:r>
        <w:t>^{</w:t>
      </w:r>
      <w:proofErr w:type="gramEnd"/>
      <w:r>
        <w:t xml:space="preserve">-1}$, the </w:t>
      </w:r>
      <w:r w:rsidR="001364D8">
        <w:t xml:space="preserve">6th order approximation is </w:t>
      </w:r>
    </w:p>
    <w:p w14:paraId="4668F401" w14:textId="06C82279" w:rsidR="002E3DA4" w:rsidRDefault="00A20AF7" w:rsidP="002E3DA4">
      <w:proofErr w:type="gramStart"/>
      <w:r>
        <w:t>\[</w:t>
      </w:r>
      <w:proofErr w:type="gramEnd"/>
      <w:r>
        <w:t xml:space="preserve"> M^{-1}_{(6)} = </w:t>
      </w:r>
      <w:r w:rsidR="002E3DA4">
        <w:t>\left( \begin{array}{cc}</w:t>
      </w:r>
      <w:r>
        <w:t xml:space="preserve"> 8.125</w:t>
      </w:r>
      <w:r w:rsidR="002E3DA4">
        <w:t xml:space="preserve"> &amp; </w:t>
      </w:r>
      <w:r>
        <w:t xml:space="preserve">-2.375 </w:t>
      </w:r>
      <w:r w:rsidR="002E3DA4">
        <w:t xml:space="preserve">\\ </w:t>
      </w:r>
      <w:r>
        <w:t xml:space="preserve">-7.125 </w:t>
      </w:r>
      <w:r w:rsidR="002E3DA4">
        <w:t>&amp;</w:t>
      </w:r>
      <w:r>
        <w:t xml:space="preserve"> 4.0625</w:t>
      </w:r>
      <w:r w:rsidR="002E3DA4">
        <w:t xml:space="preserve"> \\ \end{array} \right)</w:t>
      </w:r>
      <w:r>
        <w:t xml:space="preserve"> \; \]</w:t>
      </w:r>
    </w:p>
    <w:p w14:paraId="7D47EEAE" w14:textId="280069C5" w:rsidR="007878EE" w:rsidRDefault="007878EE" w:rsidP="002E3DA4">
      <w:r>
        <w:lastRenderedPageBreak/>
        <w:t>clearly showing that the series is diverging.</w:t>
      </w:r>
    </w:p>
    <w:p w14:paraId="50A61920" w14:textId="687E76F6" w:rsidR="007878EE" w:rsidRDefault="007878EE" w:rsidP="002E3DA4">
      <w:r>
        <w:t xml:space="preserve">So, in summary, </w:t>
      </w:r>
      <w:r w:rsidR="003A5A56">
        <w:t xml:space="preserve">there are conditions on the </w:t>
      </w:r>
      <w:r w:rsidR="002C514C">
        <w:t>off-diagonal elements compared to the on-diagonal ones.  The specific condition here is that $</w:t>
      </w:r>
      <w:proofErr w:type="spellStart"/>
      <w:r w:rsidR="002C514C">
        <w:t>bc</w:t>
      </w:r>
      <w:proofErr w:type="spellEnd"/>
      <w:r w:rsidR="002C514C">
        <w:t xml:space="preserve"> &lt; ad$ </w:t>
      </w:r>
      <w:r w:rsidR="00072B96">
        <w:t>(essentially $det(B) &lt; det(A)$)</w:t>
      </w:r>
      <w:r w:rsidR="00F23BB7">
        <w:t xml:space="preserve"> </w:t>
      </w:r>
      <w:r w:rsidR="00F1240A">
        <w:t xml:space="preserve">but the </w:t>
      </w:r>
      <w:r w:rsidR="004E4155">
        <w:t xml:space="preserve">general </w:t>
      </w:r>
      <w:r w:rsidR="00F1240A">
        <w:t>condition</w:t>
      </w:r>
      <w:r w:rsidR="00F109D8">
        <w:t xml:space="preserve">, applicable for all matrices, is likely far more involved and subtle but we’ll leave that for the experts.  The point is clear that for operator expansion to be valid, despite its formal </w:t>
      </w:r>
      <w:r w:rsidR="00E020DF">
        <w:t>structure, the matrix $</w:t>
      </w:r>
      <w:r w:rsidR="001913B0">
        <w:t>G</w:t>
      </w:r>
      <w:r w:rsidR="00E020DF">
        <w:t xml:space="preserve">$ </w:t>
      </w:r>
      <w:proofErr w:type="gramStart"/>
      <w:r w:rsidR="00E020DF">
        <w:t>has to</w:t>
      </w:r>
      <w:proofErr w:type="gramEnd"/>
      <w:r w:rsidR="00E020DF">
        <w:t xml:space="preserve"> be small in some sense when compared with the identity matrix.  This condition holds for quantum electrodynamics, which explains it</w:t>
      </w:r>
      <w:r w:rsidR="001B6FEC">
        <w:t>s</w:t>
      </w:r>
      <w:r w:rsidR="00E020DF">
        <w:t xml:space="preserve"> ubiquity in modern physics.</w:t>
      </w:r>
    </w:p>
    <w:sectPr w:rsidR="00787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AC"/>
    <w:rsid w:val="0003731C"/>
    <w:rsid w:val="000405C3"/>
    <w:rsid w:val="00047365"/>
    <w:rsid w:val="00064AEA"/>
    <w:rsid w:val="00072B96"/>
    <w:rsid w:val="000958A1"/>
    <w:rsid w:val="000964CD"/>
    <w:rsid w:val="000B33CF"/>
    <w:rsid w:val="000B5E76"/>
    <w:rsid w:val="000B65D3"/>
    <w:rsid w:val="000C5DFC"/>
    <w:rsid w:val="000D2B83"/>
    <w:rsid w:val="000D3CD1"/>
    <w:rsid w:val="00104177"/>
    <w:rsid w:val="001074B5"/>
    <w:rsid w:val="001346F5"/>
    <w:rsid w:val="001364D8"/>
    <w:rsid w:val="001663FE"/>
    <w:rsid w:val="0017569F"/>
    <w:rsid w:val="001761CD"/>
    <w:rsid w:val="001913B0"/>
    <w:rsid w:val="00193A44"/>
    <w:rsid w:val="001B6FEC"/>
    <w:rsid w:val="001D5561"/>
    <w:rsid w:val="001E7B0E"/>
    <w:rsid w:val="00234F4F"/>
    <w:rsid w:val="00251F02"/>
    <w:rsid w:val="00257F10"/>
    <w:rsid w:val="00280EAD"/>
    <w:rsid w:val="00287491"/>
    <w:rsid w:val="00291377"/>
    <w:rsid w:val="00295121"/>
    <w:rsid w:val="002A3C7E"/>
    <w:rsid w:val="002C1C20"/>
    <w:rsid w:val="002C43F6"/>
    <w:rsid w:val="002C4A75"/>
    <w:rsid w:val="002C514C"/>
    <w:rsid w:val="002C7272"/>
    <w:rsid w:val="002D44E5"/>
    <w:rsid w:val="002E3DA4"/>
    <w:rsid w:val="002F0FE5"/>
    <w:rsid w:val="003032A4"/>
    <w:rsid w:val="003214E6"/>
    <w:rsid w:val="003631FD"/>
    <w:rsid w:val="00367DE0"/>
    <w:rsid w:val="00386FC3"/>
    <w:rsid w:val="00392330"/>
    <w:rsid w:val="003A0CB6"/>
    <w:rsid w:val="003A4018"/>
    <w:rsid w:val="003A5A56"/>
    <w:rsid w:val="003D0D6B"/>
    <w:rsid w:val="003F17DA"/>
    <w:rsid w:val="00401F95"/>
    <w:rsid w:val="00403D61"/>
    <w:rsid w:val="00410246"/>
    <w:rsid w:val="0041721D"/>
    <w:rsid w:val="00426CD9"/>
    <w:rsid w:val="00427D7F"/>
    <w:rsid w:val="00433967"/>
    <w:rsid w:val="00446FCB"/>
    <w:rsid w:val="00455DEB"/>
    <w:rsid w:val="00461CDA"/>
    <w:rsid w:val="0047154C"/>
    <w:rsid w:val="00476F46"/>
    <w:rsid w:val="004D1066"/>
    <w:rsid w:val="004E4155"/>
    <w:rsid w:val="004F6253"/>
    <w:rsid w:val="00505B1A"/>
    <w:rsid w:val="00523678"/>
    <w:rsid w:val="00531CA2"/>
    <w:rsid w:val="00542D50"/>
    <w:rsid w:val="00564743"/>
    <w:rsid w:val="00596C8D"/>
    <w:rsid w:val="005D27F0"/>
    <w:rsid w:val="005D7134"/>
    <w:rsid w:val="005E300A"/>
    <w:rsid w:val="00607512"/>
    <w:rsid w:val="00610797"/>
    <w:rsid w:val="0061268C"/>
    <w:rsid w:val="006319C6"/>
    <w:rsid w:val="00636D09"/>
    <w:rsid w:val="00656821"/>
    <w:rsid w:val="00663213"/>
    <w:rsid w:val="00695374"/>
    <w:rsid w:val="006E2AFF"/>
    <w:rsid w:val="006E3D29"/>
    <w:rsid w:val="006F0DBC"/>
    <w:rsid w:val="00711E09"/>
    <w:rsid w:val="0071539B"/>
    <w:rsid w:val="00715650"/>
    <w:rsid w:val="00756828"/>
    <w:rsid w:val="007603BD"/>
    <w:rsid w:val="00770EFB"/>
    <w:rsid w:val="0078296F"/>
    <w:rsid w:val="007878EE"/>
    <w:rsid w:val="00790BFC"/>
    <w:rsid w:val="00791A32"/>
    <w:rsid w:val="007A1404"/>
    <w:rsid w:val="007A4639"/>
    <w:rsid w:val="007C3E97"/>
    <w:rsid w:val="007C7A35"/>
    <w:rsid w:val="007D3FF8"/>
    <w:rsid w:val="007E7989"/>
    <w:rsid w:val="007F4602"/>
    <w:rsid w:val="00833491"/>
    <w:rsid w:val="00866395"/>
    <w:rsid w:val="00874D04"/>
    <w:rsid w:val="00881B82"/>
    <w:rsid w:val="0088530F"/>
    <w:rsid w:val="008873B3"/>
    <w:rsid w:val="00891D6F"/>
    <w:rsid w:val="00895648"/>
    <w:rsid w:val="008E3885"/>
    <w:rsid w:val="00903723"/>
    <w:rsid w:val="00917E71"/>
    <w:rsid w:val="00937CE5"/>
    <w:rsid w:val="009457A8"/>
    <w:rsid w:val="00957403"/>
    <w:rsid w:val="0098226F"/>
    <w:rsid w:val="00983DF8"/>
    <w:rsid w:val="00A03500"/>
    <w:rsid w:val="00A147FD"/>
    <w:rsid w:val="00A20AF7"/>
    <w:rsid w:val="00A22551"/>
    <w:rsid w:val="00A35150"/>
    <w:rsid w:val="00A412A2"/>
    <w:rsid w:val="00A4549C"/>
    <w:rsid w:val="00A63A3B"/>
    <w:rsid w:val="00A66576"/>
    <w:rsid w:val="00A7333E"/>
    <w:rsid w:val="00AB46AC"/>
    <w:rsid w:val="00B143C3"/>
    <w:rsid w:val="00B2023A"/>
    <w:rsid w:val="00B250BB"/>
    <w:rsid w:val="00B34696"/>
    <w:rsid w:val="00B43334"/>
    <w:rsid w:val="00B45828"/>
    <w:rsid w:val="00B53AC0"/>
    <w:rsid w:val="00B65AD7"/>
    <w:rsid w:val="00B70228"/>
    <w:rsid w:val="00BA00B9"/>
    <w:rsid w:val="00BA0B1C"/>
    <w:rsid w:val="00BE0C28"/>
    <w:rsid w:val="00BF6A08"/>
    <w:rsid w:val="00C06C84"/>
    <w:rsid w:val="00C20AF1"/>
    <w:rsid w:val="00C36116"/>
    <w:rsid w:val="00C371F7"/>
    <w:rsid w:val="00C5529C"/>
    <w:rsid w:val="00C67F3C"/>
    <w:rsid w:val="00C77AEA"/>
    <w:rsid w:val="00C85E8A"/>
    <w:rsid w:val="00CB6178"/>
    <w:rsid w:val="00CB7C52"/>
    <w:rsid w:val="00D07805"/>
    <w:rsid w:val="00D13FA9"/>
    <w:rsid w:val="00D157A8"/>
    <w:rsid w:val="00D335B6"/>
    <w:rsid w:val="00D50014"/>
    <w:rsid w:val="00D50F01"/>
    <w:rsid w:val="00D67882"/>
    <w:rsid w:val="00D842C7"/>
    <w:rsid w:val="00D85DCD"/>
    <w:rsid w:val="00DA0813"/>
    <w:rsid w:val="00DA0C0B"/>
    <w:rsid w:val="00DA70F6"/>
    <w:rsid w:val="00DE7AAF"/>
    <w:rsid w:val="00E020DF"/>
    <w:rsid w:val="00E07127"/>
    <w:rsid w:val="00E13B7F"/>
    <w:rsid w:val="00E17340"/>
    <w:rsid w:val="00E20D52"/>
    <w:rsid w:val="00E37AD0"/>
    <w:rsid w:val="00E43845"/>
    <w:rsid w:val="00E47391"/>
    <w:rsid w:val="00E8688C"/>
    <w:rsid w:val="00E905D4"/>
    <w:rsid w:val="00EA01FD"/>
    <w:rsid w:val="00EA0AB0"/>
    <w:rsid w:val="00EB1E9A"/>
    <w:rsid w:val="00EB6350"/>
    <w:rsid w:val="00EB6D79"/>
    <w:rsid w:val="00ED0A0A"/>
    <w:rsid w:val="00EF2403"/>
    <w:rsid w:val="00F00EA0"/>
    <w:rsid w:val="00F109D8"/>
    <w:rsid w:val="00F1240A"/>
    <w:rsid w:val="00F23BB7"/>
    <w:rsid w:val="00F2744B"/>
    <w:rsid w:val="00F3736A"/>
    <w:rsid w:val="00F4583E"/>
    <w:rsid w:val="00F57BB8"/>
    <w:rsid w:val="00F675F6"/>
    <w:rsid w:val="00F71BEA"/>
    <w:rsid w:val="00F75F94"/>
    <w:rsid w:val="00F9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E972"/>
  <w15:chartTrackingRefBased/>
  <w15:docId w15:val="{D414F24D-AD94-4E09-9FCA-0DDB91CD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C8D"/>
    <w:rPr>
      <w:color w:val="0563C1" w:themeColor="hyperlink"/>
      <w:u w:val="single"/>
    </w:rPr>
  </w:style>
  <w:style w:type="character" w:styleId="UnresolvedMention">
    <w:name w:val="Unresolved Mention"/>
    <w:basedOn w:val="DefaultParagraphFont"/>
    <w:uiPriority w:val="99"/>
    <w:semiHidden/>
    <w:unhideWhenUsed/>
    <w:rsid w:val="00596C8D"/>
    <w:rPr>
      <w:color w:val="605E5C"/>
      <w:shd w:val="clear" w:color="auto" w:fill="E1DFDD"/>
    </w:rPr>
  </w:style>
  <w:style w:type="character" w:customStyle="1" w:styleId="Heading1Char">
    <w:name w:val="Heading 1 Char"/>
    <w:basedOn w:val="DefaultParagraphFont"/>
    <w:link w:val="Heading1"/>
    <w:uiPriority w:val="9"/>
    <w:rsid w:val="00476F4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112</cp:revision>
  <dcterms:created xsi:type="dcterms:W3CDTF">2023-12-30T18:24:00Z</dcterms:created>
  <dcterms:modified xsi:type="dcterms:W3CDTF">2023-12-31T01:32:00Z</dcterms:modified>
</cp:coreProperties>
</file>