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23CB" w:rsidRDefault="00EA7377" w:rsidP="00FC5EAA">
      <w:pPr>
        <w:pStyle w:val="Heading1"/>
      </w:pPr>
      <w:r>
        <w:t>The Business of Comics: Doctor Strange – It Sounded Good</w:t>
      </w:r>
    </w:p>
    <w:p w:rsidR="00766D10" w:rsidRDefault="00A36708" w:rsidP="00A36708">
      <w:r>
        <w:t xml:space="preserve">I thought I would shake things a bit this month and focus a bit more on the business decisions made in the comics industry rather than the usual focus of </w:t>
      </w:r>
      <w:r w:rsidR="00766D10">
        <w:t xml:space="preserve">reviewing comic series, looking at overlap of comics with other media, or on the construction of the stories themselves. </w:t>
      </w:r>
      <w:r w:rsidR="003D4BBA">
        <w:t xml:space="preserve">  The case study will be the </w:t>
      </w:r>
      <w:r w:rsidR="003D4BBA" w:rsidRPr="007D038D">
        <w:rPr>
          <w:i/>
        </w:rPr>
        <w:t>Doctor Strange: Sorcerer Supreme</w:t>
      </w:r>
      <w:r w:rsidR="003D4BBA">
        <w:t xml:space="preserve"> </w:t>
      </w:r>
      <w:r w:rsidR="00D12293">
        <w:t xml:space="preserve">series that ran from November 1988 to June 1996. </w:t>
      </w:r>
    </w:p>
    <w:p w:rsidR="00017A92" w:rsidRDefault="00017A92" w:rsidP="00A36708">
      <w:r>
        <w:rPr>
          <w:noProof/>
        </w:rPr>
        <w:drawing>
          <wp:inline distT="0" distB="0" distL="0" distR="0" wp14:anchorId="28421BAD" wp14:editId="0B2C928B">
            <wp:extent cx="1889760" cy="225856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S_46 - Mid-age Do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93" w:rsidRDefault="00A36708" w:rsidP="00A36708">
      <w:r>
        <w:t>The impetus of this idea is threefold.  First, as usual readers might note, I have a fondness for Doctor Strange.  While not the flashiest of chara</w:t>
      </w:r>
      <w:r w:rsidR="00D12293">
        <w:t>cters, Doctor Strange has</w:t>
      </w:r>
      <w:r>
        <w:t xml:space="preserve">, when handled correctly, </w:t>
      </w:r>
      <w:r w:rsidR="00D12293">
        <w:t xml:space="preserve">present an opportunity for metaphysical exploration that is difficult to find in other venues.  Second, this </w:t>
      </w:r>
      <w:r w:rsidR="007D038D">
        <w:t xml:space="preserve">an almost ideal case demonstrating the </w:t>
      </w:r>
      <w:r w:rsidR="00D12293">
        <w:t>risk associated with trying to emulate a competitor (in this case Vertigo comics).  Third, I had some personal involvement on the far fringes of this story when I engaged in a long and somewhat acrimonious argument with the writer who was at the helm of the book’s demise.</w:t>
      </w:r>
    </w:p>
    <w:p w:rsidR="00D12293" w:rsidRDefault="00D12293" w:rsidP="00A36708">
      <w:r>
        <w:t xml:space="preserve">Now an obvious question is why bother talking about an old series now.  The simple answer is that </w:t>
      </w:r>
      <w:r w:rsidR="00373198">
        <w:t>t</w:t>
      </w:r>
      <w:r>
        <w:t>he success of the MCU’s Doctor Strange movie did a lot to rehabilitate that character in my mind and it returned my enthusiasm for all things Strange.</w:t>
      </w:r>
      <w:r w:rsidR="00373198">
        <w:t xml:space="preserve">  In turn, that enthusiasm prompted me to give a second look at the series, now with the perspective of time.</w:t>
      </w:r>
    </w:p>
    <w:p w:rsidR="00851A1A" w:rsidRDefault="008E5EEB" w:rsidP="00A36708">
      <w:r>
        <w:t xml:space="preserve">Before reviewing the fall of this series, let me set the stage.  Marvel was the leader in comics </w:t>
      </w:r>
      <w:r w:rsidR="00851A1A">
        <w:t xml:space="preserve">from about 1966 to the start of Doctor Strange: Sorcerer Supreme series.  A very helpful </w:t>
      </w:r>
      <w:hyperlink r:id="rId6" w:history="1">
        <w:r w:rsidR="00851A1A" w:rsidRPr="00851A1A">
          <w:rPr>
            <w:rStyle w:val="Hyperlink"/>
          </w:rPr>
          <w:t>chart of the sale figures of both companies</w:t>
        </w:r>
      </w:hyperlink>
      <w:r w:rsidR="00851A1A">
        <w:t xml:space="preserve"> has been compiled over at zak-site.com, which clearly shows Marvel sales climbing in the mid-80s while DC’s stayed relatively flat</w:t>
      </w:r>
      <w:r w:rsidR="00E54007">
        <w:t xml:space="preserve"> at half the level</w:t>
      </w:r>
      <w:r w:rsidR="00851A1A">
        <w:t xml:space="preserve">.  Marvel had the upper hand in most things except for adult horror.  </w:t>
      </w:r>
    </w:p>
    <w:p w:rsidR="00390FCF" w:rsidRDefault="00851A1A" w:rsidP="00A36708">
      <w:r>
        <w:t xml:space="preserve">The success of the </w:t>
      </w:r>
      <w:r w:rsidRPr="00BD62A4">
        <w:rPr>
          <w:i/>
        </w:rPr>
        <w:t>Swamp Thing</w:t>
      </w:r>
      <w:r>
        <w:t xml:space="preserve"> under the guidance of Alan Moore in the mid-80s was capped by the </w:t>
      </w:r>
      <w:r w:rsidR="00706BB3">
        <w:t xml:space="preserve">popularity of and critical attention paid to </w:t>
      </w:r>
      <w:r>
        <w:t xml:space="preserve">the </w:t>
      </w:r>
      <w:r w:rsidRPr="00BD62A4">
        <w:rPr>
          <w:i/>
        </w:rPr>
        <w:t>Sandman</w:t>
      </w:r>
      <w:r>
        <w:t xml:space="preserve"> series</w:t>
      </w:r>
      <w:r w:rsidR="00BD62A4">
        <w:t>,</w:t>
      </w:r>
      <w:r>
        <w:t xml:space="preserve"> helmed by </w:t>
      </w:r>
      <w:r w:rsidR="007D038D">
        <w:t xml:space="preserve">Neil </w:t>
      </w:r>
      <w:proofErr w:type="spellStart"/>
      <w:r w:rsidR="007D038D">
        <w:t>Gaiman</w:t>
      </w:r>
      <w:proofErr w:type="spellEnd"/>
      <w:r w:rsidR="00BD62A4">
        <w:t xml:space="preserve">, towards the end of that decade. The Vertigo line that spun off </w:t>
      </w:r>
      <w:r w:rsidR="000861A0">
        <w:t xml:space="preserve">from </w:t>
      </w:r>
      <w:r w:rsidR="00BD62A4">
        <w:t>these two books became one of t</w:t>
      </w:r>
      <w:r w:rsidR="007D038D">
        <w:t xml:space="preserve">he one shining spot in DC’s offerings.  No doubt, Marvel looked at that and thought </w:t>
      </w:r>
      <w:r w:rsidR="00390FCF">
        <w:t>there is a market share that they couldn’t or shouldn’t overlook and that whatever Vertigo was doing they could do just as well or better.</w:t>
      </w:r>
      <w:r w:rsidR="00BE7DE1">
        <w:t xml:space="preserve">  The following letter and response are from issue #74.</w:t>
      </w:r>
    </w:p>
    <w:p w:rsidR="00072C30" w:rsidRDefault="00072C30" w:rsidP="00A36708">
      <w:r>
        <w:rPr>
          <w:noProof/>
        </w:rPr>
        <w:lastRenderedPageBreak/>
        <w:drawing>
          <wp:inline distT="0" distB="0" distL="0" distR="0" wp14:anchorId="23AEDB94" wp14:editId="062A7B09">
            <wp:extent cx="1499616" cy="2612136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 74 - Vertigo Shadowin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16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B3" w:rsidRDefault="00390FCF" w:rsidP="00706BB3">
      <w:r>
        <w:t xml:space="preserve">They had a stable of horror-related characters that had served them well in the seventies </w:t>
      </w:r>
      <w:r w:rsidR="001F7E86">
        <w:t>(</w:t>
      </w:r>
      <w:proofErr w:type="spellStart"/>
      <w:r w:rsidR="001F7E86">
        <w:t>Morbius</w:t>
      </w:r>
      <w:proofErr w:type="spellEnd"/>
      <w:r w:rsidR="001F7E86">
        <w:t xml:space="preserve">, Hannibal Drake, Blade, etc.) </w:t>
      </w:r>
      <w:r>
        <w:t>and the relaunc</w:t>
      </w:r>
      <w:r w:rsidR="00450257">
        <w:t>h</w:t>
      </w:r>
      <w:r>
        <w:t xml:space="preserve"> </w:t>
      </w:r>
      <w:r w:rsidR="00450257">
        <w:t xml:space="preserve">of </w:t>
      </w:r>
      <w:r w:rsidRPr="00450257">
        <w:rPr>
          <w:i/>
        </w:rPr>
        <w:t>Ghost Rider</w:t>
      </w:r>
      <w:r>
        <w:t xml:space="preserve"> </w:t>
      </w:r>
      <w:r w:rsidR="00450257">
        <w:t xml:space="preserve">in </w:t>
      </w:r>
      <w:r>
        <w:t>March 1990</w:t>
      </w:r>
      <w:r w:rsidR="00450257">
        <w:t xml:space="preserve"> proved so successful that a strong competitor line to Vertigo looked in their grasp.  </w:t>
      </w:r>
      <w:r w:rsidR="00706BB3">
        <w:t xml:space="preserve">Looking for additional characters to join the stable, they decided to reinvent </w:t>
      </w:r>
      <w:r w:rsidR="00706BB3" w:rsidRPr="00DD468E">
        <w:rPr>
          <w:i/>
        </w:rPr>
        <w:t>Doctor Strange: Sorcerer Supreme</w:t>
      </w:r>
      <w:r w:rsidR="00706BB3">
        <w:t>, then a reasonably successful second-tier comic that sold between 70 and 100 thousand issues a month.</w:t>
      </w:r>
    </w:p>
    <w:p w:rsidR="00017A92" w:rsidRDefault="00706BB3" w:rsidP="00706BB3">
      <w:r>
        <w:t>That success was large due to the writing of Roy Thomas</w:t>
      </w:r>
      <w:r w:rsidR="00E66D6F">
        <w:t>,</w:t>
      </w:r>
      <w:r>
        <w:t xml:space="preserve"> who set the stage for the subsequent transformation with his story device of the </w:t>
      </w:r>
      <w:r w:rsidR="00EA7377" w:rsidRPr="009C6BC3">
        <w:rPr>
          <w:i/>
        </w:rPr>
        <w:t>War of the Seven Spheres</w:t>
      </w:r>
      <w:r>
        <w:t xml:space="preserve"> introduced in issue #</w:t>
      </w:r>
      <w:r w:rsidR="009C6BC3">
        <w:t xml:space="preserve">48.  </w:t>
      </w:r>
      <w:r w:rsidR="00EA7377">
        <w:t xml:space="preserve"> </w:t>
      </w:r>
      <w:r w:rsidR="009C6BC3">
        <w:t xml:space="preserve">Whether intended to be a plot device for the ongoing story or a strategic move for a planned transformation, the </w:t>
      </w:r>
      <w:r w:rsidR="009C6BC3" w:rsidRPr="00017A92">
        <w:rPr>
          <w:i/>
        </w:rPr>
        <w:t>War of the Seven Spheres</w:t>
      </w:r>
      <w:r w:rsidR="009C6BC3">
        <w:t xml:space="preserve"> </w:t>
      </w:r>
      <w:r w:rsidR="00017A92">
        <w:t>is a conflict between many (if not all) the e</w:t>
      </w:r>
      <w:r w:rsidR="009C6BC3">
        <w:t xml:space="preserve">xtra-dimensional entities </w:t>
      </w:r>
      <w:r w:rsidR="00EA7377">
        <w:t xml:space="preserve">– </w:t>
      </w:r>
      <w:proofErr w:type="spellStart"/>
      <w:r w:rsidR="00EA7377">
        <w:t>Vishanti</w:t>
      </w:r>
      <w:proofErr w:type="spellEnd"/>
      <w:r w:rsidR="00EA7377">
        <w:t xml:space="preserve">, </w:t>
      </w:r>
      <w:proofErr w:type="spellStart"/>
      <w:r w:rsidR="00EA7377">
        <w:t>Ikonn</w:t>
      </w:r>
      <w:proofErr w:type="spellEnd"/>
      <w:r w:rsidR="00EA7377">
        <w:t xml:space="preserve">, </w:t>
      </w:r>
      <w:proofErr w:type="spellStart"/>
      <w:r w:rsidR="00EA7377">
        <w:t>Cytorrak</w:t>
      </w:r>
      <w:proofErr w:type="spellEnd"/>
      <w:r w:rsidR="00EA7377">
        <w:t xml:space="preserve">, </w:t>
      </w:r>
      <w:proofErr w:type="spellStart"/>
      <w:r w:rsidR="00EA7377">
        <w:t>Watoomb</w:t>
      </w:r>
      <w:proofErr w:type="spellEnd"/>
      <w:r w:rsidR="00EA7377">
        <w:t>, Seraphim,</w:t>
      </w:r>
      <w:r w:rsidR="009C6BC3">
        <w:t xml:space="preserve"> etc. – upon whom he </w:t>
      </w:r>
      <w:r w:rsidR="009C6BC3">
        <w:t>had often called</w:t>
      </w:r>
      <w:r w:rsidR="009C6BC3">
        <w:t>.</w:t>
      </w:r>
      <w:r w:rsidR="00017A92">
        <w:t xml:space="preserve">  </w:t>
      </w:r>
      <w:r w:rsidR="00017A92">
        <w:rPr>
          <w:noProof/>
        </w:rPr>
        <w:drawing>
          <wp:inline distT="0" distB="0" distL="0" distR="0" wp14:anchorId="2C7DCFF7" wp14:editId="71A01330">
            <wp:extent cx="4060209" cy="329270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S 48-9 - Fighting Over the Docto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458" cy="329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5B" w:rsidRDefault="00072C30" w:rsidP="00706BB3">
      <w:r>
        <w:lastRenderedPageBreak/>
        <w:t>As they fight over who ‘owns’ him, Strange</w:t>
      </w:r>
      <w:r w:rsidR="00B86D5B">
        <w:t xml:space="preserve"> rejects their millennia-long conflict and </w:t>
      </w:r>
      <w:r>
        <w:t>sever</w:t>
      </w:r>
      <w:r w:rsidR="00B86D5B">
        <w:t>s</w:t>
      </w:r>
      <w:r>
        <w:t xml:space="preserve"> his ties to them, leaving him significantly underpowered and ready for change.  </w:t>
      </w:r>
      <w:r w:rsidR="00B86D5B">
        <w:t xml:space="preserve">That change comes in the form of the of crossover event called </w:t>
      </w:r>
      <w:r w:rsidR="00B86D5B" w:rsidRPr="00B86D5B">
        <w:rPr>
          <w:i/>
        </w:rPr>
        <w:t>The Siege of Darkness</w:t>
      </w:r>
      <w:r w:rsidR="00B86D5B">
        <w:t xml:space="preserve">.  </w:t>
      </w:r>
    </w:p>
    <w:p w:rsidR="00B86D5B" w:rsidRDefault="00B86D5B" w:rsidP="00706BB3">
      <w:r>
        <w:rPr>
          <w:noProof/>
        </w:rPr>
        <w:drawing>
          <wp:inline distT="0" distB="0" distL="0" distR="0" wp14:anchorId="39E5893C" wp14:editId="35CEA1F5">
            <wp:extent cx="2612136" cy="8260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S 59 - Siege of Darknes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136" cy="8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5B" w:rsidRDefault="00B86D5B" w:rsidP="00706BB3">
      <w:r>
        <w:t xml:space="preserve">With its roots deeply entwined with the </w:t>
      </w:r>
      <w:r w:rsidRPr="00E66D6F">
        <w:rPr>
          <w:i/>
        </w:rPr>
        <w:t>Ghost Rider</w:t>
      </w:r>
      <w:r>
        <w:t xml:space="preserve"> title, </w:t>
      </w:r>
      <w:r w:rsidR="00E66D6F" w:rsidRPr="00E66D6F">
        <w:rPr>
          <w:i/>
        </w:rPr>
        <w:t>T</w:t>
      </w:r>
      <w:r w:rsidRPr="00E66D6F">
        <w:rPr>
          <w:i/>
        </w:rPr>
        <w:t>he Siege of Darkness</w:t>
      </w:r>
      <w:r>
        <w:t xml:space="preserve"> storyline provides a mechanism for rebooting most of the seventies horror characters and pitting them against a host of new villains.  The primary one for the purposes of Doctor Strange is an earlier Sorceress Supreme by the name of Salome</w:t>
      </w:r>
      <w:r w:rsidR="009D649C">
        <w:t xml:space="preserve"> (a </w:t>
      </w:r>
      <w:proofErr w:type="spellStart"/>
      <w:r w:rsidR="009D649C">
        <w:t>deus</w:t>
      </w:r>
      <w:proofErr w:type="spellEnd"/>
      <w:r w:rsidR="009D649C">
        <w:t xml:space="preserve"> ex </w:t>
      </w:r>
      <w:proofErr w:type="spellStart"/>
      <w:r w:rsidR="009D649C">
        <w:t>machina</w:t>
      </w:r>
      <w:proofErr w:type="spellEnd"/>
      <w:r w:rsidR="009D649C">
        <w:t xml:space="preserve"> character introduced in </w:t>
      </w:r>
      <w:r w:rsidR="009D649C" w:rsidRPr="007913B4">
        <w:rPr>
          <w:i/>
        </w:rPr>
        <w:t>Marvel Comics Presents</w:t>
      </w:r>
      <w:r w:rsidR="009D649C">
        <w:t xml:space="preserve"> #14</w:t>
      </w:r>
      <w:r w:rsidR="007913B4">
        <w:t>6</w:t>
      </w:r>
      <w:r w:rsidR="009D649C">
        <w:t>)</w:t>
      </w:r>
    </w:p>
    <w:p w:rsidR="00017A92" w:rsidRDefault="00B86D5B" w:rsidP="00706BB3">
      <w:r>
        <w:rPr>
          <w:noProof/>
        </w:rPr>
        <w:drawing>
          <wp:inline distT="0" distB="0" distL="0" distR="0" wp14:anchorId="7618E12D" wp14:editId="33837FF9">
            <wp:extent cx="1146048" cy="26121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S 61 - Salom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048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BA" w:rsidRDefault="00D033BA" w:rsidP="00706BB3">
      <w:r>
        <w:t xml:space="preserve">who not only defeats Strange but also ‘infects’ him with her elemental magic.  With no extra-dimensional beings to call upon, </w:t>
      </w:r>
      <w:proofErr w:type="gramStart"/>
      <w:r>
        <w:t>Strange</w:t>
      </w:r>
      <w:proofErr w:type="gramEnd"/>
      <w:r>
        <w:t xml:space="preserve"> implements a desperate plan.  He first destroys his mansion, then replaces himself in the real world by two magical automatons: a being simply called Strange and Doctor Eric Stevens.</w:t>
      </w:r>
    </w:p>
    <w:p w:rsidR="00D033BA" w:rsidRDefault="00D033BA" w:rsidP="00706BB3">
      <w:r>
        <w:rPr>
          <w:noProof/>
        </w:rPr>
        <w:lastRenderedPageBreak/>
        <w:drawing>
          <wp:inline distT="0" distB="0" distL="0" distR="0" wp14:anchorId="2079FCC3" wp14:editId="02E277F2">
            <wp:extent cx="1780032" cy="26121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 73 - Doc and His Automaton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032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C8" w:rsidRDefault="00E66D6F" w:rsidP="00706BB3">
      <w:r>
        <w:t xml:space="preserve">each carrying some of his magical might and a specific facet of his personality </w:t>
      </w:r>
      <w:r>
        <w:t>(issues #60-61)</w:t>
      </w:r>
      <w:r>
        <w:t xml:space="preserve">.  </w:t>
      </w:r>
      <w:r w:rsidR="00C110C8">
        <w:t>All that is left is a mere shell of the once great magician</w:t>
      </w:r>
    </w:p>
    <w:p w:rsidR="00C110C8" w:rsidRDefault="00C110C8" w:rsidP="00706BB3">
      <w:r>
        <w:rPr>
          <w:noProof/>
        </w:rPr>
        <w:drawing>
          <wp:inline distT="0" distB="0" distL="0" distR="0" wp14:anchorId="3B27B35D" wp14:editId="7D18DA36">
            <wp:extent cx="1271016" cy="2612136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 72 - Vishanti Still Ma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016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6F" w:rsidRDefault="00C110C8" w:rsidP="00706BB3">
      <w:r>
        <w:t xml:space="preserve">plotting a scheme to defeat Salome with his new Gaian Magic.  </w:t>
      </w:r>
      <w:r w:rsidR="00E66D6F">
        <w:t xml:space="preserve">This sundering persists until </w:t>
      </w:r>
      <w:r>
        <w:t>issue #75, when the good doctor becomes essentially whole again and much younger in look and manor</w:t>
      </w:r>
    </w:p>
    <w:p w:rsidR="00D033BA" w:rsidRDefault="00D033BA" w:rsidP="00706BB3"/>
    <w:p w:rsidR="009C6BC3" w:rsidRDefault="00017A92" w:rsidP="00706BB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728216" cy="261213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 75 - The New Doc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216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C8" w:rsidRDefault="00774AEA" w:rsidP="00706BB3">
      <w:pPr>
        <w:rPr>
          <w:noProof/>
        </w:rPr>
      </w:pPr>
      <w:r>
        <w:rPr>
          <w:noProof/>
        </w:rPr>
        <w:t>David Quinn, who wrote the series from is</w:t>
      </w:r>
      <w:r w:rsidR="00B34E7E">
        <w:rPr>
          <w:noProof/>
        </w:rPr>
        <w:t>sue #60, would depart four issues later, his swan song coming in issue #79.  By then the damage had been done and no reversal would fix it as series came to an end less than a year later.  The following table shows the average and latest circulation numbers by issue from the Statement of Ownership declaration.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980"/>
        <w:gridCol w:w="1080"/>
      </w:tblGrid>
      <w:tr w:rsidR="00B34E7E" w:rsidTr="00B34E7E">
        <w:tc>
          <w:tcPr>
            <w:tcW w:w="985" w:type="dxa"/>
          </w:tcPr>
          <w:p w:rsidR="00B34E7E" w:rsidRDefault="00B34E7E" w:rsidP="00706BB3">
            <w:r>
              <w:t>Issue #</w:t>
            </w:r>
          </w:p>
        </w:tc>
        <w:tc>
          <w:tcPr>
            <w:tcW w:w="1980" w:type="dxa"/>
          </w:tcPr>
          <w:p w:rsidR="00B34E7E" w:rsidRDefault="00B34E7E" w:rsidP="00706BB3">
            <w:r>
              <w:t>12-Month Average</w:t>
            </w:r>
          </w:p>
        </w:tc>
        <w:tc>
          <w:tcPr>
            <w:tcW w:w="1080" w:type="dxa"/>
          </w:tcPr>
          <w:p w:rsidR="00B34E7E" w:rsidRDefault="00B34E7E" w:rsidP="00706BB3">
            <w:r>
              <w:t xml:space="preserve">Latest </w:t>
            </w:r>
          </w:p>
        </w:tc>
      </w:tr>
      <w:tr w:rsidR="00B34E7E" w:rsidTr="00B34E7E">
        <w:tc>
          <w:tcPr>
            <w:tcW w:w="985" w:type="dxa"/>
          </w:tcPr>
          <w:p w:rsidR="00B34E7E" w:rsidRDefault="00B30976" w:rsidP="00706BB3">
            <w:r>
              <w:t>51</w:t>
            </w:r>
          </w:p>
        </w:tc>
        <w:tc>
          <w:tcPr>
            <w:tcW w:w="1980" w:type="dxa"/>
          </w:tcPr>
          <w:p w:rsidR="00B34E7E" w:rsidRDefault="00B30976" w:rsidP="00706BB3">
            <w:r>
              <w:t>110,238</w:t>
            </w:r>
          </w:p>
        </w:tc>
        <w:tc>
          <w:tcPr>
            <w:tcW w:w="1080" w:type="dxa"/>
          </w:tcPr>
          <w:p w:rsidR="00B34E7E" w:rsidRDefault="00B30976" w:rsidP="00706BB3">
            <w:r>
              <w:t>132,500</w:t>
            </w:r>
          </w:p>
        </w:tc>
      </w:tr>
      <w:tr w:rsidR="00B34E7E" w:rsidTr="00B34E7E">
        <w:tc>
          <w:tcPr>
            <w:tcW w:w="985" w:type="dxa"/>
          </w:tcPr>
          <w:p w:rsidR="00B34E7E" w:rsidRDefault="00B30976" w:rsidP="00706BB3">
            <w:r>
              <w:t>62</w:t>
            </w:r>
          </w:p>
        </w:tc>
        <w:tc>
          <w:tcPr>
            <w:tcW w:w="1980" w:type="dxa"/>
          </w:tcPr>
          <w:p w:rsidR="00B34E7E" w:rsidRDefault="00B30976" w:rsidP="00706BB3">
            <w:r>
              <w:t>105,087</w:t>
            </w:r>
          </w:p>
        </w:tc>
        <w:tc>
          <w:tcPr>
            <w:tcW w:w="1080" w:type="dxa"/>
          </w:tcPr>
          <w:p w:rsidR="00B34E7E" w:rsidRDefault="00B30976" w:rsidP="00706BB3">
            <w:r>
              <w:t>67,285</w:t>
            </w:r>
          </w:p>
        </w:tc>
      </w:tr>
      <w:tr w:rsidR="00B34E7E" w:rsidTr="00B34E7E">
        <w:tc>
          <w:tcPr>
            <w:tcW w:w="985" w:type="dxa"/>
          </w:tcPr>
          <w:p w:rsidR="00B34E7E" w:rsidRDefault="00B30976" w:rsidP="00706BB3">
            <w:r>
              <w:t>75</w:t>
            </w:r>
          </w:p>
        </w:tc>
        <w:tc>
          <w:tcPr>
            <w:tcW w:w="1980" w:type="dxa"/>
          </w:tcPr>
          <w:p w:rsidR="00B34E7E" w:rsidRDefault="00B30976" w:rsidP="00706BB3">
            <w:r>
              <w:t>52,083</w:t>
            </w:r>
          </w:p>
        </w:tc>
        <w:tc>
          <w:tcPr>
            <w:tcW w:w="1080" w:type="dxa"/>
          </w:tcPr>
          <w:p w:rsidR="00B34E7E" w:rsidRDefault="00B30976" w:rsidP="00706BB3">
            <w:r>
              <w:t>40,300</w:t>
            </w:r>
          </w:p>
        </w:tc>
      </w:tr>
      <w:tr w:rsidR="00B34E7E" w:rsidTr="00B34E7E">
        <w:tc>
          <w:tcPr>
            <w:tcW w:w="985" w:type="dxa"/>
          </w:tcPr>
          <w:p w:rsidR="00B34E7E" w:rsidRDefault="00B30976" w:rsidP="00706BB3">
            <w:r>
              <w:t>85</w:t>
            </w:r>
          </w:p>
        </w:tc>
        <w:tc>
          <w:tcPr>
            <w:tcW w:w="1980" w:type="dxa"/>
          </w:tcPr>
          <w:p w:rsidR="00B34E7E" w:rsidRDefault="00B30976" w:rsidP="00706BB3">
            <w:r>
              <w:t>35,133</w:t>
            </w:r>
          </w:p>
        </w:tc>
        <w:tc>
          <w:tcPr>
            <w:tcW w:w="1080" w:type="dxa"/>
          </w:tcPr>
          <w:p w:rsidR="00B34E7E" w:rsidRDefault="00B30976" w:rsidP="00706BB3">
            <w:r>
              <w:t>31,000</w:t>
            </w:r>
          </w:p>
        </w:tc>
      </w:tr>
    </w:tbl>
    <w:p w:rsidR="00B30976" w:rsidRDefault="00B30976" w:rsidP="00706BB3"/>
    <w:p w:rsidR="00BA6394" w:rsidRDefault="004B2C8B" w:rsidP="00706BB3">
      <w:r>
        <w:t>Marvel tr</w:t>
      </w:r>
      <w:r w:rsidR="006B368A">
        <w:t>ied to brand the</w:t>
      </w:r>
      <w:r w:rsidR="00BA6394">
        <w:t xml:space="preserve"> whole family of </w:t>
      </w:r>
      <w:r w:rsidR="006B368A">
        <w:t>darker/horror/magic themed</w:t>
      </w:r>
      <w:r w:rsidR="00BA6394">
        <w:t xml:space="preserve"> comics as Marvel Edge (see letter page figure above) but that branding never seemed to land and hold the way Vertigo did for DC.  As the </w:t>
      </w:r>
      <w:r w:rsidR="006B368A">
        <w:t xml:space="preserve">Doctor Strange </w:t>
      </w:r>
      <w:r w:rsidR="00BA6394">
        <w:t>transformation played out, Marvel editorial staff switched from being generally supportive (mostly positive letters on the letters page in issues #</w:t>
      </w:r>
      <w:r w:rsidR="002B78C0">
        <w:t xml:space="preserve">68-74) to frankly </w:t>
      </w:r>
      <w:r w:rsidR="006B368A">
        <w:t xml:space="preserve">critical (no letters pages or strongly negative and critical ones in issues #77-79).  This was an unusual move for a company with a history of putting </w:t>
      </w:r>
      <w:r w:rsidR="00811C5C">
        <w:t xml:space="preserve">the best face on flagging sales and seems to indicate their vote of no-confidence in Quinn’s method of making the middle-aged doctor appeal to the Vertigo crowd without alienating the pre-existing base. </w:t>
      </w:r>
    </w:p>
    <w:p w:rsidR="006B368A" w:rsidRDefault="006B368A" w:rsidP="00EA7377">
      <w:r>
        <w:t>In a move to restore Doctor Strange to a pre-Quinn state, Marvel hurriedly had him regain support from the extra-dimensional entities by serving in the millennia-long War of the Seven Spheres over a month’s worth of Earth-time along with his middle-aged look and sensibilities</w:t>
      </w:r>
      <w:r w:rsidR="00AC5681">
        <w:t>; all of this happens between issues, indicating a ‘quick let’s try to fix this’ attitude in the marketing or sales department</w:t>
      </w:r>
      <w:r>
        <w:t xml:space="preserve">.  </w:t>
      </w:r>
      <w:r>
        <w:t xml:space="preserve">J. M. </w:t>
      </w:r>
      <w:proofErr w:type="spellStart"/>
      <w:r w:rsidRPr="006B368A">
        <w:t>DeMatteis</w:t>
      </w:r>
      <w:proofErr w:type="spellEnd"/>
      <w:r>
        <w:t xml:space="preserve">, who became the writer in issue #84, managed to neatly tie up many loose plot threads while also telling a touching story about the final resolution of the relationship between Doctor Strange and Baron </w:t>
      </w:r>
      <w:proofErr w:type="spellStart"/>
      <w:r>
        <w:t>Mordo</w:t>
      </w:r>
      <w:proofErr w:type="spellEnd"/>
      <w:r>
        <w:t>.</w:t>
      </w:r>
    </w:p>
    <w:p w:rsidR="006B368A" w:rsidRDefault="006B368A" w:rsidP="00EA7377">
      <w:r>
        <w:t xml:space="preserve">And </w:t>
      </w:r>
      <w:proofErr w:type="gramStart"/>
      <w:r>
        <w:t>so</w:t>
      </w:r>
      <w:proofErr w:type="gramEnd"/>
      <w:r>
        <w:t xml:space="preserve"> ended a bold, misplaced experiment by an industry leader trying to emulate a niche-market product by a trendier competitor.  There is a certain irony in the demise of </w:t>
      </w:r>
      <w:r w:rsidRPr="006B368A">
        <w:rPr>
          <w:i/>
        </w:rPr>
        <w:t xml:space="preserve">Doctor Strange: Sorcerer </w:t>
      </w:r>
      <w:r w:rsidRPr="006B368A">
        <w:rPr>
          <w:i/>
        </w:rPr>
        <w:lastRenderedPageBreak/>
        <w:t>Supreme</w:t>
      </w:r>
      <w:r>
        <w:t xml:space="preserve">.  I met David Quinn at the Philadelphia Comic Fest in 1993, just around the time </w:t>
      </w:r>
      <w:r w:rsidR="002D1F17">
        <w:t>Marvel was building up h</w:t>
      </w:r>
      <w:r w:rsidR="00F74783">
        <w:t>is</w:t>
      </w:r>
      <w:r w:rsidR="002D1F17">
        <w:t xml:space="preserve"> </w:t>
      </w:r>
      <w:proofErr w:type="spellStart"/>
      <w:r w:rsidR="002D1F17">
        <w:t>forth</w:t>
      </w:r>
      <w:proofErr w:type="spellEnd"/>
      <w:r w:rsidR="002D1F17">
        <w:t xml:space="preserve">-coming tenure and the new era it would usher in.  Quinn explained his ‘geomancy’ ideas to me and I argued vehemently with him that it wouldn’t work.  We stood outside the Marvel booth and argued for over a half an hour before we finally went our separate ways.  I was one of those who quickly dropped the book as he transformed the </w:t>
      </w:r>
      <w:r w:rsidR="00B131E3">
        <w:t>everything in sight</w:t>
      </w:r>
      <w:r w:rsidR="002D1F17">
        <w:t xml:space="preserve">.  Just recently, I bought the missing issues and read the whole run from his takeover in issue #60 to the end.  Taken </w:t>
      </w:r>
      <w:r w:rsidR="006E1A6F">
        <w:t xml:space="preserve">in totality </w:t>
      </w:r>
      <w:r w:rsidR="002D1F17">
        <w:t xml:space="preserve">and read in quick succession, it turns out that the story </w:t>
      </w:r>
      <w:r w:rsidR="006E1A6F">
        <w:t>w</w:t>
      </w:r>
      <w:r w:rsidR="002D1F17">
        <w:t xml:space="preserve">asn’t bad and even had interesting and charming parts.  But it was a story that refused to honor the past Doctor Strange stories and so alienated the old fans and yet was not edgy enough to </w:t>
      </w:r>
      <w:r w:rsidR="006E1A6F">
        <w:t>at</w:t>
      </w:r>
      <w:r w:rsidR="002D1F17">
        <w:t>trac</w:t>
      </w:r>
      <w:r w:rsidR="006E1A6F">
        <w:t>t</w:t>
      </w:r>
      <w:r w:rsidR="002D1F17">
        <w:t xml:space="preserve"> the Vertigo fans (of which I was one).  Sadly, it ended up simply being a dark </w:t>
      </w:r>
      <w:r w:rsidR="00BF518B">
        <w:t>moment in the business of comics.</w:t>
      </w:r>
      <w:bookmarkStart w:id="0" w:name="_GoBack"/>
      <w:bookmarkEnd w:id="0"/>
    </w:p>
    <w:sectPr w:rsidR="006B36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944"/>
    <w:rsid w:val="00017A92"/>
    <w:rsid w:val="00044C48"/>
    <w:rsid w:val="00072C30"/>
    <w:rsid w:val="000861A0"/>
    <w:rsid w:val="000959D4"/>
    <w:rsid w:val="000A7039"/>
    <w:rsid w:val="0011516F"/>
    <w:rsid w:val="00142D22"/>
    <w:rsid w:val="00145549"/>
    <w:rsid w:val="00165664"/>
    <w:rsid w:val="001A1A3E"/>
    <w:rsid w:val="001B4303"/>
    <w:rsid w:val="001C5BAC"/>
    <w:rsid w:val="001F7E86"/>
    <w:rsid w:val="002228E5"/>
    <w:rsid w:val="00272851"/>
    <w:rsid w:val="00293551"/>
    <w:rsid w:val="00295D3A"/>
    <w:rsid w:val="002A2DE4"/>
    <w:rsid w:val="002A37A4"/>
    <w:rsid w:val="002B78C0"/>
    <w:rsid w:val="002D1F17"/>
    <w:rsid w:val="0036087F"/>
    <w:rsid w:val="00373198"/>
    <w:rsid w:val="00390FCF"/>
    <w:rsid w:val="003D4BBA"/>
    <w:rsid w:val="003F6500"/>
    <w:rsid w:val="00450257"/>
    <w:rsid w:val="00477A11"/>
    <w:rsid w:val="004867CD"/>
    <w:rsid w:val="004B2C8B"/>
    <w:rsid w:val="004D1057"/>
    <w:rsid w:val="0050204D"/>
    <w:rsid w:val="00575CDC"/>
    <w:rsid w:val="005903C3"/>
    <w:rsid w:val="00595AA1"/>
    <w:rsid w:val="00597DB5"/>
    <w:rsid w:val="005A2E70"/>
    <w:rsid w:val="00640643"/>
    <w:rsid w:val="006500E5"/>
    <w:rsid w:val="00652614"/>
    <w:rsid w:val="00652995"/>
    <w:rsid w:val="0066692F"/>
    <w:rsid w:val="006848EC"/>
    <w:rsid w:val="006964E9"/>
    <w:rsid w:val="006A3E86"/>
    <w:rsid w:val="006B368A"/>
    <w:rsid w:val="006D05EC"/>
    <w:rsid w:val="006E1A6F"/>
    <w:rsid w:val="006E700C"/>
    <w:rsid w:val="006E73AE"/>
    <w:rsid w:val="006F2866"/>
    <w:rsid w:val="00706BB3"/>
    <w:rsid w:val="00721653"/>
    <w:rsid w:val="00723687"/>
    <w:rsid w:val="00766D10"/>
    <w:rsid w:val="00774AEA"/>
    <w:rsid w:val="00784458"/>
    <w:rsid w:val="007913B4"/>
    <w:rsid w:val="007D038D"/>
    <w:rsid w:val="007E26C0"/>
    <w:rsid w:val="007E4B1D"/>
    <w:rsid w:val="00811C5C"/>
    <w:rsid w:val="00820B74"/>
    <w:rsid w:val="00851A1A"/>
    <w:rsid w:val="00872992"/>
    <w:rsid w:val="008E23CB"/>
    <w:rsid w:val="008E5BE5"/>
    <w:rsid w:val="008E5EEB"/>
    <w:rsid w:val="00906400"/>
    <w:rsid w:val="009069C4"/>
    <w:rsid w:val="00914341"/>
    <w:rsid w:val="00955D1C"/>
    <w:rsid w:val="009578F2"/>
    <w:rsid w:val="009B4C3D"/>
    <w:rsid w:val="009C6BC3"/>
    <w:rsid w:val="009C76AF"/>
    <w:rsid w:val="009D649C"/>
    <w:rsid w:val="00A026DB"/>
    <w:rsid w:val="00A36708"/>
    <w:rsid w:val="00A62800"/>
    <w:rsid w:val="00A76B76"/>
    <w:rsid w:val="00A84BE9"/>
    <w:rsid w:val="00AC5681"/>
    <w:rsid w:val="00AC625F"/>
    <w:rsid w:val="00AE3333"/>
    <w:rsid w:val="00AF5862"/>
    <w:rsid w:val="00B131E3"/>
    <w:rsid w:val="00B23A7A"/>
    <w:rsid w:val="00B30976"/>
    <w:rsid w:val="00B34E7E"/>
    <w:rsid w:val="00B356AF"/>
    <w:rsid w:val="00B86D5B"/>
    <w:rsid w:val="00B95EC2"/>
    <w:rsid w:val="00BA6394"/>
    <w:rsid w:val="00BB23F4"/>
    <w:rsid w:val="00BD62A4"/>
    <w:rsid w:val="00BE7DE1"/>
    <w:rsid w:val="00BF518B"/>
    <w:rsid w:val="00C110C8"/>
    <w:rsid w:val="00C14A05"/>
    <w:rsid w:val="00C220E7"/>
    <w:rsid w:val="00C96F31"/>
    <w:rsid w:val="00CA3213"/>
    <w:rsid w:val="00CB3BEC"/>
    <w:rsid w:val="00CC785D"/>
    <w:rsid w:val="00D033BA"/>
    <w:rsid w:val="00D12293"/>
    <w:rsid w:val="00D9256F"/>
    <w:rsid w:val="00DB7E5D"/>
    <w:rsid w:val="00DD468E"/>
    <w:rsid w:val="00E54007"/>
    <w:rsid w:val="00E60944"/>
    <w:rsid w:val="00E66D6F"/>
    <w:rsid w:val="00EA7377"/>
    <w:rsid w:val="00EC742E"/>
    <w:rsid w:val="00F02848"/>
    <w:rsid w:val="00F147B6"/>
    <w:rsid w:val="00F356C2"/>
    <w:rsid w:val="00F52BE2"/>
    <w:rsid w:val="00F74783"/>
    <w:rsid w:val="00F92DEE"/>
    <w:rsid w:val="00FC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097C3"/>
  <w15:chartTrackingRefBased/>
  <w15:docId w15:val="{352E497E-4DA8-4DA3-92A9-BE24073D5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5E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E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36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687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B34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zak-site.com/Great-American-Novel/comic_sales.html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08C28-46C3-4148-9B61-E7EFAEE5E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6</Pages>
  <Words>1166</Words>
  <Characters>6650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Conrad</dc:creator>
  <cp:keywords/>
  <dc:description/>
  <cp:lastModifiedBy>Conrad</cp:lastModifiedBy>
  <cp:revision>34</cp:revision>
  <dcterms:created xsi:type="dcterms:W3CDTF">2017-07-27T15:49:00Z</dcterms:created>
  <dcterms:modified xsi:type="dcterms:W3CDTF">2017-07-28T00:49:00Z</dcterms:modified>
</cp:coreProperties>
</file>