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55D7" w14:textId="77777777" w:rsidR="00377C42" w:rsidRDefault="00896983">
      <w:r>
        <w:t>Milton Freidman often drove</w:t>
      </w:r>
      <w:r w:rsidR="00BB7FB6">
        <w:t xml:space="preserve"> home</w:t>
      </w:r>
      <w:r>
        <w:t xml:space="preserve"> the point that economic freedom was a necessary component to all the other freedoms, such as political and religious freedom.  The idea being that </w:t>
      </w:r>
      <w:r w:rsidR="005C2CD4">
        <w:t>the freedom to choose is a vital elem</w:t>
      </w:r>
      <w:r w:rsidR="00377C42">
        <w:t xml:space="preserve">ent of being human and that economic freedom is the canary in the coal mine of all </w:t>
      </w:r>
      <w:r w:rsidR="008D1DE5">
        <w:t xml:space="preserve">the </w:t>
      </w:r>
      <w:r w:rsidR="00377C42">
        <w:t>freedoms.  It is the one that is easiest to curb or eliminate and so a society that curtails economic freedom is either on the way to curtailing other freedoms.</w:t>
      </w:r>
    </w:p>
    <w:p w14:paraId="4B3ED9FE" w14:textId="77777777" w:rsidR="00377C42" w:rsidRDefault="00377C42">
      <w:r>
        <w:t>Of course, not all freedom results in good actions on the part of those who yield it.  The converse to Friedman’s point-of-view that economic freedom is required to have a good society is not true</w:t>
      </w:r>
      <w:r w:rsidR="007018E4">
        <w:t xml:space="preserve"> (nor would Friedman have espoused it)</w:t>
      </w:r>
      <w:r>
        <w:t xml:space="preserve"> – just because you have economic freedom doesn’t mean that people will necessarily be wise in using it.</w:t>
      </w:r>
    </w:p>
    <w:p w14:paraId="453DCAA7" w14:textId="77777777" w:rsidR="006D414F" w:rsidRDefault="00377C42">
      <w:r>
        <w:t>Labor unions and their interactions with management of both the steel and auto industries are excellent examples of stupid reasoning on both side</w:t>
      </w:r>
      <w:r w:rsidR="00865BC7">
        <w:t>s</w:t>
      </w:r>
      <w:r>
        <w:t xml:space="preserve">.  I personally saw, albeit from the outside as teenager, the excesses of the steel industry.  During the ‘fat’ times, union leadership secured all sorts of </w:t>
      </w:r>
      <w:r w:rsidR="005C4F17">
        <w:t>benefits</w:t>
      </w:r>
      <w:r>
        <w:t xml:space="preserve"> from </w:t>
      </w:r>
      <w:r w:rsidR="005C4F17">
        <w:t xml:space="preserve">a </w:t>
      </w:r>
      <w:r>
        <w:t>managemen</w:t>
      </w:r>
      <w:r w:rsidR="006D414F">
        <w:t>t</w:t>
      </w:r>
      <w:r w:rsidR="005C4F17">
        <w:t xml:space="preserve"> that was </w:t>
      </w:r>
      <w:r w:rsidR="006D414F">
        <w:t xml:space="preserve">eager to </w:t>
      </w:r>
      <w:r w:rsidR="005C4F17">
        <w:t>make</w:t>
      </w:r>
      <w:r w:rsidR="006D414F">
        <w:t xml:space="preserve"> huge concessions </w:t>
      </w:r>
      <w:r>
        <w:t>on the perks each worker would have</w:t>
      </w:r>
      <w:r w:rsidR="00F5542B">
        <w:t xml:space="preserve"> rather than rock the boat and risk a strike</w:t>
      </w:r>
      <w:r>
        <w:t>.  I knew steel-workers (fathers of my friends) who had 13 weeks of paid vacation each year, received a new pair of boots</w:t>
      </w:r>
      <w:r w:rsidR="00865BC7">
        <w:t xml:space="preserve"> every two weeks, and who enjoyed other benefits that seem as extravagant to me now as they did then.  </w:t>
      </w:r>
    </w:p>
    <w:p w14:paraId="6E94394A" w14:textId="77777777" w:rsidR="00865BC7" w:rsidRDefault="00865BC7">
      <w:r>
        <w:t xml:space="preserve">Similar excesses </w:t>
      </w:r>
      <w:r w:rsidR="006D414F">
        <w:t>were rampant in the auto industry and, while there is no reason to go into details here</w:t>
      </w:r>
      <w:r w:rsidR="001B0208">
        <w:t>,</w:t>
      </w:r>
      <w:r w:rsidR="006C34DE">
        <w:t xml:space="preserve"> as they are amply documented elsewhere </w:t>
      </w:r>
      <w:r w:rsidR="001B0208">
        <w:t xml:space="preserve">and </w:t>
      </w:r>
      <w:r w:rsidR="006C34DE">
        <w:t>in many places</w:t>
      </w:r>
      <w:r w:rsidR="006D414F">
        <w:t>, the resulting unsustainability led to the movement of these jobs from the ‘rust belt’ and into the right-to-work states all throughout the south.  One need only look at the hollowing out of Detroit to appreciate the catastrophe that occurs when freedoms are abused.</w:t>
      </w:r>
    </w:p>
    <w:p w14:paraId="4766B6CE" w14:textId="77777777" w:rsidR="005C4F17" w:rsidRDefault="005C4F17">
      <w:r>
        <w:t>Both sides of the equation, management and labor, thought little of sustainability and the long-term impact their actions would have.  They were living high on the hog and didn’t see a reason that the party would ever end.</w:t>
      </w:r>
    </w:p>
    <w:p w14:paraId="4A7FDE78" w14:textId="77777777" w:rsidR="005C4F17" w:rsidRDefault="005C4F17" w:rsidP="005C4F17">
      <w:r>
        <w:t xml:space="preserve">I see a lot of similarities between these sad, old episodes and the current culture surrounding higher education.  Case in point is the news that accompanied </w:t>
      </w:r>
      <w:r w:rsidR="006C34DE">
        <w:t xml:space="preserve">the resignation of the president of Michigan State University amid the Larry Nassar scandal.  </w:t>
      </w:r>
    </w:p>
    <w:p w14:paraId="26866F12" w14:textId="77777777" w:rsidR="0092513D" w:rsidRDefault="006C34DE" w:rsidP="005C4F17">
      <w:r>
        <w:t xml:space="preserve">Much of the abuse attributed to Nassar occurred around the MSU training facility and, for better or worse, </w:t>
      </w:r>
      <w:r w:rsidR="0092513D">
        <w:t xml:space="preserve">President </w:t>
      </w:r>
      <w:r w:rsidR="00270172">
        <w:t>Lou Ann Simon</w:t>
      </w:r>
      <w:r w:rsidR="0092513D">
        <w:t xml:space="preserve"> was pressured or </w:t>
      </w:r>
      <w:r>
        <w:t xml:space="preserve">felt </w:t>
      </w:r>
      <w:r w:rsidR="0092513D">
        <w:t xml:space="preserve">that </w:t>
      </w:r>
      <w:r>
        <w:t>she needed to step down.  I am not interested in picking over the scandals, lurid details</w:t>
      </w:r>
      <w:r w:rsidR="00422545">
        <w:t>,</w:t>
      </w:r>
      <w:r w:rsidR="0092513D">
        <w:t xml:space="preserve"> and rumors and I only bring it up as the confluence of these events allow a glimpse into the severance packages afford</w:t>
      </w:r>
      <w:r w:rsidR="00E14348">
        <w:t>ed</w:t>
      </w:r>
      <w:r w:rsidR="0092513D">
        <w:t xml:space="preserve"> executives in big </w:t>
      </w:r>
      <w:proofErr w:type="spellStart"/>
      <w:r w:rsidR="0092513D">
        <w:t>edu</w:t>
      </w:r>
      <w:proofErr w:type="spellEnd"/>
      <w:r w:rsidR="0092513D">
        <w:t xml:space="preserve"> (we have big tobacco, big oil, and big pharma – why not big </w:t>
      </w:r>
      <w:proofErr w:type="spellStart"/>
      <w:r w:rsidR="0092513D">
        <w:t>edu</w:t>
      </w:r>
      <w:proofErr w:type="spellEnd"/>
      <w:r w:rsidR="0092513D">
        <w:t>).</w:t>
      </w:r>
    </w:p>
    <w:p w14:paraId="0E5FD857" w14:textId="77777777" w:rsidR="00E14348" w:rsidRDefault="0092513D">
      <w:r>
        <w:t xml:space="preserve">According to an article entitled </w:t>
      </w:r>
      <w:hyperlink r:id="rId4" w:history="1">
        <w:r w:rsidR="005F5255" w:rsidRPr="005F5255">
          <w:rPr>
            <w:rStyle w:val="Hyperlink"/>
            <w:i/>
          </w:rPr>
          <w:t>Contract for departing MSU president includes faculty job, lifetime perks</w:t>
        </w:r>
      </w:hyperlink>
      <w:r>
        <w:t xml:space="preserve"> by </w:t>
      </w:r>
      <w:r w:rsidR="005F5255" w:rsidRPr="005F5255">
        <w:t>El</w:t>
      </w:r>
      <w:r w:rsidR="005F5255">
        <w:t>izabeth Joseph and Joe Sterling of</w:t>
      </w:r>
      <w:r w:rsidR="005F5255" w:rsidRPr="005F5255">
        <w:t xml:space="preserve"> CNN</w:t>
      </w:r>
      <w:r>
        <w:t xml:space="preserve">, fabulous benefits will redound to </w:t>
      </w:r>
      <w:r w:rsidR="00270172">
        <w:t>Dr. Simon</w:t>
      </w:r>
      <w:r>
        <w:t xml:space="preserve"> upon her resignation.  She will continue to make her </w:t>
      </w:r>
      <w:r w:rsidR="00762D3D">
        <w:t>three-</w:t>
      </w:r>
      <w:r>
        <w:t>quarter</w:t>
      </w:r>
      <w:r w:rsidR="00762D3D">
        <w:t>s</w:t>
      </w:r>
      <w:r>
        <w:t xml:space="preserve">-of-a-million dollar salary </w:t>
      </w:r>
      <w:r w:rsidR="00270172">
        <w:t xml:space="preserve">for one year and over $550k for each year following, </w:t>
      </w:r>
      <w:r>
        <w:t>even though she will be in a rank-and-file academic role; she’ll have her health care covered for life</w:t>
      </w:r>
      <w:r w:rsidR="00E14348">
        <w:t xml:space="preserve">; and she’ll get additional perks that make you shake your head.  </w:t>
      </w:r>
      <w:r w:rsidR="00762D3D">
        <w:t>And all of this under the umbrella of a public institution primarily funded by the tax-payers of Michigan.</w:t>
      </w:r>
    </w:p>
    <w:p w14:paraId="0DFB2A12" w14:textId="77777777" w:rsidR="00E14348" w:rsidRDefault="00E14348">
      <w:r>
        <w:t xml:space="preserve">Let’s take a step back and remind the reader of some of the more interesting facts about big </w:t>
      </w:r>
      <w:proofErr w:type="spellStart"/>
      <w:r>
        <w:t>edu</w:t>
      </w:r>
      <w:proofErr w:type="spellEnd"/>
      <w:r>
        <w:t>.  First is the cost of tuition.  The figure below shows the average tuition costs (according to</w:t>
      </w:r>
      <w:r w:rsidR="00943E6D">
        <w:t xml:space="preserve"> the </w:t>
      </w:r>
      <w:hyperlink r:id="rId5" w:history="1">
        <w:r w:rsidR="00943E6D" w:rsidRPr="00943E6D">
          <w:rPr>
            <w:rStyle w:val="Hyperlink"/>
          </w:rPr>
          <w:t>College Board</w:t>
        </w:r>
      </w:hyperlink>
      <w:r>
        <w:t xml:space="preserve">) </w:t>
      </w:r>
      <w:r>
        <w:lastRenderedPageBreak/>
        <w:t>from 19</w:t>
      </w:r>
      <w:r w:rsidR="00496AA5">
        <w:t>7</w:t>
      </w:r>
      <w:r>
        <w:t>0 to 2017 in actual year dollars</w:t>
      </w:r>
      <w:r w:rsidR="00496AA5">
        <w:t xml:space="preserve"> (i.e. raw dollars paid in the corresponding year not adjusted for inflation)</w:t>
      </w:r>
      <w:r>
        <w:t>.</w:t>
      </w:r>
    </w:p>
    <w:p w14:paraId="7789AB4F" w14:textId="77777777" w:rsidR="00E9300C" w:rsidRDefault="002F289E">
      <w:r>
        <w:rPr>
          <w:noProof/>
        </w:rPr>
        <w:drawing>
          <wp:inline distT="0" distB="0" distL="0" distR="0" wp14:anchorId="32CCFC7D" wp14:editId="7CFF2272">
            <wp:extent cx="4573042" cy="4573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_tuition_co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42" cy="45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ED6E" w14:textId="77777777" w:rsidR="00943E6D" w:rsidRDefault="00C824FA">
      <w:r>
        <w:t>A rough fit of the data suggests that private tuition costs have risen by at least</w:t>
      </w:r>
      <w:r w:rsidR="00747997">
        <w:t xml:space="preserve"> 5.2%, compounded annually, </w:t>
      </w:r>
      <w:r>
        <w:t xml:space="preserve">over that time period.  More surprising is the fact that public tuition costs have risen faster, by approximately 6.3%, over the same span.  </w:t>
      </w:r>
    </w:p>
    <w:p w14:paraId="350A9F5B" w14:textId="77777777" w:rsidR="00C824FA" w:rsidRDefault="00C824FA">
      <w:r>
        <w:t xml:space="preserve">A more careful analysis over the </w:t>
      </w:r>
      <w:r w:rsidR="00762D3D">
        <w:t xml:space="preserve">smaller </w:t>
      </w:r>
      <w:r>
        <w:t xml:space="preserve">time span from 2000-2017, a period in which inflation has held steady, on an annual basis, </w:t>
      </w:r>
      <w:r w:rsidR="00762D3D">
        <w:t xml:space="preserve">at </w:t>
      </w:r>
      <w:r w:rsidR="008B6ABA">
        <w:t xml:space="preserve">around </w:t>
      </w:r>
      <w:r w:rsidR="00762D3D">
        <w:t xml:space="preserve">2%, produces the </w:t>
      </w:r>
      <w:r>
        <w:t xml:space="preserve">estimates that private and public tuition have grown </w:t>
      </w:r>
      <w:r w:rsidR="009C5A4C">
        <w:t xml:space="preserve">at rates of about 4.4% and 4.9%, respectively.  These are over twice the rate of inflation and it is not at all clear (as both a parent of college-aged children and a teacher of college courses) </w:t>
      </w:r>
      <w:r w:rsidR="00E809A6">
        <w:t xml:space="preserve">that the quality </w:t>
      </w:r>
      <w:r w:rsidR="008B6ABA">
        <w:t xml:space="preserve">delivered during this time period follows </w:t>
      </w:r>
      <w:r w:rsidR="00E809A6">
        <w:t>this incredible rise</w:t>
      </w:r>
      <w:r w:rsidR="008B6ABA">
        <w:t xml:space="preserve"> cost</w:t>
      </w:r>
      <w:r w:rsidR="00E809A6">
        <w:t>.</w:t>
      </w:r>
    </w:p>
    <w:p w14:paraId="73902C6A" w14:textId="77777777" w:rsidR="00E809A6" w:rsidRDefault="00E809A6">
      <w:r>
        <w:t xml:space="preserve">So if the extra costs are not representative of value-added just </w:t>
      </w:r>
      <w:r w:rsidR="00762D3D">
        <w:t>where is all this money going and, equally troubling, where does all the money come from?</w:t>
      </w:r>
      <w:r w:rsidR="00C07E0E">
        <w:t xml:space="preserve">  </w:t>
      </w:r>
    </w:p>
    <w:p w14:paraId="7D04CDD9" w14:textId="77777777" w:rsidR="005B1349" w:rsidRDefault="00C07E0E">
      <w:r>
        <w:t xml:space="preserve">The answer to the second question is perhaps easier to </w:t>
      </w:r>
      <w:r w:rsidR="005B1349">
        <w:t>fathom</w:t>
      </w:r>
      <w:r>
        <w:t>.  It seems that we have developed a</w:t>
      </w:r>
      <w:r w:rsidR="005B1349">
        <w:t xml:space="preserve"> two-headed beast of high demand and easy money.  The current </w:t>
      </w:r>
      <w:r>
        <w:t>system convince</w:t>
      </w:r>
      <w:r w:rsidR="005B1349">
        <w:t>s</w:t>
      </w:r>
      <w:r>
        <w:t xml:space="preserve"> graduating high-school students that college is the only option; four years of fun and intellectual stimulation will assuredly</w:t>
      </w:r>
      <w:r w:rsidR="005B1349">
        <w:t xml:space="preserve">-lead to the good life; ignore the monumental student debt that you will acquire.  Advertising, in all its myriad </w:t>
      </w:r>
      <w:r w:rsidR="005B1349">
        <w:lastRenderedPageBreak/>
        <w:t xml:space="preserve">guises, emphasizes the glamour of college life.  And a national program of student loans makes money easy to get and easy to spend.  </w:t>
      </w:r>
    </w:p>
    <w:p w14:paraId="3C59FB0A" w14:textId="77777777" w:rsidR="00363699" w:rsidRDefault="005B1349">
      <w:r>
        <w:t xml:space="preserve">On the other side of the equation, universities almost never say no to federal dollars (there are some </w:t>
      </w:r>
      <w:r w:rsidR="00363699">
        <w:t xml:space="preserve">that do </w:t>
      </w:r>
      <w:r>
        <w:t xml:space="preserve">but, on a percentage basis, they essentially add up to zero). </w:t>
      </w:r>
      <w:r w:rsidR="00363699">
        <w:t xml:space="preserve">  </w:t>
      </w:r>
      <w:r w:rsidR="00921CD2">
        <w:t xml:space="preserve">And, if </w:t>
      </w:r>
      <w:r w:rsidR="00363699">
        <w:t>the money that is pouring in doesn’t go to improving the educational outcomes in any substantial way</w:t>
      </w:r>
      <w:r w:rsidR="00921CD2">
        <w:t xml:space="preserve">, then </w:t>
      </w:r>
      <w:r w:rsidR="00363699">
        <w:t>where does it go? Well, to new administrators, student liaisons, shiny new facilities and the like.  None of these ‘improvements’ have a data-driven rationale or justification, no hard studies bear out their impact into student outcomes but the money has to be spent somehow</w:t>
      </w:r>
      <w:r w:rsidR="00921CD2">
        <w:t xml:space="preserve"> so why not spend it somehow</w:t>
      </w:r>
      <w:r w:rsidR="00363699">
        <w:t>.</w:t>
      </w:r>
      <w:r w:rsidR="00921CD2">
        <w:t xml:space="preserve">  (Note that I leave of the alarming trend that more and more students are being taught by adjunct professors; this is just bitter icing on bad cake).</w:t>
      </w:r>
    </w:p>
    <w:p w14:paraId="63007630" w14:textId="77777777" w:rsidR="00C07E0E" w:rsidRDefault="00363699">
      <w:proofErr w:type="gramStart"/>
      <w:r>
        <w:t>So</w:t>
      </w:r>
      <w:proofErr w:type="gramEnd"/>
      <w:r>
        <w:t xml:space="preserve"> in the end, I am forced to conclude that, although the residents of the ivory tower will take umbrage at the comparison, they are just as stupid, short-sited, and greedy as the steel-working fools I grew up around.  Part of me hopes I live to see the day when the bubble bursts; part of me hopes I will be comfortably and cozily dead before it does.</w:t>
      </w:r>
      <w:r w:rsidR="005B1349">
        <w:t xml:space="preserve"> </w:t>
      </w:r>
      <w:r w:rsidR="00C07E0E">
        <w:t xml:space="preserve"> </w:t>
      </w:r>
    </w:p>
    <w:p w14:paraId="23C2FB30" w14:textId="77777777" w:rsidR="00E14348" w:rsidRDefault="00E14348">
      <w:bookmarkStart w:id="0" w:name="_GoBack"/>
      <w:bookmarkEnd w:id="0"/>
    </w:p>
    <w:p w14:paraId="0A2B1B8F" w14:textId="30157985" w:rsidR="00022664" w:rsidRDefault="00B9158B"/>
    <w:sectPr w:rsidR="0002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83"/>
    <w:rsid w:val="00045920"/>
    <w:rsid w:val="001B0208"/>
    <w:rsid w:val="00270172"/>
    <w:rsid w:val="002F289E"/>
    <w:rsid w:val="00363699"/>
    <w:rsid w:val="00377C42"/>
    <w:rsid w:val="00422545"/>
    <w:rsid w:val="00496AA5"/>
    <w:rsid w:val="005B1349"/>
    <w:rsid w:val="005C2CD4"/>
    <w:rsid w:val="005C4F17"/>
    <w:rsid w:val="005F5255"/>
    <w:rsid w:val="006C34DE"/>
    <w:rsid w:val="006D414F"/>
    <w:rsid w:val="007018E4"/>
    <w:rsid w:val="00747997"/>
    <w:rsid w:val="00762D3D"/>
    <w:rsid w:val="007D39CD"/>
    <w:rsid w:val="008360DD"/>
    <w:rsid w:val="00865BC7"/>
    <w:rsid w:val="00896983"/>
    <w:rsid w:val="008A4D77"/>
    <w:rsid w:val="008B52EE"/>
    <w:rsid w:val="008B6ABA"/>
    <w:rsid w:val="008D1DE5"/>
    <w:rsid w:val="00921CD2"/>
    <w:rsid w:val="0092513D"/>
    <w:rsid w:val="00943E6D"/>
    <w:rsid w:val="009C5A4C"/>
    <w:rsid w:val="00B01D79"/>
    <w:rsid w:val="00B9158B"/>
    <w:rsid w:val="00BB7FB6"/>
    <w:rsid w:val="00BC3DEE"/>
    <w:rsid w:val="00BD79A6"/>
    <w:rsid w:val="00C07E0E"/>
    <w:rsid w:val="00C824FA"/>
    <w:rsid w:val="00E14348"/>
    <w:rsid w:val="00E809A6"/>
    <w:rsid w:val="00E9300C"/>
    <w:rsid w:val="00F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7DA2"/>
  <w15:chartTrackingRefBased/>
  <w15:docId w15:val="{7C3F2EDA-8166-4FB9-9B42-A3E2B887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nds.collegeboard.org/college-pricing/figures-tables/tuition-fees-room-and-board-over-time" TargetMode="External"/><Relationship Id="rId4" Type="http://schemas.openxmlformats.org/officeDocument/2006/relationships/hyperlink" Target="https://www.cnn.com/2018/01/26/us/nassar-msu-president-contra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Schiff, Conrad (GSFC-5950)</dc:creator>
  <cp:keywords/>
  <dc:description/>
  <cp:lastModifiedBy>Conrad</cp:lastModifiedBy>
  <cp:revision>30</cp:revision>
  <dcterms:created xsi:type="dcterms:W3CDTF">2018-02-19T12:30:00Z</dcterms:created>
  <dcterms:modified xsi:type="dcterms:W3CDTF">2018-02-24T01:12:00Z</dcterms:modified>
</cp:coreProperties>
</file>