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3D671" w14:textId="77777777" w:rsidR="007A5825" w:rsidRDefault="00071C69" w:rsidP="00504535">
      <w:r>
        <w:t xml:space="preserve">Last month’s post began a detailed study of continuum mechanics by looking at the general structure of the formalism and the specific linkage between the Lagrangian point-of-view, which co-moves along with a material element, and the Eulerian point-of-view, which focuses on specific locations and times as material elements move into and out of these locations. </w:t>
      </w:r>
    </w:p>
    <w:p w14:paraId="3A301634" w14:textId="6C4A2BFB" w:rsidR="00576147" w:rsidRDefault="007A5825" w:rsidP="00504535">
      <w:r>
        <w:t xml:space="preserve">The </w:t>
      </w:r>
      <w:r w:rsidR="00576147">
        <w:t xml:space="preserve">material derivative,  </w:t>
      </w:r>
    </w:p>
    <w:p w14:paraId="1BC36B54" w14:textId="35290BA7" w:rsidR="00576147" w:rsidRDefault="00576147" w:rsidP="00504535">
      <w:proofErr w:type="gramStart"/>
      <w:r>
        <w:t>\[</w:t>
      </w:r>
      <w:proofErr w:type="gramEnd"/>
      <w:r>
        <w:t xml:space="preserve"> \</w:t>
      </w:r>
      <w:proofErr w:type="spellStart"/>
      <w:r>
        <w:t>frac</w:t>
      </w:r>
      <w:proofErr w:type="spellEnd"/>
      <w:r>
        <w:t>{d}{</w:t>
      </w:r>
      <w:proofErr w:type="spellStart"/>
      <w:r>
        <w:t>dt</w:t>
      </w:r>
      <w:proofErr w:type="spellEnd"/>
      <w:r>
        <w:t>} f = \</w:t>
      </w:r>
      <w:proofErr w:type="spellStart"/>
      <w:r>
        <w:t>frac</w:t>
      </w:r>
      <w:proofErr w:type="spellEnd"/>
      <w:r>
        <w:t>{\partial f}{\partial t}  + \</w:t>
      </w:r>
      <w:proofErr w:type="spellStart"/>
      <w:r>
        <w:t>vec</w:t>
      </w:r>
      <w:proofErr w:type="spellEnd"/>
      <w:r>
        <w:t xml:space="preserve"> v \</w:t>
      </w:r>
      <w:proofErr w:type="spellStart"/>
      <w:r>
        <w:t>cdot</w:t>
      </w:r>
      <w:proofErr w:type="spellEnd"/>
      <w:r>
        <w:t xml:space="preserve"> \</w:t>
      </w:r>
      <w:proofErr w:type="spellStart"/>
      <w:r>
        <w:t>vec</w:t>
      </w:r>
      <w:proofErr w:type="spellEnd"/>
      <w:r>
        <w:t xml:space="preserve"> \</w:t>
      </w:r>
      <w:proofErr w:type="spellStart"/>
      <w:r>
        <w:t>nabla</w:t>
      </w:r>
      <w:proofErr w:type="spellEnd"/>
      <w:r>
        <w:t xml:space="preserve"> f \; , \]</w:t>
      </w:r>
    </w:p>
    <w:p w14:paraId="21A30C92" w14:textId="77777777" w:rsidR="00576147" w:rsidRDefault="00576147" w:rsidP="00504535">
      <w:r>
        <w:t xml:space="preserve">provides the </w:t>
      </w:r>
      <w:r w:rsidR="007A5825">
        <w:t>connection between these points-of-view</w:t>
      </w:r>
      <w:r>
        <w:t>, relating the time rate-of-change of the field $$</w:t>
      </w:r>
      <w:proofErr w:type="gramStart"/>
      <w:r>
        <w:t>f(</w:t>
      </w:r>
      <w:proofErr w:type="gramEnd"/>
      <w:r>
        <w:t>t,\</w:t>
      </w:r>
      <w:proofErr w:type="spellStart"/>
      <w:r>
        <w:t>vec</w:t>
      </w:r>
      <w:proofErr w:type="spellEnd"/>
      <w:r>
        <w:t xml:space="preserve"> r)$$ as seen by the material element to the derivatives of the field at the instant that element passes through the position $$\</w:t>
      </w:r>
      <w:proofErr w:type="spellStart"/>
      <w:r>
        <w:t>vec</w:t>
      </w:r>
      <w:proofErr w:type="spellEnd"/>
      <w:r>
        <w:t xml:space="preserve"> r$$.</w:t>
      </w:r>
    </w:p>
    <w:p w14:paraId="530B10B6" w14:textId="2C225CAB" w:rsidR="00576147" w:rsidRDefault="00203977" w:rsidP="00576147">
      <w:r>
        <w:t>While the derivation of the material derivative given in the last post is mathematically correct, its abstract nature is difficult to internalize.  This post presents the material derivative in a variety of contexts to drive home the equivalence between the two points-of-view.</w:t>
      </w:r>
    </w:p>
    <w:p w14:paraId="2DF7AD26" w14:textId="36F57A7A" w:rsidR="003A4BD7" w:rsidRDefault="00203977" w:rsidP="00576147">
      <w:r>
        <w:t>T</w:t>
      </w:r>
      <w:r w:rsidR="0021369A">
        <w:t xml:space="preserve">he physical model </w:t>
      </w:r>
      <w:r w:rsidR="00F80F10">
        <w:t xml:space="preserve">employed, </w:t>
      </w:r>
      <w:r w:rsidR="003A4BD7">
        <w:t xml:space="preserve">consists of a material element, a small bit of </w:t>
      </w:r>
      <w:r w:rsidR="007F6F13">
        <w:t>fluid or elastic material (with enough internal cohesion that is stays as a discernable element)</w:t>
      </w:r>
      <w:r w:rsidR="003A4BD7">
        <w:t>, in motion around the Earth, which is, in turn, heated by the Sun.  The temperature that the element sees varies as it moves relative to the Earth-Sun line and with time as the Earth moves along its own orbit around the Sun, getting closer or further as the seasons change.</w:t>
      </w:r>
    </w:p>
    <w:p w14:paraId="628F95DD" w14:textId="17F70D61" w:rsidR="001053F1" w:rsidRDefault="003A4BD7" w:rsidP="001053F1">
      <w:r>
        <w:t>For simplicity, the geometry will be assumed 2-dimensional</w:t>
      </w:r>
      <w:r w:rsidR="001053F1">
        <w:t xml:space="preserve"> and will be, predominantly, described in plane polar coordinates $$r$$ and $$\theta$$.</w:t>
      </w:r>
    </w:p>
    <w:p w14:paraId="711941D0" w14:textId="41E0C99F" w:rsidR="001053F1" w:rsidRDefault="001053F1" w:rsidP="001053F1">
      <w:r>
        <w:t xml:space="preserve">The trajectory will be written as a product a radius function $$R(t) = R_0 + at$$ and </w:t>
      </w:r>
      <w:r w:rsidR="00F96EA3">
        <w:t xml:space="preserve">a simple </w:t>
      </w:r>
      <w:r w:rsidR="0043524C">
        <w:t>linear function for the polar angle $$\Theta = \omega t$$ associated with uniform circular motion ($$a$$ and $$\omega$$ are constants.  Depending on the context</w:t>
      </w:r>
      <w:r w:rsidR="007F6F13">
        <w:t xml:space="preserve">, </w:t>
      </w:r>
      <w:r w:rsidR="0043524C">
        <w:t xml:space="preserve">the resulting trajectory may be expressed in either cartesian </w:t>
      </w:r>
      <w:r w:rsidR="004034EE">
        <w:t xml:space="preserve">form </w:t>
      </w:r>
      <w:r w:rsidR="0043524C">
        <w:t>as</w:t>
      </w:r>
    </w:p>
    <w:p w14:paraId="7B0E393D" w14:textId="3808B64F" w:rsidR="001053F1" w:rsidRDefault="001053F1" w:rsidP="001053F1">
      <w:proofErr w:type="gramStart"/>
      <w:r>
        <w:t>\[</w:t>
      </w:r>
      <w:proofErr w:type="gramEnd"/>
      <w:r>
        <w:t xml:space="preserve"> </w:t>
      </w:r>
      <w:r w:rsidR="004034EE">
        <w:t>\</w:t>
      </w:r>
      <w:proofErr w:type="spellStart"/>
      <w:r w:rsidR="004034EE">
        <w:t>vec</w:t>
      </w:r>
      <w:proofErr w:type="spellEnd"/>
      <w:r w:rsidR="004034EE">
        <w:t xml:space="preserve"> </w:t>
      </w:r>
      <w:r>
        <w:t>R(t) = (R_0 + at) \left[ \cos</w:t>
      </w:r>
      <w:r>
        <w:t>(</w:t>
      </w:r>
      <w:r>
        <w:t>\omega t</w:t>
      </w:r>
      <w:r>
        <w:t>)</w:t>
      </w:r>
      <w:r>
        <w:t xml:space="preserve"> \hat </w:t>
      </w:r>
      <w:proofErr w:type="spellStart"/>
      <w:r>
        <w:t>e</w:t>
      </w:r>
      <w:r>
        <w:t>_x</w:t>
      </w:r>
      <w:proofErr w:type="spellEnd"/>
      <w:r>
        <w:t xml:space="preserve">  + \sin (\omega t) \hat </w:t>
      </w:r>
      <w:proofErr w:type="spellStart"/>
      <w:r>
        <w:t>e_y</w:t>
      </w:r>
      <w:proofErr w:type="spellEnd"/>
      <w:r>
        <w:t xml:space="preserve"> \right] = (R_0 + at) \hat </w:t>
      </w:r>
      <w:proofErr w:type="spellStart"/>
      <w:r>
        <w:t>e_r</w:t>
      </w:r>
      <w:proofErr w:type="spellEnd"/>
      <w:r>
        <w:t xml:space="preserve">  \; </w:t>
      </w:r>
      <w:r w:rsidR="0043524C">
        <w:t xml:space="preserve"> </w:t>
      </w:r>
      <w:r>
        <w:t>\]</w:t>
      </w:r>
    </w:p>
    <w:p w14:paraId="1FF82E02" w14:textId="415673AD" w:rsidR="0043524C" w:rsidRDefault="0043524C" w:rsidP="001053F1">
      <w:r>
        <w:t xml:space="preserve">and </w:t>
      </w:r>
    </w:p>
    <w:p w14:paraId="1231A08E" w14:textId="48C76B23" w:rsidR="004034EE" w:rsidRDefault="0043524C" w:rsidP="001053F1">
      <w:proofErr w:type="gramStart"/>
      <w:r>
        <w:t>\[</w:t>
      </w:r>
      <w:proofErr w:type="gramEnd"/>
      <w:r>
        <w:t xml:space="preserve"> </w:t>
      </w:r>
      <w:r w:rsidR="004034EE">
        <w:t>\</w:t>
      </w:r>
      <w:proofErr w:type="spellStart"/>
      <w:r w:rsidR="004034EE">
        <w:t>vec</w:t>
      </w:r>
      <w:proofErr w:type="spellEnd"/>
      <w:r w:rsidR="004034EE">
        <w:t xml:space="preserve"> </w:t>
      </w:r>
      <w:r>
        <w:t xml:space="preserve">V(t) = </w:t>
      </w:r>
      <w:r>
        <w:t xml:space="preserve">(R_0 + at) \left[ -\sin(\omega t) \hat </w:t>
      </w:r>
      <w:proofErr w:type="spellStart"/>
      <w:r>
        <w:t>e_x</w:t>
      </w:r>
      <w:proofErr w:type="spellEnd"/>
      <w:r>
        <w:t xml:space="preserve"> + \cos(\omega t) \hat </w:t>
      </w:r>
      <w:proofErr w:type="spellStart"/>
      <w:r>
        <w:t>e_y</w:t>
      </w:r>
      <w:proofErr w:type="spellEnd"/>
      <w:r>
        <w:t xml:space="preserve"> \right] +  </w:t>
      </w:r>
      <w:r>
        <w:t>at</w:t>
      </w:r>
      <w:r w:rsidR="004034EE">
        <w:t xml:space="preserve"> \left[ \cos(\omega t) \hat </w:t>
      </w:r>
      <w:proofErr w:type="spellStart"/>
      <w:r w:rsidR="004034EE">
        <w:t>e_x</w:t>
      </w:r>
      <w:proofErr w:type="spellEnd"/>
      <w:r w:rsidR="004034EE">
        <w:t xml:space="preserve"> + \sin(\omega t) \hat </w:t>
      </w:r>
      <w:proofErr w:type="spellStart"/>
      <w:r w:rsidR="004034EE">
        <w:t>e_y</w:t>
      </w:r>
      <w:proofErr w:type="spellEnd"/>
      <w:r w:rsidR="004034EE">
        <w:t xml:space="preserve"> \; ,  \]</w:t>
      </w:r>
    </w:p>
    <w:p w14:paraId="50D682EB" w14:textId="797173AE" w:rsidR="004034EE" w:rsidRDefault="004034EE" w:rsidP="001053F1">
      <w:r>
        <w:t>for the position and velocity, respectively, or</w:t>
      </w:r>
    </w:p>
    <w:p w14:paraId="106FDA6B" w14:textId="2C8EEA57" w:rsidR="004034EE" w:rsidRDefault="004034EE" w:rsidP="001053F1">
      <w:proofErr w:type="gramStart"/>
      <w:r>
        <w:t>\[</w:t>
      </w:r>
      <w:proofErr w:type="gramEnd"/>
      <w:r>
        <w:t xml:space="preserve"> \</w:t>
      </w:r>
      <w:proofErr w:type="spellStart"/>
      <w:r>
        <w:t>vec</w:t>
      </w:r>
      <w:proofErr w:type="spellEnd"/>
      <w:r>
        <w:t xml:space="preserve"> R(t) = (R_0 + at) \hat </w:t>
      </w:r>
      <w:proofErr w:type="spellStart"/>
      <w:r>
        <w:t>e_r</w:t>
      </w:r>
      <w:proofErr w:type="spellEnd"/>
      <w:r>
        <w:t xml:space="preserve">(t) \; \] </w:t>
      </w:r>
    </w:p>
    <w:p w14:paraId="01C0C66E" w14:textId="0D161A7C" w:rsidR="004034EE" w:rsidRDefault="007F6F13" w:rsidP="001053F1">
      <w:r>
        <w:t>a</w:t>
      </w:r>
      <w:r w:rsidR="004034EE">
        <w:t>nd</w:t>
      </w:r>
    </w:p>
    <w:p w14:paraId="33FCE0B6" w14:textId="252051AD" w:rsidR="004034EE" w:rsidRDefault="004034EE" w:rsidP="001053F1">
      <w:proofErr w:type="gramStart"/>
      <w:r>
        <w:t>\[</w:t>
      </w:r>
      <w:proofErr w:type="gramEnd"/>
      <w:r>
        <w:t xml:space="preserve"> \</w:t>
      </w:r>
      <w:proofErr w:type="spellStart"/>
      <w:r>
        <w:t>vec</w:t>
      </w:r>
      <w:proofErr w:type="spellEnd"/>
      <w:r>
        <w:t xml:space="preserve"> V(t) = (R_0 + at) \hat e_{\theta}(t) + </w:t>
      </w:r>
      <w:r w:rsidR="008019D1">
        <w:t xml:space="preserve">at \hat </w:t>
      </w:r>
      <w:proofErr w:type="spellStart"/>
      <w:r w:rsidR="008019D1">
        <w:t>e_r</w:t>
      </w:r>
      <w:proofErr w:type="spellEnd"/>
      <w:r w:rsidR="008019D1">
        <w:t>(t) \; , \]</w:t>
      </w:r>
    </w:p>
    <w:p w14:paraId="63EA1FD4" w14:textId="28C1AF2F" w:rsidR="008019D1" w:rsidRDefault="008019D1" w:rsidP="001053F1">
      <w:r>
        <w:t>for the same in polar form.</w:t>
      </w:r>
    </w:p>
    <w:p w14:paraId="793DF5F4" w14:textId="796272FB" w:rsidR="00ED30D4" w:rsidRDefault="00147F5F" w:rsidP="00576147">
      <w:r>
        <w:t>Similarly</w:t>
      </w:r>
      <w:r w:rsidR="006706D2">
        <w:t>, the temperature field will be written in separable form as a product of 3 functions, $$</w:t>
      </w:r>
      <w:proofErr w:type="spellStart"/>
      <w:r w:rsidR="006706D2">
        <w:t>T_r</w:t>
      </w:r>
      <w:proofErr w:type="spellEnd"/>
      <w:r w:rsidR="006706D2">
        <w:t>$$, $$T_{\</w:t>
      </w:r>
      <w:proofErr w:type="gramStart"/>
      <w:r w:rsidR="006706D2">
        <w:t>theta}$</w:t>
      </w:r>
      <w:proofErr w:type="gramEnd"/>
      <w:r w:rsidR="006706D2">
        <w:t>$, and $$</w:t>
      </w:r>
      <w:proofErr w:type="spellStart"/>
      <w:r w:rsidR="006706D2">
        <w:t>T_t</w:t>
      </w:r>
      <w:proofErr w:type="spellEnd"/>
      <w:r w:rsidR="006706D2">
        <w:t xml:space="preserve">$$, which are functions solely of $$r$$, $$\theta$$, and $$t$$, respectively.  </w:t>
      </w:r>
      <w:r w:rsidR="006706D2">
        <w:lastRenderedPageBreak/>
        <w:t>This last assumption, done for convenience, represents no loss of generality.</w:t>
      </w:r>
      <w:r w:rsidR="00ED30D4">
        <w:t xml:space="preserve">  The specific for</w:t>
      </w:r>
      <w:r w:rsidR="00175661">
        <w:t>m</w:t>
      </w:r>
      <w:r w:rsidR="00ED30D4">
        <w:t xml:space="preserve"> of each of these will be tailored to each of the three scenarios</w:t>
      </w:r>
      <w:r w:rsidR="00E3328D">
        <w:t xml:space="preserve"> presented below</w:t>
      </w:r>
      <w:r w:rsidR="00ED30D4">
        <w:t>.</w:t>
      </w:r>
    </w:p>
    <w:p w14:paraId="78AFA976" w14:textId="1F58137B" w:rsidR="00E503F0" w:rsidRDefault="00E503F0" w:rsidP="00576147">
      <w:r>
        <w:t xml:space="preserve">In each </w:t>
      </w:r>
      <w:r w:rsidR="00E3328D">
        <w:t>scenario</w:t>
      </w:r>
      <w:r>
        <w:t xml:space="preserve">, </w:t>
      </w:r>
      <w:r w:rsidR="00E3328D">
        <w:t xml:space="preserve">the rate-of-change seen by the element (Lagrangian point-of-view) is calculated by the following process.  The position and velocity of the element is evaluated at tabulated times to produce </w:t>
      </w:r>
      <w:r>
        <w:t>an ephemeri</w:t>
      </w:r>
      <w:r w:rsidR="00E3328D">
        <w:t>s</w:t>
      </w:r>
      <w:r>
        <w:t xml:space="preserve">, the temperature is measured at each </w:t>
      </w:r>
      <w:r w:rsidR="00E3328D">
        <w:t>of the ephemeris points,</w:t>
      </w:r>
      <w:r>
        <w:t xml:space="preserve"> and then </w:t>
      </w:r>
      <w:r w:rsidR="00E3328D">
        <w:t>the time rate-of-change of the measured temperature is constructed by using the central difference approximation to the derivative given by</w:t>
      </w:r>
    </w:p>
    <w:p w14:paraId="716A457F" w14:textId="0C2F3F99" w:rsidR="00E3328D" w:rsidRDefault="00E3328D" w:rsidP="00576147">
      <w:proofErr w:type="gramStart"/>
      <w:r>
        <w:t>\[</w:t>
      </w:r>
      <w:proofErr w:type="gramEnd"/>
      <w:r>
        <w:t xml:space="preserve"> \</w:t>
      </w:r>
      <w:proofErr w:type="spellStart"/>
      <w:r>
        <w:t>frac</w:t>
      </w:r>
      <w:proofErr w:type="spellEnd"/>
      <w:r>
        <w:t>{d}{</w:t>
      </w:r>
      <w:proofErr w:type="spellStart"/>
      <w:r>
        <w:t>dt</w:t>
      </w:r>
      <w:proofErr w:type="spellEnd"/>
      <w:r>
        <w:t>} T = \</w:t>
      </w:r>
      <w:proofErr w:type="spellStart"/>
      <w:r>
        <w:t>frac</w:t>
      </w:r>
      <w:proofErr w:type="spellEnd"/>
      <w:r>
        <w:t>{T(t+\Delta t) – T(t-\Delta t)}{2 t} \; .\]</w:t>
      </w:r>
    </w:p>
    <w:p w14:paraId="0BA79811" w14:textId="023760B7" w:rsidR="00E3328D" w:rsidRDefault="00E3328D" w:rsidP="00576147">
      <w:r>
        <w:t>These values for the time rate-of-change define ‘truth’ in the Lagrangian point-of-view and will be the values against which we will judge the material derivative computation in the Eulerian point-of-view.</w:t>
      </w:r>
    </w:p>
    <w:p w14:paraId="31C01CCE" w14:textId="4ADEFD88" w:rsidR="00ED30D4" w:rsidRDefault="00ED30D4" w:rsidP="007F6F13">
      <w:pPr>
        <w:pStyle w:val="Heading1"/>
      </w:pPr>
      <w:r>
        <w:t>Scenario 1 – Time-independent Temperature Field Encountered in a Circular Orbit</w:t>
      </w:r>
    </w:p>
    <w:p w14:paraId="21332592" w14:textId="003B9AE6" w:rsidR="00A02771" w:rsidRDefault="00E3328D" w:rsidP="00576147">
      <w:r>
        <w:t>In this scenario, the material element moves in a circular orbit ($$a=0$$) through t</w:t>
      </w:r>
      <w:r w:rsidR="00175661">
        <w:t>he temperature field</w:t>
      </w:r>
      <w:r w:rsidR="00A02771">
        <w:t>,</w:t>
      </w:r>
      <w:r w:rsidR="00E503F0">
        <w:t xml:space="preserve"> defined by</w:t>
      </w:r>
      <w:r w:rsidR="00FE370B">
        <w:t xml:space="preserve"> </w:t>
      </w:r>
    </w:p>
    <w:p w14:paraId="7695DF29" w14:textId="496269F6" w:rsidR="00A02771" w:rsidRDefault="00A02771" w:rsidP="00576147">
      <w:proofErr w:type="gramStart"/>
      <w:r>
        <w:t>\[</w:t>
      </w:r>
      <w:proofErr w:type="gramEnd"/>
      <w:r>
        <w:t xml:space="preserve"> T(</w:t>
      </w:r>
      <w:proofErr w:type="spellStart"/>
      <w:r>
        <w:t>t,r</w:t>
      </w:r>
      <w:proofErr w:type="spellEnd"/>
      <w:r>
        <w:t>,\theta) = T_0 (1 + \Delta T \cos(\theta) ) \</w:t>
      </w:r>
      <w:proofErr w:type="spellStart"/>
      <w:r>
        <w:t>exp</w:t>
      </w:r>
      <w:proofErr w:type="spellEnd"/>
      <w:r>
        <w:t>\left(-r/r_0\right)</w:t>
      </w:r>
      <w:r w:rsidR="00B15D8E">
        <w:t xml:space="preserve"> = \</w:t>
      </w:r>
      <w:proofErr w:type="spellStart"/>
      <w:r w:rsidR="00B15D8E">
        <w:t>equiv</w:t>
      </w:r>
      <w:proofErr w:type="spellEnd"/>
      <w:r w:rsidR="00B15D8E">
        <w:t xml:space="preserve"> T_{\theta} </w:t>
      </w:r>
      <w:proofErr w:type="spellStart"/>
      <w:r w:rsidR="00B15D8E">
        <w:t>T_r</w:t>
      </w:r>
      <w:proofErr w:type="spellEnd"/>
      <w:r>
        <w:t xml:space="preserve"> \; </w:t>
      </w:r>
      <w:r w:rsidR="00E3328D">
        <w:t>.</w:t>
      </w:r>
      <w:r>
        <w:t>\]</w:t>
      </w:r>
    </w:p>
    <w:p w14:paraId="2B98B150" w14:textId="312D7F3B" w:rsidR="00ED30D4" w:rsidRDefault="00E3328D" w:rsidP="00576147">
      <w:r>
        <w:t xml:space="preserve">This field is an elementary model of a hot Earth radiating its heat into space with a colder side (centered on $$\theta = \pi$$) </w:t>
      </w:r>
      <w:r w:rsidR="00B15D8E">
        <w:t xml:space="preserve">pointing away from the Sun. </w:t>
      </w:r>
    </w:p>
    <w:p w14:paraId="3976BCE5" w14:textId="411BBCD5" w:rsidR="00B15D8E" w:rsidRDefault="00B15D8E" w:rsidP="00576147">
      <w:r>
        <w:t>The element’s motion through the field</w:t>
      </w:r>
      <w:r w:rsidR="000911E1">
        <w:t xml:space="preserve"> (the </w:t>
      </w:r>
      <w:proofErr w:type="spellStart"/>
      <w:r w:rsidR="000911E1">
        <w:t>colorbar</w:t>
      </w:r>
      <w:proofErr w:type="spellEnd"/>
      <w:r w:rsidR="000911E1">
        <w:t xml:space="preserve"> maps the color to the temperature)</w:t>
      </w:r>
      <w:r>
        <w:t xml:space="preserve"> </w:t>
      </w:r>
    </w:p>
    <w:p w14:paraId="621BDDCC" w14:textId="3BEFC3F7" w:rsidR="000911E1" w:rsidRDefault="00107136" w:rsidP="00576147">
      <w:r>
        <w:rPr>
          <w:noProof/>
        </w:rPr>
        <w:drawing>
          <wp:inline distT="0" distB="0" distL="0" distR="0" wp14:anchorId="783DB1F0" wp14:editId="207BC270">
            <wp:extent cx="3918212" cy="351130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erial_Derivative_Scenario1_polarplot.png"/>
                    <pic:cNvPicPr/>
                  </pic:nvPicPr>
                  <pic:blipFill>
                    <a:blip r:embed="rId5">
                      <a:extLst>
                        <a:ext uri="{28A0092B-C50C-407E-A947-70E740481C1C}">
                          <a14:useLocalDpi xmlns:a14="http://schemas.microsoft.com/office/drawing/2010/main" val="0"/>
                        </a:ext>
                      </a:extLst>
                    </a:blip>
                    <a:stretch>
                      <a:fillRect/>
                    </a:stretch>
                  </pic:blipFill>
                  <pic:spPr>
                    <a:xfrm>
                      <a:off x="0" y="0"/>
                      <a:ext cx="3918212" cy="3511303"/>
                    </a:xfrm>
                    <a:prstGeom prst="rect">
                      <a:avLst/>
                    </a:prstGeom>
                  </pic:spPr>
                </pic:pic>
              </a:graphicData>
            </a:graphic>
          </wp:inline>
        </w:drawing>
      </w:r>
    </w:p>
    <w:p w14:paraId="085A317C" w14:textId="0729045E" w:rsidR="00B15D8E" w:rsidRDefault="00B15D8E" w:rsidP="00576147"/>
    <w:p w14:paraId="4B9944F7" w14:textId="50C92C53" w:rsidR="00B15D8E" w:rsidRDefault="004D442E" w:rsidP="00576147">
      <w:r>
        <w:lastRenderedPageBreak/>
        <w:t xml:space="preserve">leads us to </w:t>
      </w:r>
      <w:r w:rsidR="00B15D8E">
        <w:t xml:space="preserve">expect a </w:t>
      </w:r>
      <w:r>
        <w:t xml:space="preserve">periodic </w:t>
      </w:r>
      <w:r w:rsidR="00B15D8E">
        <w:t xml:space="preserve">variation in time </w:t>
      </w:r>
      <w:r>
        <w:t xml:space="preserve">of the measured temperature, </w:t>
      </w:r>
      <w:r w:rsidR="00B15D8E">
        <w:t xml:space="preserve">even though the underlying field is </w:t>
      </w:r>
      <w:r w:rsidR="003E6296">
        <w:t xml:space="preserve">static (i.e. </w:t>
      </w:r>
      <w:r w:rsidR="00B15D8E">
        <w:t>time-independent</w:t>
      </w:r>
      <w:r w:rsidR="003E6296">
        <w:t>)</w:t>
      </w:r>
      <w:r w:rsidR="00B15D8E">
        <w:t>.</w:t>
      </w:r>
    </w:p>
    <w:p w14:paraId="31C4ABA6" w14:textId="55D8E344" w:rsidR="00B15D8E" w:rsidRDefault="00B15D8E" w:rsidP="00576147">
      <w:r>
        <w:t>The gradient of the field</w:t>
      </w:r>
      <w:r w:rsidR="005D57D4">
        <w:t xml:space="preserve">, presented in the best way for numerical programming, </w:t>
      </w:r>
      <w:r>
        <w:t>is given by:</w:t>
      </w:r>
    </w:p>
    <w:p w14:paraId="66DA7F89" w14:textId="44849F57" w:rsidR="00B15D8E" w:rsidRDefault="00B15D8E" w:rsidP="00576147">
      <w:proofErr w:type="gramStart"/>
      <w:r>
        <w:t>\[</w:t>
      </w:r>
      <w:proofErr w:type="gramEnd"/>
      <w:r>
        <w:t xml:space="preserve"> \</w:t>
      </w:r>
      <w:proofErr w:type="spellStart"/>
      <w:r>
        <w:t>vec</w:t>
      </w:r>
      <w:proofErr w:type="spellEnd"/>
      <w:r>
        <w:t xml:space="preserve"> \</w:t>
      </w:r>
      <w:proofErr w:type="spellStart"/>
      <w:r>
        <w:t>nabla</w:t>
      </w:r>
      <w:proofErr w:type="spellEnd"/>
      <w:r>
        <w:t xml:space="preserve"> T = T_{\theta} T_{</w:t>
      </w:r>
      <w:proofErr w:type="spellStart"/>
      <w:r>
        <w:t>r,r</w:t>
      </w:r>
      <w:proofErr w:type="spellEnd"/>
      <w:r>
        <w:t xml:space="preserve">} \hat </w:t>
      </w:r>
      <w:proofErr w:type="spellStart"/>
      <w:r>
        <w:t>e_r</w:t>
      </w:r>
      <w:proofErr w:type="spellEnd"/>
      <w:r>
        <w:t xml:space="preserve"> + \</w:t>
      </w:r>
      <w:proofErr w:type="spellStart"/>
      <w:r>
        <w:t>frac</w:t>
      </w:r>
      <w:proofErr w:type="spellEnd"/>
      <w:r>
        <w:t xml:space="preserve">{1}{r} T_{\theta,\theta} </w:t>
      </w:r>
      <w:proofErr w:type="spellStart"/>
      <w:r>
        <w:t>T_r</w:t>
      </w:r>
      <w:proofErr w:type="spellEnd"/>
      <w:r>
        <w:t xml:space="preserve"> \hat e_{\theta} \; , \]</w:t>
      </w:r>
    </w:p>
    <w:p w14:paraId="0BF9A28F" w14:textId="77777777" w:rsidR="00B15D8E" w:rsidRDefault="00B15D8E" w:rsidP="00576147">
      <w:r>
        <w:t>where:</w:t>
      </w:r>
    </w:p>
    <w:p w14:paraId="20380DA6" w14:textId="77777777" w:rsidR="005D57D4" w:rsidRDefault="00B15D8E" w:rsidP="00576147">
      <w:proofErr w:type="gramStart"/>
      <w:r>
        <w:t>\[</w:t>
      </w:r>
      <w:proofErr w:type="gramEnd"/>
      <w:r>
        <w:t xml:space="preserve"> T_{</w:t>
      </w:r>
      <w:proofErr w:type="spellStart"/>
      <w:r>
        <w:t>r,r</w:t>
      </w:r>
      <w:proofErr w:type="spellEnd"/>
      <w:r>
        <w:t>} \</w:t>
      </w:r>
      <w:proofErr w:type="spellStart"/>
      <w:r>
        <w:t>equiv</w:t>
      </w:r>
      <w:proofErr w:type="spellEnd"/>
      <w:r>
        <w:t xml:space="preserve"> \</w:t>
      </w:r>
      <w:proofErr w:type="spellStart"/>
      <w:r>
        <w:t>frac</w:t>
      </w:r>
      <w:proofErr w:type="spellEnd"/>
      <w:r>
        <w:t xml:space="preserve">{\partial </w:t>
      </w:r>
      <w:proofErr w:type="spellStart"/>
      <w:r>
        <w:t>T_r</w:t>
      </w:r>
      <w:proofErr w:type="spellEnd"/>
      <w:r>
        <w:t>}{\partial r} = -</w:t>
      </w:r>
      <w:r w:rsidR="005D57D4">
        <w:t>\</w:t>
      </w:r>
      <w:proofErr w:type="spellStart"/>
      <w:r w:rsidR="005D57D4">
        <w:t>frac</w:t>
      </w:r>
      <w:proofErr w:type="spellEnd"/>
      <w:r w:rsidR="005D57D4">
        <w:t>{1}{r_0} \</w:t>
      </w:r>
      <w:proofErr w:type="spellStart"/>
      <w:r w:rsidR="005D57D4">
        <w:t>exp</w:t>
      </w:r>
      <w:proofErr w:type="spellEnd"/>
      <w:r w:rsidR="005D57D4">
        <w:t>\left(-r/r_0\right) \; \]</w:t>
      </w:r>
    </w:p>
    <w:p w14:paraId="0B236B1B" w14:textId="5ED86400" w:rsidR="005D57D4" w:rsidRDefault="005D57D4" w:rsidP="00576147">
      <w:r>
        <w:t>and</w:t>
      </w:r>
    </w:p>
    <w:p w14:paraId="2EE1B222" w14:textId="6614CD45" w:rsidR="00B15D8E" w:rsidRDefault="00B15D8E" w:rsidP="00576147">
      <w:r>
        <w:t xml:space="preserve"> </w:t>
      </w:r>
      <w:proofErr w:type="gramStart"/>
      <w:r w:rsidR="005D57D4">
        <w:t>\[</w:t>
      </w:r>
      <w:proofErr w:type="gramEnd"/>
      <w:r w:rsidR="005D57D4">
        <w:t xml:space="preserve"> T_{\theta,\theta} \</w:t>
      </w:r>
      <w:proofErr w:type="spellStart"/>
      <w:r w:rsidR="005D57D4">
        <w:t>equiv</w:t>
      </w:r>
      <w:proofErr w:type="spellEnd"/>
      <w:r w:rsidR="005D57D4">
        <w:t xml:space="preserve"> \</w:t>
      </w:r>
      <w:proofErr w:type="spellStart"/>
      <w:r w:rsidR="005D57D4">
        <w:t>frac</w:t>
      </w:r>
      <w:proofErr w:type="spellEnd"/>
      <w:r w:rsidR="005D57D4">
        <w:t>{\partial T_{\theta}}{\partial \theta} = -T_0 \Delta T \sin(\theta) \; .\]</w:t>
      </w:r>
    </w:p>
    <w:p w14:paraId="4713B61E" w14:textId="56F8AB2A" w:rsidR="004D442E" w:rsidRDefault="004D442E" w:rsidP="00576147">
      <w:r>
        <w:t xml:space="preserve">The velocity in this </w:t>
      </w:r>
      <w:r w:rsidR="002206D0">
        <w:t xml:space="preserve">scenario is </w:t>
      </w:r>
      <w:r w:rsidR="00107136">
        <w:t xml:space="preserve">entirely in the polar angle direction and is </w:t>
      </w:r>
      <w:r w:rsidR="002206D0">
        <w:t>given by</w:t>
      </w:r>
    </w:p>
    <w:p w14:paraId="2FC40CB7" w14:textId="5BEF19CF" w:rsidR="002206D0" w:rsidRDefault="002206D0" w:rsidP="00576147">
      <w:proofErr w:type="gramStart"/>
      <w:r>
        <w:t>\[</w:t>
      </w:r>
      <w:proofErr w:type="gramEnd"/>
      <w:r>
        <w:t xml:space="preserve"> \</w:t>
      </w:r>
      <w:proofErr w:type="spellStart"/>
      <w:r>
        <w:t>vec</w:t>
      </w:r>
      <w:proofErr w:type="spellEnd"/>
      <w:r>
        <w:t xml:space="preserve"> V = R_0 \omega \hat e_{\theta} \; .\]</w:t>
      </w:r>
    </w:p>
    <w:p w14:paraId="753252A3" w14:textId="62F522F0" w:rsidR="002206D0" w:rsidRDefault="002206D0" w:rsidP="00576147">
      <w:r>
        <w:t xml:space="preserve">Since there is no explicit time dependence in the field, the right-hand or Eulerian side of the material derivative is </w:t>
      </w:r>
    </w:p>
    <w:p w14:paraId="714A319E" w14:textId="05752BA8" w:rsidR="002206D0" w:rsidRDefault="002206D0" w:rsidP="00576147">
      <w:proofErr w:type="gramStart"/>
      <w:r>
        <w:t>\[</w:t>
      </w:r>
      <w:proofErr w:type="gramEnd"/>
      <w:r>
        <w:t xml:space="preserve"> \</w:t>
      </w:r>
      <w:proofErr w:type="spellStart"/>
      <w:r>
        <w:t>vec</w:t>
      </w:r>
      <w:proofErr w:type="spellEnd"/>
      <w:r>
        <w:t xml:space="preserve"> V \</w:t>
      </w:r>
      <w:proofErr w:type="spellStart"/>
      <w:r>
        <w:t>cdot</w:t>
      </w:r>
      <w:proofErr w:type="spellEnd"/>
      <w:r>
        <w:t xml:space="preserve"> \</w:t>
      </w:r>
      <w:proofErr w:type="spellStart"/>
      <w:r>
        <w:t>vec</w:t>
      </w:r>
      <w:proofErr w:type="spellEnd"/>
      <w:r>
        <w:t xml:space="preserve"> \</w:t>
      </w:r>
      <w:proofErr w:type="spellStart"/>
      <w:r>
        <w:t>nabla</w:t>
      </w:r>
      <w:proofErr w:type="spellEnd"/>
      <w:r>
        <w:t xml:space="preserve"> T = - R_0 \omega </w:t>
      </w:r>
      <w:r>
        <w:t>\</w:t>
      </w:r>
      <w:proofErr w:type="spellStart"/>
      <w:r>
        <w:t>frac</w:t>
      </w:r>
      <w:proofErr w:type="spellEnd"/>
      <w:r>
        <w:t>{1}{</w:t>
      </w:r>
      <w:r>
        <w:t>R(t)</w:t>
      </w:r>
      <w:r>
        <w:t>}</w:t>
      </w:r>
      <w:r>
        <w:t xml:space="preserve"> T_0 \Delta T \sin(\omega t) \</w:t>
      </w:r>
      <w:proofErr w:type="spellStart"/>
      <w:r>
        <w:t>exp</w:t>
      </w:r>
      <w:proofErr w:type="spellEnd"/>
      <w:r>
        <w:t>\left( -R(t)/r0 \right) \; \, \]</w:t>
      </w:r>
    </w:p>
    <w:p w14:paraId="7B187923" w14:textId="7A00C6BA" w:rsidR="002206D0" w:rsidRDefault="002206D0" w:rsidP="00576147">
      <w:r>
        <w:t>where, it should be emphasized, the field gradients are evaluated at the instantaneous position of the material element.</w:t>
      </w:r>
    </w:p>
    <w:p w14:paraId="31501C3A" w14:textId="6C0D575C" w:rsidR="002206D0" w:rsidRDefault="002206D0" w:rsidP="00576147">
      <w:r>
        <w:t>Comparison of this expression to the Lagrangian truth from the central differences shows excellent agreement</w:t>
      </w:r>
      <w:r w:rsidR="00936518">
        <w:t>.</w:t>
      </w:r>
    </w:p>
    <w:p w14:paraId="56DD4EBE" w14:textId="45FF68AE" w:rsidR="00897074" w:rsidRDefault="00897074" w:rsidP="00576147"/>
    <w:p w14:paraId="7E04E123" w14:textId="72265FF8" w:rsidR="00936518" w:rsidRDefault="00107136" w:rsidP="00576147">
      <w:r>
        <w:rPr>
          <w:noProof/>
        </w:rPr>
        <w:lastRenderedPageBreak/>
        <w:drawing>
          <wp:inline distT="0" distB="0" distL="0" distR="0" wp14:anchorId="453CB41D" wp14:editId="06115452">
            <wp:extent cx="3918212" cy="3671323"/>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erial_Derivative_Scenario1_Temperature_plot.png"/>
                    <pic:cNvPicPr/>
                  </pic:nvPicPr>
                  <pic:blipFill>
                    <a:blip r:embed="rId6">
                      <a:extLst>
                        <a:ext uri="{28A0092B-C50C-407E-A947-70E740481C1C}">
                          <a14:useLocalDpi xmlns:a14="http://schemas.microsoft.com/office/drawing/2010/main" val="0"/>
                        </a:ext>
                      </a:extLst>
                    </a:blip>
                    <a:stretch>
                      <a:fillRect/>
                    </a:stretch>
                  </pic:blipFill>
                  <pic:spPr>
                    <a:xfrm>
                      <a:off x="0" y="0"/>
                      <a:ext cx="3918212" cy="3671323"/>
                    </a:xfrm>
                    <a:prstGeom prst="rect">
                      <a:avLst/>
                    </a:prstGeom>
                  </pic:spPr>
                </pic:pic>
              </a:graphicData>
            </a:graphic>
          </wp:inline>
        </w:drawing>
      </w:r>
    </w:p>
    <w:p w14:paraId="3F7EC633" w14:textId="1A342C9F" w:rsidR="003C3281" w:rsidRDefault="003C3281" w:rsidP="003C3281">
      <w:pPr>
        <w:pStyle w:val="Heading1"/>
      </w:pPr>
      <w:r>
        <w:t xml:space="preserve">Scenario </w:t>
      </w:r>
      <w:r>
        <w:t>2</w:t>
      </w:r>
      <w:r>
        <w:t xml:space="preserve"> – Time-independent Temperature Field Encountered in a</w:t>
      </w:r>
      <w:r>
        <w:t>n Out-spiral Trajectory</w:t>
      </w:r>
    </w:p>
    <w:p w14:paraId="0A2BE81F" w14:textId="77777777" w:rsidR="00903F78" w:rsidRDefault="00903F78" w:rsidP="00903F78"/>
    <w:p w14:paraId="239A92A4" w14:textId="645ABC1E" w:rsidR="005D60B3" w:rsidRDefault="00903F78" w:rsidP="00903F78">
      <w:r>
        <w:t xml:space="preserve">In this scenario, the underlying temperature field remains the same but the </w:t>
      </w:r>
      <w:r w:rsidR="00B567BE">
        <w:t>trajectory is an outgoing spiral ($$a</w:t>
      </w:r>
      <w:r w:rsidR="00246F6A">
        <w:t>&gt;0</w:t>
      </w:r>
      <w:r w:rsidR="00B567BE">
        <w:t xml:space="preserve">$$) </w:t>
      </w:r>
    </w:p>
    <w:p w14:paraId="0131BD5A" w14:textId="2E1E7553" w:rsidR="005D60B3" w:rsidRDefault="005D60B3" w:rsidP="00903F78">
      <w:r>
        <w:rPr>
          <w:noProof/>
        </w:rPr>
        <w:lastRenderedPageBreak/>
        <w:drawing>
          <wp:inline distT="0" distB="0" distL="0" distR="0" wp14:anchorId="6187C0CD" wp14:editId="4B3A06FC">
            <wp:extent cx="3918212" cy="3520447"/>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erial_Derivative_Scenario2_polarplot.png"/>
                    <pic:cNvPicPr/>
                  </pic:nvPicPr>
                  <pic:blipFill>
                    <a:blip r:embed="rId7">
                      <a:extLst>
                        <a:ext uri="{28A0092B-C50C-407E-A947-70E740481C1C}">
                          <a14:useLocalDpi xmlns:a14="http://schemas.microsoft.com/office/drawing/2010/main" val="0"/>
                        </a:ext>
                      </a:extLst>
                    </a:blip>
                    <a:stretch>
                      <a:fillRect/>
                    </a:stretch>
                  </pic:blipFill>
                  <pic:spPr>
                    <a:xfrm>
                      <a:off x="0" y="0"/>
                      <a:ext cx="3918212" cy="3520447"/>
                    </a:xfrm>
                    <a:prstGeom prst="rect">
                      <a:avLst/>
                    </a:prstGeom>
                  </pic:spPr>
                </pic:pic>
              </a:graphicData>
            </a:graphic>
          </wp:inline>
        </w:drawing>
      </w:r>
    </w:p>
    <w:p w14:paraId="01674902" w14:textId="77777777" w:rsidR="005D60B3" w:rsidRDefault="005D60B3" w:rsidP="00903F78"/>
    <w:p w14:paraId="28A495FA" w14:textId="6C39D32D" w:rsidR="00903F78" w:rsidRDefault="00B567BE" w:rsidP="00903F78">
      <w:r>
        <w:t xml:space="preserve">and </w:t>
      </w:r>
      <w:proofErr w:type="gramStart"/>
      <w:r>
        <w:t>thus</w:t>
      </w:r>
      <w:proofErr w:type="gramEnd"/>
      <w:r>
        <w:t xml:space="preserve"> there are both radial and polar components of the velocity given by</w:t>
      </w:r>
    </w:p>
    <w:p w14:paraId="13A338FB" w14:textId="0D8A9810" w:rsidR="00B567BE" w:rsidRDefault="00B567BE" w:rsidP="00903F78">
      <w:proofErr w:type="gramStart"/>
      <w:r>
        <w:t>\[</w:t>
      </w:r>
      <w:proofErr w:type="gramEnd"/>
      <w:r>
        <w:t xml:space="preserve"> </w:t>
      </w:r>
      <w:proofErr w:type="spellStart"/>
      <w:r w:rsidR="00107136">
        <w:t>V</w:t>
      </w:r>
      <w:r>
        <w:t>_r</w:t>
      </w:r>
      <w:proofErr w:type="spellEnd"/>
      <w:r>
        <w:t xml:space="preserve"> = </w:t>
      </w:r>
      <w:r w:rsidR="00107136">
        <w:t>a t \]</w:t>
      </w:r>
    </w:p>
    <w:p w14:paraId="18F85FE7" w14:textId="3D4362F4" w:rsidR="00107136" w:rsidRDefault="00107136" w:rsidP="00903F78">
      <w:r>
        <w:t>and</w:t>
      </w:r>
    </w:p>
    <w:p w14:paraId="0FBCB684" w14:textId="7D73920A" w:rsidR="00107136" w:rsidRDefault="00107136" w:rsidP="00903F78">
      <w:proofErr w:type="gramStart"/>
      <w:r>
        <w:t>\[</w:t>
      </w:r>
      <w:proofErr w:type="gramEnd"/>
      <w:r>
        <w:t xml:space="preserve"> V_{\theta} = (R_0 + a t) \omega \; ,\]</w:t>
      </w:r>
    </w:p>
    <w:p w14:paraId="55B684D0" w14:textId="47C90319" w:rsidR="00107136" w:rsidRPr="00903F78" w:rsidRDefault="00107136" w:rsidP="00903F78">
      <w:r>
        <w:t>respectively.</w:t>
      </w:r>
    </w:p>
    <w:p w14:paraId="722F2FA3" w14:textId="3C620227" w:rsidR="002206D0" w:rsidRDefault="00107136" w:rsidP="00576147">
      <w:r>
        <w:t>The Eulerian side of the material derivative now becomes</w:t>
      </w:r>
    </w:p>
    <w:p w14:paraId="6E493EDB" w14:textId="06400D34" w:rsidR="005D60B3" w:rsidRDefault="00107136" w:rsidP="005D60B3">
      <w:r>
        <w:t>\[ \</w:t>
      </w:r>
      <w:proofErr w:type="spellStart"/>
      <w:r>
        <w:t>vec</w:t>
      </w:r>
      <w:proofErr w:type="spellEnd"/>
      <w:r>
        <w:t xml:space="preserve"> V \</w:t>
      </w:r>
      <w:proofErr w:type="spellStart"/>
      <w:r>
        <w:t>cdot</w:t>
      </w:r>
      <w:proofErr w:type="spellEnd"/>
      <w:r>
        <w:t xml:space="preserve"> \</w:t>
      </w:r>
      <w:proofErr w:type="spellStart"/>
      <w:r>
        <w:t>vec</w:t>
      </w:r>
      <w:proofErr w:type="spellEnd"/>
      <w:r>
        <w:t xml:space="preserve"> \</w:t>
      </w:r>
      <w:proofErr w:type="spellStart"/>
      <w:r>
        <w:t>nabla</w:t>
      </w:r>
      <w:proofErr w:type="spellEnd"/>
      <w:r>
        <w:t xml:space="preserve"> T = </w:t>
      </w:r>
      <w:r w:rsidR="005D60B3">
        <w:t xml:space="preserve">- a t </w:t>
      </w:r>
      <w:r w:rsidR="005D60B3">
        <w:t>\</w:t>
      </w:r>
      <w:proofErr w:type="spellStart"/>
      <w:r w:rsidR="005D60B3">
        <w:t>frac</w:t>
      </w:r>
      <w:proofErr w:type="spellEnd"/>
      <w:r w:rsidR="005D60B3">
        <w:t>{1}{r_0} \</w:t>
      </w:r>
      <w:proofErr w:type="spellStart"/>
      <w:r w:rsidR="005D60B3">
        <w:t>exp</w:t>
      </w:r>
      <w:proofErr w:type="spellEnd"/>
      <w:r w:rsidR="005D60B3">
        <w:t xml:space="preserve">\left(-r/r_0\right) </w:t>
      </w:r>
      <w:r w:rsidR="005D60B3">
        <w:t xml:space="preserve">T_0 (1 + \Delta T \cos(\omega t) </w:t>
      </w:r>
      <w:r w:rsidR="005D60B3">
        <w:t xml:space="preserve">- </w:t>
      </w:r>
      <w:r w:rsidR="005D60B3">
        <w:t>(</w:t>
      </w:r>
      <w:r w:rsidR="005D60B3">
        <w:t>R_0</w:t>
      </w:r>
      <w:r w:rsidR="005D60B3">
        <w:t xml:space="preserve"> + at)</w:t>
      </w:r>
      <w:r w:rsidR="005D60B3">
        <w:t xml:space="preserve"> \omega \</w:t>
      </w:r>
      <w:proofErr w:type="spellStart"/>
      <w:r w:rsidR="005D60B3">
        <w:t>frac</w:t>
      </w:r>
      <w:proofErr w:type="spellEnd"/>
      <w:r w:rsidR="005D60B3">
        <w:t>{1}{R(t)} T_0 \Delta T \sin(\omega t) \</w:t>
      </w:r>
      <w:proofErr w:type="spellStart"/>
      <w:r w:rsidR="005D60B3">
        <w:t>exp</w:t>
      </w:r>
      <w:proofErr w:type="spellEnd"/>
      <w:r w:rsidR="005D60B3">
        <w:t>\left( -R(t)/r0 \right) \; \</w:t>
      </w:r>
      <w:r w:rsidR="005D60B3">
        <w:t>.</w:t>
      </w:r>
      <w:r w:rsidR="005D60B3">
        <w:t xml:space="preserve"> \]</w:t>
      </w:r>
    </w:p>
    <w:p w14:paraId="62473D95" w14:textId="60D34A4C" w:rsidR="005D60B3" w:rsidRDefault="005D60B3" w:rsidP="005D60B3">
      <w:r>
        <w:t>The measured temperature computed along the trajectory shows an overall, but not monotonic, decrease in the value, with the small bump upwards occurring when the material element swings to the hot side.  The time rate-of-change calculated in both ways shows excellent agreement.</w:t>
      </w:r>
    </w:p>
    <w:p w14:paraId="24D62020" w14:textId="6D71DE2E" w:rsidR="005D60B3" w:rsidRDefault="005D60B3" w:rsidP="005D60B3">
      <w:r>
        <w:rPr>
          <w:noProof/>
        </w:rPr>
        <w:lastRenderedPageBreak/>
        <w:drawing>
          <wp:inline distT="0" distB="0" distL="0" distR="0" wp14:anchorId="446582AC" wp14:editId="7B09B5C1">
            <wp:extent cx="3918212" cy="354787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erial_Derivative_Scenario2_Temperature_plot.png"/>
                    <pic:cNvPicPr/>
                  </pic:nvPicPr>
                  <pic:blipFill>
                    <a:blip r:embed="rId8">
                      <a:extLst>
                        <a:ext uri="{28A0092B-C50C-407E-A947-70E740481C1C}">
                          <a14:useLocalDpi xmlns:a14="http://schemas.microsoft.com/office/drawing/2010/main" val="0"/>
                        </a:ext>
                      </a:extLst>
                    </a:blip>
                    <a:stretch>
                      <a:fillRect/>
                    </a:stretch>
                  </pic:blipFill>
                  <pic:spPr>
                    <a:xfrm>
                      <a:off x="0" y="0"/>
                      <a:ext cx="3918212" cy="3547879"/>
                    </a:xfrm>
                    <a:prstGeom prst="rect">
                      <a:avLst/>
                    </a:prstGeom>
                  </pic:spPr>
                </pic:pic>
              </a:graphicData>
            </a:graphic>
          </wp:inline>
        </w:drawing>
      </w:r>
    </w:p>
    <w:p w14:paraId="52C2BFB2" w14:textId="5D798292" w:rsidR="00AE5207" w:rsidRDefault="00AE5207" w:rsidP="00AE5207">
      <w:pPr>
        <w:pStyle w:val="Heading1"/>
      </w:pPr>
      <w:r>
        <w:t xml:space="preserve">Scenario </w:t>
      </w:r>
      <w:r>
        <w:t>3</w:t>
      </w:r>
      <w:r>
        <w:t xml:space="preserve"> – Time-</w:t>
      </w:r>
      <w:r>
        <w:t>d</w:t>
      </w:r>
      <w:r>
        <w:t>ependent Temperature Field Encountered in an Out-spiral Trajectory</w:t>
      </w:r>
    </w:p>
    <w:p w14:paraId="01DF4AE7" w14:textId="1BA29249" w:rsidR="005D60B3" w:rsidRDefault="00AE5207" w:rsidP="00576147">
      <w:r>
        <w:t xml:space="preserve">In this final scenario every possible variation is covered.  The trajectory is the same out-spiral used in Scenario 1.  To the spatial variation of the temperature field is added a </w:t>
      </w:r>
      <w:r w:rsidR="00DE565F">
        <w:t>simple time-dependence so that the temperature field is now:</w:t>
      </w:r>
    </w:p>
    <w:p w14:paraId="46D2C82F" w14:textId="080760BE" w:rsidR="00DE565F" w:rsidRDefault="00DE565F" w:rsidP="00576147">
      <w:proofErr w:type="gramStart"/>
      <w:r>
        <w:t>\[</w:t>
      </w:r>
      <w:proofErr w:type="gramEnd"/>
      <w:r>
        <w:t xml:space="preserve"> T(</w:t>
      </w:r>
      <w:proofErr w:type="spellStart"/>
      <w:r>
        <w:t>t,r</w:t>
      </w:r>
      <w:proofErr w:type="spellEnd"/>
      <w:r>
        <w:t xml:space="preserve">,\theta) = </w:t>
      </w:r>
      <w:proofErr w:type="spellStart"/>
      <w:r>
        <w:t>T_r</w:t>
      </w:r>
      <w:proofErr w:type="spellEnd"/>
      <w:r>
        <w:t xml:space="preserve"> T_{\theta} </w:t>
      </w:r>
      <w:proofErr w:type="spellStart"/>
      <w:r w:rsidR="00246F6A">
        <w:t>exp</w:t>
      </w:r>
      <w:proofErr w:type="spellEnd"/>
      <w:r w:rsidR="00246F6A">
        <w:t>(</w:t>
      </w:r>
      <w:r w:rsidR="00BF33F0">
        <w:t>-</w:t>
      </w:r>
      <w:r w:rsidR="00246F6A">
        <w:t>t</w:t>
      </w:r>
      <w:r w:rsidR="00BF33F0">
        <w:t>^2</w:t>
      </w:r>
      <w:r w:rsidR="00246F6A">
        <w:t>/\tau</w:t>
      </w:r>
      <w:r w:rsidR="00BF33F0">
        <w:t>^2</w:t>
      </w:r>
      <w:r w:rsidR="00246F6A">
        <w:t>) \; .\]</w:t>
      </w:r>
    </w:p>
    <w:p w14:paraId="03F5930C" w14:textId="21B14484" w:rsidR="00BF33F0" w:rsidRDefault="00BF33F0" w:rsidP="00576147">
      <w:r>
        <w:t xml:space="preserve">The material derivative now includes a time variation of the field and the Eulerian form is </w:t>
      </w:r>
    </w:p>
    <w:p w14:paraId="289E3BA5" w14:textId="514D5224" w:rsidR="00BF33F0" w:rsidRDefault="00BF33F0" w:rsidP="00576147">
      <w:r>
        <w:t>\[ \</w:t>
      </w:r>
      <w:proofErr w:type="spellStart"/>
      <w:r>
        <w:t>frac</w:t>
      </w:r>
      <w:proofErr w:type="spellEnd"/>
      <w:r>
        <w:t>{\partial T}{\partial t} + \</w:t>
      </w:r>
      <w:proofErr w:type="spellStart"/>
      <w:r>
        <w:t>vec</w:t>
      </w:r>
      <w:proofErr w:type="spellEnd"/>
      <w:r>
        <w:t xml:space="preserve"> V \</w:t>
      </w:r>
      <w:proofErr w:type="spellStart"/>
      <w:r>
        <w:t>cdot</w:t>
      </w:r>
      <w:proofErr w:type="spellEnd"/>
      <w:r>
        <w:t xml:space="preserve"> \</w:t>
      </w:r>
      <w:proofErr w:type="spellStart"/>
      <w:r>
        <w:t>vec</w:t>
      </w:r>
      <w:proofErr w:type="spellEnd"/>
      <w:r>
        <w:t xml:space="preserve"> \</w:t>
      </w:r>
      <w:proofErr w:type="spellStart"/>
      <w:r>
        <w:t>nabla</w:t>
      </w:r>
      <w:proofErr w:type="spellEnd"/>
      <w:r>
        <w:t xml:space="preserve"> T = \</w:t>
      </w:r>
      <w:proofErr w:type="spellStart"/>
      <w:r>
        <w:t>frac</w:t>
      </w:r>
      <w:proofErr w:type="spellEnd"/>
      <w:r>
        <w:t xml:space="preserve">{-2t}{\tau^2} </w:t>
      </w:r>
      <w:proofErr w:type="spellStart"/>
      <w:r>
        <w:t>T</w:t>
      </w:r>
      <w:r w:rsidR="000523B0">
        <w:t>_t</w:t>
      </w:r>
      <w:proofErr w:type="spellEnd"/>
      <w:r w:rsidR="000523B0">
        <w:t xml:space="preserve"> </w:t>
      </w:r>
      <w:proofErr w:type="spellStart"/>
      <w:r w:rsidR="000523B0">
        <w:t>T_r</w:t>
      </w:r>
      <w:proofErr w:type="spellEnd"/>
      <w:r w:rsidR="00222A4E">
        <w:t xml:space="preserve">  T_{\theta} </w:t>
      </w:r>
      <w:r w:rsidR="00222A4E">
        <w:t>- a t \</w:t>
      </w:r>
      <w:proofErr w:type="spellStart"/>
      <w:r w:rsidR="00222A4E">
        <w:t>frac</w:t>
      </w:r>
      <w:proofErr w:type="spellEnd"/>
      <w:r w:rsidR="00222A4E">
        <w:t xml:space="preserve">{1}{r_0} </w:t>
      </w:r>
      <w:proofErr w:type="spellStart"/>
      <w:r w:rsidR="00222A4E">
        <w:t>T_t</w:t>
      </w:r>
      <w:proofErr w:type="spellEnd"/>
      <w:r w:rsidR="00222A4E">
        <w:t xml:space="preserve"> </w:t>
      </w:r>
      <w:proofErr w:type="spellStart"/>
      <w:r w:rsidR="00222A4E">
        <w:t>T_r</w:t>
      </w:r>
      <w:proofErr w:type="spellEnd"/>
      <w:r w:rsidR="00222A4E">
        <w:t xml:space="preserve"> T_{\theta} </w:t>
      </w:r>
      <w:r w:rsidR="00222A4E">
        <w:t xml:space="preserve"> - (R_0 + at) \omega \</w:t>
      </w:r>
      <w:proofErr w:type="spellStart"/>
      <w:r w:rsidR="00222A4E">
        <w:t>frac</w:t>
      </w:r>
      <w:proofErr w:type="spellEnd"/>
      <w:r w:rsidR="00222A4E">
        <w:t xml:space="preserve">{1}{R(t)} T_0 \Delta T \sin(\omega t) </w:t>
      </w:r>
      <w:proofErr w:type="spellStart"/>
      <w:r w:rsidR="00222A4E">
        <w:t>T_t</w:t>
      </w:r>
      <w:proofErr w:type="spellEnd"/>
      <w:r w:rsidR="00222A4E">
        <w:t xml:space="preserve"> </w:t>
      </w:r>
      <w:proofErr w:type="spellStart"/>
      <w:r w:rsidR="00222A4E">
        <w:t>T_r</w:t>
      </w:r>
      <w:proofErr w:type="spellEnd"/>
      <w:r w:rsidR="00222A4E">
        <w:t xml:space="preserve"> </w:t>
      </w:r>
      <w:r w:rsidR="00222A4E">
        <w:t xml:space="preserve"> \; \. \]</w:t>
      </w:r>
      <w:r w:rsidR="00222A4E">
        <w:t xml:space="preserve"> .</w:t>
      </w:r>
    </w:p>
    <w:p w14:paraId="1E5519DA" w14:textId="69E24104" w:rsidR="00222A4E" w:rsidRDefault="00222A4E" w:rsidP="00576147">
      <w:r>
        <w:t xml:space="preserve">Once </w:t>
      </w:r>
      <w:r w:rsidR="005E11D6">
        <w:t>again,</w:t>
      </w:r>
      <w:r>
        <w:t xml:space="preserve"> the agreement is excellent</w:t>
      </w:r>
      <w:r w:rsidR="005E11D6">
        <w:t>, demonstrating in a concrete fashion, the equivalence of Lagrangian and Eulerian points-of-view.</w:t>
      </w:r>
      <w:bookmarkStart w:id="0" w:name="_GoBack"/>
      <w:bookmarkEnd w:id="0"/>
    </w:p>
    <w:p w14:paraId="4CE59E73" w14:textId="7B7E1145" w:rsidR="00222A4E" w:rsidRDefault="005E11D6" w:rsidP="00576147">
      <w:r>
        <w:rPr>
          <w:noProof/>
        </w:rPr>
        <w:lastRenderedPageBreak/>
        <w:drawing>
          <wp:inline distT="0" distB="0" distL="0" distR="0" wp14:anchorId="2E6975BC" wp14:editId="5CE35B80">
            <wp:extent cx="3918212" cy="362560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erial_Derivative_Scenario3_Temperature_plot.png"/>
                    <pic:cNvPicPr/>
                  </pic:nvPicPr>
                  <pic:blipFill>
                    <a:blip r:embed="rId9">
                      <a:extLst>
                        <a:ext uri="{28A0092B-C50C-407E-A947-70E740481C1C}">
                          <a14:useLocalDpi xmlns:a14="http://schemas.microsoft.com/office/drawing/2010/main" val="0"/>
                        </a:ext>
                      </a:extLst>
                    </a:blip>
                    <a:stretch>
                      <a:fillRect/>
                    </a:stretch>
                  </pic:blipFill>
                  <pic:spPr>
                    <a:xfrm>
                      <a:off x="0" y="0"/>
                      <a:ext cx="3918212" cy="3625603"/>
                    </a:xfrm>
                    <a:prstGeom prst="rect">
                      <a:avLst/>
                    </a:prstGeom>
                  </pic:spPr>
                </pic:pic>
              </a:graphicData>
            </a:graphic>
          </wp:inline>
        </w:drawing>
      </w:r>
    </w:p>
    <w:p w14:paraId="76764A0F" w14:textId="77777777" w:rsidR="00246F6A" w:rsidRDefault="00246F6A" w:rsidP="00576147"/>
    <w:sectPr w:rsidR="00246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48"/>
    <w:rsid w:val="00023818"/>
    <w:rsid w:val="00042F44"/>
    <w:rsid w:val="00044C48"/>
    <w:rsid w:val="000523B0"/>
    <w:rsid w:val="000631D3"/>
    <w:rsid w:val="00071C69"/>
    <w:rsid w:val="000911E1"/>
    <w:rsid w:val="000A4382"/>
    <w:rsid w:val="001053F1"/>
    <w:rsid w:val="00107136"/>
    <w:rsid w:val="001217A7"/>
    <w:rsid w:val="00136567"/>
    <w:rsid w:val="00145549"/>
    <w:rsid w:val="00147F5F"/>
    <w:rsid w:val="00175661"/>
    <w:rsid w:val="00196CA9"/>
    <w:rsid w:val="001A5939"/>
    <w:rsid w:val="001B4205"/>
    <w:rsid w:val="0020077C"/>
    <w:rsid w:val="00203977"/>
    <w:rsid w:val="0021369A"/>
    <w:rsid w:val="002206D0"/>
    <w:rsid w:val="00222A4E"/>
    <w:rsid w:val="00237062"/>
    <w:rsid w:val="00246F6A"/>
    <w:rsid w:val="00255089"/>
    <w:rsid w:val="00272851"/>
    <w:rsid w:val="002C1304"/>
    <w:rsid w:val="00303877"/>
    <w:rsid w:val="00384CE2"/>
    <w:rsid w:val="003A4BD7"/>
    <w:rsid w:val="003C3281"/>
    <w:rsid w:val="003E6296"/>
    <w:rsid w:val="004034EE"/>
    <w:rsid w:val="0043524C"/>
    <w:rsid w:val="0044694D"/>
    <w:rsid w:val="00457589"/>
    <w:rsid w:val="004D442E"/>
    <w:rsid w:val="00504535"/>
    <w:rsid w:val="00576147"/>
    <w:rsid w:val="005A2E70"/>
    <w:rsid w:val="005D57D4"/>
    <w:rsid w:val="005D60B3"/>
    <w:rsid w:val="005E11D6"/>
    <w:rsid w:val="00600408"/>
    <w:rsid w:val="00651A53"/>
    <w:rsid w:val="00655A2D"/>
    <w:rsid w:val="006706D2"/>
    <w:rsid w:val="00684EC1"/>
    <w:rsid w:val="00685B48"/>
    <w:rsid w:val="0074704C"/>
    <w:rsid w:val="007530AD"/>
    <w:rsid w:val="007A5825"/>
    <w:rsid w:val="007C07B8"/>
    <w:rsid w:val="007F2D46"/>
    <w:rsid w:val="007F6F13"/>
    <w:rsid w:val="008019D1"/>
    <w:rsid w:val="008274FE"/>
    <w:rsid w:val="00870271"/>
    <w:rsid w:val="008944C6"/>
    <w:rsid w:val="00897074"/>
    <w:rsid w:val="00903F78"/>
    <w:rsid w:val="00936518"/>
    <w:rsid w:val="009E6507"/>
    <w:rsid w:val="00A02771"/>
    <w:rsid w:val="00A33C58"/>
    <w:rsid w:val="00A35DAE"/>
    <w:rsid w:val="00AB0592"/>
    <w:rsid w:val="00AE5207"/>
    <w:rsid w:val="00AF00A2"/>
    <w:rsid w:val="00AF6E60"/>
    <w:rsid w:val="00B06902"/>
    <w:rsid w:val="00B15D8E"/>
    <w:rsid w:val="00B164B7"/>
    <w:rsid w:val="00B47072"/>
    <w:rsid w:val="00B47ACC"/>
    <w:rsid w:val="00B567BE"/>
    <w:rsid w:val="00BF33F0"/>
    <w:rsid w:val="00C2145B"/>
    <w:rsid w:val="00C80253"/>
    <w:rsid w:val="00D336BE"/>
    <w:rsid w:val="00D337DF"/>
    <w:rsid w:val="00D921D0"/>
    <w:rsid w:val="00D97166"/>
    <w:rsid w:val="00DB7E5D"/>
    <w:rsid w:val="00DE565F"/>
    <w:rsid w:val="00E3328D"/>
    <w:rsid w:val="00E503F0"/>
    <w:rsid w:val="00E55872"/>
    <w:rsid w:val="00E61A39"/>
    <w:rsid w:val="00EA3FE0"/>
    <w:rsid w:val="00ED30D4"/>
    <w:rsid w:val="00F505AF"/>
    <w:rsid w:val="00F80F10"/>
    <w:rsid w:val="00F96EA3"/>
    <w:rsid w:val="00FE370B"/>
    <w:rsid w:val="00FE4E89"/>
    <w:rsid w:val="00FF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C0B9C"/>
  <w15:chartTrackingRefBased/>
  <w15:docId w15:val="{773B6DEC-8AED-4E82-AF48-A5AA9A0B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D46"/>
    <w:rPr>
      <w:color w:val="0563C1" w:themeColor="hyperlink"/>
      <w:u w:val="single"/>
    </w:rPr>
  </w:style>
  <w:style w:type="character" w:styleId="UnresolvedMention">
    <w:name w:val="Unresolved Mention"/>
    <w:basedOn w:val="DefaultParagraphFont"/>
    <w:uiPriority w:val="99"/>
    <w:semiHidden/>
    <w:unhideWhenUsed/>
    <w:rsid w:val="007F2D46"/>
    <w:rPr>
      <w:color w:val="808080"/>
      <w:shd w:val="clear" w:color="auto" w:fill="E6E6E6"/>
    </w:rPr>
  </w:style>
  <w:style w:type="paragraph" w:styleId="NoSpacing">
    <w:name w:val="No Spacing"/>
    <w:uiPriority w:val="1"/>
    <w:qFormat/>
    <w:rsid w:val="00504535"/>
    <w:pPr>
      <w:spacing w:after="0" w:line="240" w:lineRule="auto"/>
    </w:pPr>
  </w:style>
  <w:style w:type="character" w:customStyle="1" w:styleId="Heading1Char">
    <w:name w:val="Heading 1 Char"/>
    <w:basedOn w:val="DefaultParagraphFont"/>
    <w:link w:val="Heading1"/>
    <w:uiPriority w:val="9"/>
    <w:rsid w:val="007F6F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2004C-287F-42C0-987D-99CB86E9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TotalTime>
  <Pages>7</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19</cp:revision>
  <dcterms:created xsi:type="dcterms:W3CDTF">2018-04-08T15:01:00Z</dcterms:created>
  <dcterms:modified xsi:type="dcterms:W3CDTF">2018-04-10T12:39:00Z</dcterms:modified>
</cp:coreProperties>
</file>