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166D" w14:textId="23AFA2C6" w:rsidR="008738F3" w:rsidRDefault="006C51EF" w:rsidP="006C51EF">
      <w:pPr>
        <w:pStyle w:val="Heading1"/>
      </w:pPr>
      <w:r w:rsidRPr="006C51EF">
        <w:t>Laplace Transform – Part 7: Linear Control Systems</w:t>
      </w:r>
    </w:p>
    <w:p w14:paraId="259368EB" w14:textId="77777777" w:rsidR="006C51EF" w:rsidRPr="006C51EF" w:rsidRDefault="006C51EF" w:rsidP="006C51EF">
      <w:r w:rsidRPr="006C51EF">
        <w:t>In the last post, the process of linearization was covered in some detail.  At the end of the analysis the equation of motion that resulted was</w:t>
      </w:r>
    </w:p>
    <w:p w14:paraId="232CD205" w14:textId="77777777" w:rsidR="006C51EF" w:rsidRPr="006C51EF" w:rsidRDefault="006C51EF" w:rsidP="006C51EF">
      <w:proofErr w:type="gramStart"/>
      <w:r w:rsidRPr="006C51EF">
        <w:t>\[</w:t>
      </w:r>
      <w:proofErr w:type="gramEnd"/>
      <w:r w:rsidRPr="006C51EF">
        <w:t xml:space="preserve"> \frac{d}{dt} \delta \bar S</w:t>
      </w:r>
      <w:proofErr w:type="gramStart"/>
      <w:r w:rsidRPr="006C51EF">
        <w:t>_{</w:t>
      </w:r>
      <w:proofErr w:type="gramEnd"/>
      <w:r w:rsidRPr="006C51EF">
        <w:t>\bar f} = A \delta \bar S</w:t>
      </w:r>
      <w:proofErr w:type="gramStart"/>
      <w:r w:rsidRPr="006C51EF">
        <w:t>_{</w:t>
      </w:r>
      <w:proofErr w:type="gramEnd"/>
      <w:r w:rsidRPr="006C51EF">
        <w:t>\bar f} + \bar \eta \</w:t>
      </w:r>
      <w:proofErr w:type="gramStart"/>
      <w:r w:rsidRPr="006C51EF">
        <w:t>; .</w:t>
      </w:r>
      <w:proofErr w:type="gramEnd"/>
      <w:r w:rsidRPr="006C51EF">
        <w:t>\]</w:t>
      </w:r>
    </w:p>
    <w:p w14:paraId="0981CAB5" w14:textId="77777777" w:rsidR="006C51EF" w:rsidRPr="006C51EF" w:rsidRDefault="006C51EF" w:rsidP="006C51EF">
      <w:r w:rsidRPr="006C51EF">
        <w:t xml:space="preserve">Generally, there is no reason to </w:t>
      </w:r>
      <w:proofErr w:type="gramStart"/>
      <w:r w:rsidRPr="006C51EF">
        <w:t>actually carry</w:t>
      </w:r>
      <w:proofErr w:type="gramEnd"/>
      <w:r w:rsidRPr="006C51EF">
        <w:t xml:space="preserve"> all that notational machinery around and typically the dynamical variables are often, generically, called $$\bar x$$.</w:t>
      </w:r>
    </w:p>
    <w:p w14:paraId="534A40C5" w14:textId="77777777" w:rsidR="006C51EF" w:rsidRPr="006C51EF" w:rsidRDefault="006C51EF" w:rsidP="006C51EF">
      <w:r w:rsidRPr="006C51EF">
        <w:t>Two main ingredients remain to be introduced.  The first one is the control applied by a man-made actuator that introduces a general force into the equations of motion.  Typically, the control, usually denoted by $$\bar u$$, is not an array of the same size as the state.  The second ingredient, an output, denoted as $$\bar y$$.  The output takes a few words to explain.</w:t>
      </w:r>
    </w:p>
    <w:p w14:paraId="62A39630" w14:textId="77777777" w:rsidR="006C51EF" w:rsidRPr="006C51EF" w:rsidRDefault="006C51EF" w:rsidP="006C51EF">
      <w:r w:rsidRPr="006C51EF">
        <w:t xml:space="preserve">Typically, the dynamics of the system are not completely observable.  For example, the motion of a projectile may be </w:t>
      </w:r>
      <w:proofErr w:type="gramStart"/>
      <w:r w:rsidRPr="006C51EF">
        <w:t>measure</w:t>
      </w:r>
      <w:proofErr w:type="gramEnd"/>
      <w:r w:rsidRPr="006C51EF">
        <w:t xml:space="preserve"> strictly by a radar gun, revealing the time history of the speed along the line of sight between the bore site of the gun and the projectile.</w:t>
      </w:r>
    </w:p>
    <w:p w14:paraId="38C59A5C" w14:textId="77777777" w:rsidR="006C51EF" w:rsidRPr="006C51EF" w:rsidRDefault="006C51EF" w:rsidP="006C51EF">
      <w:r w:rsidRPr="006C51EF">
        <w:t>The combined system containing both the controls and the outputs is given by</w:t>
      </w:r>
    </w:p>
    <w:p w14:paraId="0FBF9CFB" w14:textId="77777777" w:rsidR="006C51EF" w:rsidRPr="006C51EF" w:rsidRDefault="006C51EF" w:rsidP="006C51EF">
      <w:proofErr w:type="gramStart"/>
      <w:r w:rsidRPr="006C51EF">
        <w:t>\[</w:t>
      </w:r>
      <w:proofErr w:type="gramEnd"/>
      <w:r w:rsidRPr="006C51EF">
        <w:t xml:space="preserve"> \</w:t>
      </w:r>
      <w:proofErr w:type="gramStart"/>
      <w:r w:rsidRPr="006C51EF">
        <w:t>dot{</w:t>
      </w:r>
      <w:proofErr w:type="gramEnd"/>
      <w:r w:rsidRPr="006C51EF">
        <w:t xml:space="preserve">\bar </w:t>
      </w:r>
      <w:proofErr w:type="gramStart"/>
      <w:r w:rsidRPr="006C51EF">
        <w:t>x} (</w:t>
      </w:r>
      <w:proofErr w:type="gramEnd"/>
      <w:r w:rsidRPr="006C51EF">
        <w:t>t) = \bar f (\bar x, \bar u, t) \</w:t>
      </w:r>
      <w:proofErr w:type="gramStart"/>
      <w:r w:rsidRPr="006C51EF">
        <w:t>; ,</w:t>
      </w:r>
      <w:proofErr w:type="gramEnd"/>
      <w:r w:rsidRPr="006C51EF">
        <w:t xml:space="preserve"> \]</w:t>
      </w:r>
    </w:p>
    <w:p w14:paraId="44F60FB1" w14:textId="77777777" w:rsidR="006C51EF" w:rsidRPr="006C51EF" w:rsidRDefault="006C51EF" w:rsidP="006C51EF">
      <w:r w:rsidRPr="006C51EF">
        <w:t>for the state evolution, and</w:t>
      </w:r>
    </w:p>
    <w:p w14:paraId="2EC4D038" w14:textId="77777777" w:rsidR="006C51EF" w:rsidRPr="006C51EF" w:rsidRDefault="006C51EF" w:rsidP="006C51EF">
      <w:proofErr w:type="gramStart"/>
      <w:r w:rsidRPr="006C51EF">
        <w:t>\[</w:t>
      </w:r>
      <w:proofErr w:type="gramEnd"/>
      <w:r w:rsidRPr="006C51EF">
        <w:t xml:space="preserve"> \bar y(t) = \bar </w:t>
      </w:r>
      <w:proofErr w:type="gramStart"/>
      <w:r w:rsidRPr="006C51EF">
        <w:t>g(</w:t>
      </w:r>
      <w:proofErr w:type="gramEnd"/>
      <w:r w:rsidRPr="006C51EF">
        <w:t>\bar x, \bar u, t) \</w:t>
      </w:r>
      <w:proofErr w:type="gramStart"/>
      <w:r w:rsidRPr="006C51EF">
        <w:t>; .</w:t>
      </w:r>
      <w:proofErr w:type="gramEnd"/>
      <w:r w:rsidRPr="006C51EF">
        <w:t>\]</w:t>
      </w:r>
    </w:p>
    <w:p w14:paraId="4F74C2CB" w14:textId="77777777" w:rsidR="006C51EF" w:rsidRPr="006C51EF" w:rsidRDefault="006C51EF" w:rsidP="006C51EF">
      <w:proofErr w:type="gramStart"/>
      <w:r w:rsidRPr="006C51EF">
        <w:t>Linearization,</w:t>
      </w:r>
      <w:proofErr w:type="gramEnd"/>
      <w:r w:rsidRPr="006C51EF">
        <w:t xml:space="preserve"> allows these equations to be written in state-matrix form as</w:t>
      </w:r>
    </w:p>
    <w:p w14:paraId="4D61C667" w14:textId="77777777" w:rsidR="006C51EF" w:rsidRPr="006C51EF" w:rsidRDefault="006C51EF" w:rsidP="006C51EF">
      <w:proofErr w:type="gramStart"/>
      <w:r w:rsidRPr="006C51EF">
        <w:t>\[</w:t>
      </w:r>
      <w:proofErr w:type="gramEnd"/>
      <w:r w:rsidRPr="006C51EF">
        <w:t xml:space="preserve"> \</w:t>
      </w:r>
      <w:proofErr w:type="gramStart"/>
      <w:r w:rsidRPr="006C51EF">
        <w:t>dot{</w:t>
      </w:r>
      <w:proofErr w:type="gramEnd"/>
      <w:r w:rsidRPr="006C51EF">
        <w:t xml:space="preserve">\bar </w:t>
      </w:r>
      <w:proofErr w:type="gramStart"/>
      <w:r w:rsidRPr="006C51EF">
        <w:t>x}(</w:t>
      </w:r>
      <w:proofErr w:type="gramEnd"/>
      <w:r w:rsidRPr="006C51EF">
        <w:t>t) = \</w:t>
      </w:r>
      <w:proofErr w:type="spellStart"/>
      <w:r w:rsidRPr="006C51EF">
        <w:t>mathbf</w:t>
      </w:r>
      <w:proofErr w:type="spellEnd"/>
      <w:r w:rsidRPr="006C51EF">
        <w:t>{A}(t) \bar x(t) + \</w:t>
      </w:r>
      <w:proofErr w:type="spellStart"/>
      <w:r w:rsidRPr="006C51EF">
        <w:t>mathbf</w:t>
      </w:r>
      <w:proofErr w:type="spellEnd"/>
      <w:r w:rsidRPr="006C51EF">
        <w:t>{B}(t) \bar u(t) + \bar \eta \]</w:t>
      </w:r>
    </w:p>
    <w:p w14:paraId="3B054365" w14:textId="77777777" w:rsidR="006C51EF" w:rsidRPr="006C51EF" w:rsidRDefault="006C51EF" w:rsidP="006C51EF">
      <w:r w:rsidRPr="006C51EF">
        <w:t>and</w:t>
      </w:r>
    </w:p>
    <w:p w14:paraId="53F75BB2" w14:textId="77777777" w:rsidR="006C51EF" w:rsidRPr="006C51EF" w:rsidRDefault="006C51EF" w:rsidP="006C51EF">
      <w:proofErr w:type="gramStart"/>
      <w:r w:rsidRPr="006C51EF">
        <w:t>\[</w:t>
      </w:r>
      <w:proofErr w:type="gramEnd"/>
      <w:r w:rsidRPr="006C51EF">
        <w:t xml:space="preserve"> \bar y(t) = \</w:t>
      </w:r>
      <w:proofErr w:type="spellStart"/>
      <w:r w:rsidRPr="006C51EF">
        <w:t>mathbf</w:t>
      </w:r>
      <w:proofErr w:type="spellEnd"/>
      <w:r w:rsidRPr="006C51EF">
        <w:t>{C}(t) \bar x(t) + \</w:t>
      </w:r>
      <w:proofErr w:type="spellStart"/>
      <w:r w:rsidRPr="006C51EF">
        <w:t>mathbf</w:t>
      </w:r>
      <w:proofErr w:type="spellEnd"/>
      <w:r w:rsidRPr="006C51EF">
        <w:t>{D}(t) \bar u(t) + \bar \rho\</w:t>
      </w:r>
      <w:proofErr w:type="gramStart"/>
      <w:r w:rsidRPr="006C51EF">
        <w:t>; .</w:t>
      </w:r>
      <w:proofErr w:type="gramEnd"/>
      <w:r w:rsidRPr="006C51EF">
        <w:t>\]</w:t>
      </w:r>
    </w:p>
    <w:p w14:paraId="5385ABFB" w14:textId="77777777" w:rsidR="006C51EF" w:rsidRPr="006C51EF" w:rsidRDefault="006C51EF" w:rsidP="006C51EF">
      <w:r w:rsidRPr="006C51EF">
        <w:t>The dynamical noise $$\bar \eta$$ and the measurement noise $$\bar \rho$$ are usually dropped or combined into the control term $$\bar u$$.</w:t>
      </w:r>
    </w:p>
    <w:p w14:paraId="4A23A0BD" w14:textId="77777777" w:rsidR="006C51EF" w:rsidRPr="006C51EF" w:rsidRDefault="006C51EF" w:rsidP="006C51EF">
      <w:r w:rsidRPr="006C51EF">
        <w:t>The above equations constitute the equations of modern control theory.  Ogata, when describing these equations makes a distinction that is a bit difficult to reconcile with his emphasis on the Laplace Transform.</w:t>
      </w:r>
    </w:p>
    <w:p w14:paraId="53DA435B" w14:textId="77777777" w:rsidR="006C51EF" w:rsidRPr="006C51EF" w:rsidRDefault="006C51EF" w:rsidP="006C51EF">
      <w:r w:rsidRPr="006C51EF">
        <w:t xml:space="preserve">Modern control theory is contrasted with conventional control theory in that the former is applicable to multiple-input-multiple-output systems, which may be linear or nonlinear, </w:t>
      </w:r>
      <w:r w:rsidRPr="006C51EF">
        <w:lastRenderedPageBreak/>
        <w:t xml:space="preserve">time invariant or time varying, while the latter is applicable only to linear time-invariant single-input-single-output systems.  Also, modern control theory is essentially a time-domain approach, while conventional control theory is a complex-frequency-domain approach. </w:t>
      </w:r>
    </w:p>
    <w:p w14:paraId="7756EBF2" w14:textId="77777777" w:rsidR="006C51EF" w:rsidRPr="006C51EF" w:rsidRDefault="006C51EF" w:rsidP="006C51EF">
      <w:r w:rsidRPr="006C51EF">
        <w:t>- Katsuhiko Ogata, Modern Control Engineering</w:t>
      </w:r>
    </w:p>
    <w:p w14:paraId="5CA6A6B6" w14:textId="77777777" w:rsidR="006C51EF" w:rsidRPr="006C51EF" w:rsidRDefault="006C51EF" w:rsidP="006C51EF">
      <w:r w:rsidRPr="006C51EF">
        <w:t> </w:t>
      </w:r>
    </w:p>
    <w:p w14:paraId="00568171" w14:textId="77777777" w:rsidR="006C51EF" w:rsidRPr="006C51EF" w:rsidRDefault="006C51EF" w:rsidP="006C51EF">
      <w:r w:rsidRPr="006C51EF">
        <w:t>Most of his points are straightforward: the presence, at least initially, of nonlinear equations; the use of multiple inputs $$\bar u$$ and multiple outputs $$\bar y$$; and the presence of either time-varying or time independent terms.  What is hard to understand is this distinction between modern control theory being essentially a time-domain approach, while the conventional approach uses frequency methods.</w:t>
      </w:r>
    </w:p>
    <w:p w14:paraId="11B0800E" w14:textId="77777777" w:rsidR="006C51EF" w:rsidRPr="006C51EF" w:rsidRDefault="006C51EF" w:rsidP="006C51EF">
      <w:r w:rsidRPr="006C51EF">
        <w:t xml:space="preserve">The idea of time- and frequency-domain methods standing side-by-side is a fruitful one in quantum mechanics.  Why this distinction is so sharply drawn in the world of </w:t>
      </w:r>
      <w:proofErr w:type="gramStart"/>
      <w:r w:rsidRPr="006C51EF">
        <w:t>the controls engineer</w:t>
      </w:r>
      <w:proofErr w:type="gramEnd"/>
      <w:r w:rsidRPr="006C51EF">
        <w:t xml:space="preserve"> will, I suppose, reveal itself, in time.</w:t>
      </w:r>
    </w:p>
    <w:p w14:paraId="38E4AF6D" w14:textId="77777777" w:rsidR="006C51EF" w:rsidRPr="006C51EF" w:rsidRDefault="006C51EF" w:rsidP="006C51EF"/>
    <w:sectPr w:rsidR="006C51EF" w:rsidRPr="006C5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F3"/>
    <w:rsid w:val="0067681E"/>
    <w:rsid w:val="006C51EF"/>
    <w:rsid w:val="008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C487"/>
  <w15:chartTrackingRefBased/>
  <w15:docId w15:val="{075D0F13-39EA-4E8A-A93F-C3742450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2025-12-06T10:26:00Z</dcterms:created>
  <dcterms:modified xsi:type="dcterms:W3CDTF">2025-12-06T10:26:00Z</dcterms:modified>
</cp:coreProperties>
</file>