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2458B" w14:textId="77777777" w:rsidR="008A1105" w:rsidRPr="008A1105" w:rsidRDefault="008A1105" w:rsidP="008A1105">
      <w:pPr>
        <w:rPr>
          <w:b/>
          <w:bCs/>
        </w:rPr>
      </w:pPr>
      <w:hyperlink r:id="rId4" w:history="1">
        <w:r w:rsidRPr="008A1105">
          <w:rPr>
            <w:rStyle w:val="Hyperlink"/>
            <w:b/>
            <w:bCs/>
          </w:rPr>
          <w:t>Issue 7: On the Heels of a Holiday</w:t>
        </w:r>
      </w:hyperlink>
    </w:p>
    <w:p w14:paraId="52856073" w14:textId="77777777" w:rsidR="008A1105" w:rsidRPr="008A1105" w:rsidRDefault="008A1105" w:rsidP="008A1105">
      <w:r w:rsidRPr="008A1105">
        <w:t>Well to quote Andy Williams, it’s the most wonderful time of the year.  And as the Christmas quickly approaches and the hectic and frantic pace seems to increase, we at Blog Wyrm are continuing to put out our columns for your enjoyment.  In this week’s blogzine, we have an even mix of thought-provoking items and how-to articles.</w:t>
      </w:r>
    </w:p>
    <w:p w14:paraId="61D1F89D" w14:textId="77777777" w:rsidR="008A1105" w:rsidRPr="008A1105" w:rsidRDefault="008A1105" w:rsidP="008A1105">
      <w:r w:rsidRPr="008A1105">
        <w:t xml:space="preserve">Ever wonder how you might put modern technology to use to organize your comic collection? Well look no further than the current entry in </w:t>
      </w:r>
      <w:hyperlink r:id="rId5" w:history="1">
        <w:r w:rsidRPr="008A1105">
          <w:rPr>
            <w:rStyle w:val="Hyperlink"/>
          </w:rPr>
          <w:t>About Comics</w:t>
        </w:r>
      </w:hyperlink>
      <w:r w:rsidRPr="008A1105">
        <w:t xml:space="preserve"> where a simple approach to using a modern relational database is covered in an easy-to-understand fashion. A new type of Turing test is proposed in </w:t>
      </w:r>
      <w:hyperlink r:id="rId6" w:history="1">
        <w:r w:rsidRPr="008A1105">
          <w:rPr>
            <w:rStyle w:val="Hyperlink"/>
          </w:rPr>
          <w:t>Aristotle to Digital</w:t>
        </w:r>
      </w:hyperlink>
      <w:r w:rsidRPr="008A1105">
        <w:t xml:space="preserve"> and the reader is left to consider if the law is actually intelligent. </w:t>
      </w:r>
      <w:hyperlink r:id="rId7" w:history="1">
        <w:r w:rsidRPr="008A1105">
          <w:rPr>
            <w:rStyle w:val="Hyperlink"/>
          </w:rPr>
          <w:t>Common Cents</w:t>
        </w:r>
      </w:hyperlink>
      <w:r w:rsidRPr="008A1105">
        <w:t xml:space="preserve"> discusses a current spat between the government and the taxi drivers in New York City and how it serves as a microcosm for examining the role of government regulation. And to close things out, </w:t>
      </w:r>
      <w:hyperlink r:id="rId8" w:history="1">
        <w:r w:rsidRPr="008A1105">
          <w:rPr>
            <w:rStyle w:val="Hyperlink"/>
          </w:rPr>
          <w:t>Under the Hood</w:t>
        </w:r>
      </w:hyperlink>
      <w:r w:rsidRPr="008A1105">
        <w:t xml:space="preserve"> takes a small detour to talk about Greens functions in their own right as clever ways of solving inhomogeneous differential equations.</w:t>
      </w:r>
    </w:p>
    <w:p w14:paraId="4F3B7AE6" w14:textId="77777777" w:rsidR="008A1105" w:rsidRPr="008A1105" w:rsidRDefault="008A1105" w:rsidP="008A1105">
      <w:r w:rsidRPr="008A1105">
        <w:t>Enjoy!</w:t>
      </w:r>
    </w:p>
    <w:p w14:paraId="18852FE3" w14:textId="77777777" w:rsidR="00BF55A0" w:rsidRDefault="00BF55A0"/>
    <w:sectPr w:rsidR="00BF5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5A0"/>
    <w:rsid w:val="00636ECC"/>
    <w:rsid w:val="008A1105"/>
    <w:rsid w:val="00BF55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718BF-1B58-4C46-BF5D-43A89905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5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5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5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5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5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5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5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5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5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5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5A0"/>
    <w:rPr>
      <w:rFonts w:eastAsiaTheme="majorEastAsia" w:cstheme="majorBidi"/>
      <w:color w:val="272727" w:themeColor="text1" w:themeTint="D8"/>
    </w:rPr>
  </w:style>
  <w:style w:type="paragraph" w:styleId="Title">
    <w:name w:val="Title"/>
    <w:basedOn w:val="Normal"/>
    <w:next w:val="Normal"/>
    <w:link w:val="TitleChar"/>
    <w:uiPriority w:val="10"/>
    <w:qFormat/>
    <w:rsid w:val="00BF5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5A0"/>
    <w:pPr>
      <w:spacing w:before="160"/>
      <w:jc w:val="center"/>
    </w:pPr>
    <w:rPr>
      <w:i/>
      <w:iCs/>
      <w:color w:val="404040" w:themeColor="text1" w:themeTint="BF"/>
    </w:rPr>
  </w:style>
  <w:style w:type="character" w:customStyle="1" w:styleId="QuoteChar">
    <w:name w:val="Quote Char"/>
    <w:basedOn w:val="DefaultParagraphFont"/>
    <w:link w:val="Quote"/>
    <w:uiPriority w:val="29"/>
    <w:rsid w:val="00BF55A0"/>
    <w:rPr>
      <w:i/>
      <w:iCs/>
      <w:color w:val="404040" w:themeColor="text1" w:themeTint="BF"/>
    </w:rPr>
  </w:style>
  <w:style w:type="paragraph" w:styleId="ListParagraph">
    <w:name w:val="List Paragraph"/>
    <w:basedOn w:val="Normal"/>
    <w:uiPriority w:val="34"/>
    <w:qFormat/>
    <w:rsid w:val="00BF55A0"/>
    <w:pPr>
      <w:ind w:left="720"/>
      <w:contextualSpacing/>
    </w:pPr>
  </w:style>
  <w:style w:type="character" w:styleId="IntenseEmphasis">
    <w:name w:val="Intense Emphasis"/>
    <w:basedOn w:val="DefaultParagraphFont"/>
    <w:uiPriority w:val="21"/>
    <w:qFormat/>
    <w:rsid w:val="00BF55A0"/>
    <w:rPr>
      <w:i/>
      <w:iCs/>
      <w:color w:val="0F4761" w:themeColor="accent1" w:themeShade="BF"/>
    </w:rPr>
  </w:style>
  <w:style w:type="paragraph" w:styleId="IntenseQuote">
    <w:name w:val="Intense Quote"/>
    <w:basedOn w:val="Normal"/>
    <w:next w:val="Normal"/>
    <w:link w:val="IntenseQuoteChar"/>
    <w:uiPriority w:val="30"/>
    <w:qFormat/>
    <w:rsid w:val="00BF5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55A0"/>
    <w:rPr>
      <w:i/>
      <w:iCs/>
      <w:color w:val="0F4761" w:themeColor="accent1" w:themeShade="BF"/>
    </w:rPr>
  </w:style>
  <w:style w:type="character" w:styleId="IntenseReference">
    <w:name w:val="Intense Reference"/>
    <w:basedOn w:val="DefaultParagraphFont"/>
    <w:uiPriority w:val="32"/>
    <w:qFormat/>
    <w:rsid w:val="00BF55A0"/>
    <w:rPr>
      <w:b/>
      <w:bCs/>
      <w:smallCaps/>
      <w:color w:val="0F4761" w:themeColor="accent1" w:themeShade="BF"/>
      <w:spacing w:val="5"/>
    </w:rPr>
  </w:style>
  <w:style w:type="character" w:styleId="Hyperlink">
    <w:name w:val="Hyperlink"/>
    <w:basedOn w:val="DefaultParagraphFont"/>
    <w:uiPriority w:val="99"/>
    <w:unhideWhenUsed/>
    <w:rsid w:val="008A1105"/>
    <w:rPr>
      <w:color w:val="467886" w:themeColor="hyperlink"/>
      <w:u w:val="single"/>
    </w:rPr>
  </w:style>
  <w:style w:type="character" w:styleId="UnresolvedMention">
    <w:name w:val="Unresolved Mention"/>
    <w:basedOn w:val="DefaultParagraphFont"/>
    <w:uiPriority w:val="99"/>
    <w:semiHidden/>
    <w:unhideWhenUsed/>
    <w:rsid w:val="008A1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93848">
      <w:bodyDiv w:val="1"/>
      <w:marLeft w:val="0"/>
      <w:marRight w:val="0"/>
      <w:marTop w:val="0"/>
      <w:marBottom w:val="0"/>
      <w:divBdr>
        <w:top w:val="none" w:sz="0" w:space="0" w:color="auto"/>
        <w:left w:val="none" w:sz="0" w:space="0" w:color="auto"/>
        <w:bottom w:val="none" w:sz="0" w:space="0" w:color="auto"/>
        <w:right w:val="none" w:sz="0" w:space="0" w:color="auto"/>
      </w:divBdr>
      <w:divsChild>
        <w:div w:id="2070766216">
          <w:marLeft w:val="0"/>
          <w:marRight w:val="0"/>
          <w:marTop w:val="0"/>
          <w:marBottom w:val="0"/>
          <w:divBdr>
            <w:top w:val="none" w:sz="0" w:space="0" w:color="auto"/>
            <w:left w:val="none" w:sz="0" w:space="0" w:color="auto"/>
            <w:bottom w:val="none" w:sz="0" w:space="0" w:color="auto"/>
            <w:right w:val="none" w:sz="0" w:space="0" w:color="auto"/>
          </w:divBdr>
          <w:divsChild>
            <w:div w:id="281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0117">
      <w:bodyDiv w:val="1"/>
      <w:marLeft w:val="0"/>
      <w:marRight w:val="0"/>
      <w:marTop w:val="0"/>
      <w:marBottom w:val="0"/>
      <w:divBdr>
        <w:top w:val="none" w:sz="0" w:space="0" w:color="auto"/>
        <w:left w:val="none" w:sz="0" w:space="0" w:color="auto"/>
        <w:bottom w:val="none" w:sz="0" w:space="0" w:color="auto"/>
        <w:right w:val="none" w:sz="0" w:space="0" w:color="auto"/>
      </w:divBdr>
      <w:divsChild>
        <w:div w:id="1954508698">
          <w:marLeft w:val="0"/>
          <w:marRight w:val="0"/>
          <w:marTop w:val="0"/>
          <w:marBottom w:val="0"/>
          <w:divBdr>
            <w:top w:val="none" w:sz="0" w:space="0" w:color="auto"/>
            <w:left w:val="none" w:sz="0" w:space="0" w:color="auto"/>
            <w:bottom w:val="none" w:sz="0" w:space="0" w:color="auto"/>
            <w:right w:val="none" w:sz="0" w:space="0" w:color="auto"/>
          </w:divBdr>
          <w:divsChild>
            <w:div w:id="19697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derthehood.blogwyrm.com/" TargetMode="External"/><Relationship Id="rId3" Type="http://schemas.openxmlformats.org/officeDocument/2006/relationships/webSettings" Target="webSettings.xml"/><Relationship Id="rId7" Type="http://schemas.openxmlformats.org/officeDocument/2006/relationships/hyperlink" Target="https://commoncents.blogwyr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istotle2digital.blogwyrm.com/" TargetMode="External"/><Relationship Id="rId5" Type="http://schemas.openxmlformats.org/officeDocument/2006/relationships/hyperlink" Target="https://aboutcomics.blogwyrm.com/" TargetMode="External"/><Relationship Id="rId10" Type="http://schemas.openxmlformats.org/officeDocument/2006/relationships/theme" Target="theme/theme1.xml"/><Relationship Id="rId4" Type="http://schemas.openxmlformats.org/officeDocument/2006/relationships/hyperlink" Target="https://www.blogwyrm.com/2014/12/12/issue-7-on-the-heels-of-a-holiday/"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2025-03-28T08:34:00Z</dcterms:created>
  <dcterms:modified xsi:type="dcterms:W3CDTF">2025-03-28T08:34:00Z</dcterms:modified>
</cp:coreProperties>
</file>