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6F2" w:rsidRDefault="009246F2" w:rsidP="00EF2FCE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:rsidR="009246F2" w:rsidRDefault="009246F2" w:rsidP="00EF2FCE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:rsidR="00BF2466" w:rsidRDefault="00BF2466" w:rsidP="00EF2FCE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:rsidR="00BF2466" w:rsidRDefault="00BF2466" w:rsidP="00EF2FCE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:rsidR="00BF2466" w:rsidRDefault="00BF2466" w:rsidP="00EF2FCE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:rsidR="009246F2" w:rsidRDefault="009246F2" w:rsidP="00EF2FCE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:rsidR="00BF2466" w:rsidRPr="00BF2466" w:rsidRDefault="00C31510" w:rsidP="00BF2466">
      <w:pPr>
        <w:autoSpaceDE w:val="0"/>
        <w:autoSpaceDN w:val="0"/>
        <w:spacing w:line="300" w:lineRule="auto"/>
        <w:jc w:val="center"/>
        <w:rPr>
          <w:b/>
          <w:color w:val="00B0F0"/>
          <w:sz w:val="72"/>
          <w:szCs w:val="72"/>
        </w:rPr>
      </w:pPr>
      <w:r w:rsidRPr="00C31510">
        <w:rPr>
          <w:rFonts w:hint="eastAsia"/>
          <w:b/>
          <w:color w:val="00B0F0"/>
          <w:sz w:val="72"/>
          <w:szCs w:val="72"/>
        </w:rPr>
        <w:t>L2TP</w:t>
      </w:r>
      <w:r w:rsidRPr="00C31510">
        <w:rPr>
          <w:rFonts w:hint="eastAsia"/>
          <w:b/>
          <w:color w:val="00B0F0"/>
          <w:sz w:val="72"/>
          <w:szCs w:val="72"/>
        </w:rPr>
        <w:t>协议分析</w:t>
      </w:r>
    </w:p>
    <w:p w:rsidR="00BF2466" w:rsidRDefault="00BF2466" w:rsidP="00BF2466">
      <w:pPr>
        <w:autoSpaceDE w:val="0"/>
        <w:autoSpaceDN w:val="0"/>
        <w:spacing w:line="300" w:lineRule="auto"/>
        <w:jc w:val="center"/>
        <w:rPr>
          <w:b/>
          <w:color w:val="9BBB59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gramStart"/>
      <w:r>
        <w:rPr>
          <w:rFonts w:hint="eastAsia"/>
          <w:b/>
          <w:color w:val="9BBB59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杨卓宇</w:t>
      </w:r>
      <w:proofErr w:type="gramEnd"/>
      <w:r>
        <w:rPr>
          <w:rFonts w:hint="eastAsia"/>
          <w:b/>
          <w:color w:val="9BBB59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1652292</w:t>
      </w:r>
    </w:p>
    <w:p w:rsidR="00BF2466" w:rsidRPr="00BF2466" w:rsidRDefault="00BF2466" w:rsidP="00BF2466">
      <w:pPr>
        <w:autoSpaceDE w:val="0"/>
        <w:autoSpaceDN w:val="0"/>
        <w:spacing w:line="300" w:lineRule="auto"/>
        <w:jc w:val="center"/>
        <w:rPr>
          <w:b/>
          <w:color w:val="9BBB59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7428C1F" wp14:editId="7F06734D">
                <wp:simplePos x="0" y="0"/>
                <wp:positionH relativeFrom="column">
                  <wp:posOffset>-925195</wp:posOffset>
                </wp:positionH>
                <wp:positionV relativeFrom="paragraph">
                  <wp:posOffset>711835</wp:posOffset>
                </wp:positionV>
                <wp:extent cx="5349240" cy="73152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24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4071" w:rsidRPr="00BF2466" w:rsidRDefault="00FF4071" w:rsidP="00BF2466">
                            <w:pPr>
                              <w:autoSpaceDE w:val="0"/>
                              <w:autoSpaceDN w:val="0"/>
                              <w:spacing w:line="300" w:lineRule="auto"/>
                              <w:ind w:left="3360"/>
                              <w:jc w:val="center"/>
                              <w:rPr>
                                <w:b/>
                                <w:color w:val="E5B8B7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2466">
                              <w:rPr>
                                <w:rFonts w:hint="eastAsia"/>
                                <w:b/>
                                <w:color w:val="E5B8B7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3444D1">
                              <w:rPr>
                                <w:b/>
                                <w:color w:val="E5B8B7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01</w:t>
                            </w:r>
                            <w:r w:rsidR="00DC6941">
                              <w:rPr>
                                <w:b/>
                                <w:color w:val="E5B8B7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="000365E7">
                              <w:rPr>
                                <w:rFonts w:hint="eastAsia"/>
                                <w:b/>
                                <w:color w:val="E5B8B7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DC6941">
                              <w:rPr>
                                <w:b/>
                                <w:color w:val="E5B8B7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C31510">
                              <w:rPr>
                                <w:b/>
                                <w:color w:val="E5B8B7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0365E7">
                              <w:rPr>
                                <w:rFonts w:hint="eastAsia"/>
                                <w:b/>
                                <w:color w:val="E5B8B7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C31510">
                              <w:rPr>
                                <w:b/>
                                <w:color w:val="E5B8B7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28C1F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72.85pt;margin-top:56.05pt;width:421.2pt;height:5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" filled="f" stroked="f">
                <v:textbox>
                  <w:txbxContent>
                    <w:p w:rsidR="00FF4071" w:rsidRPr="00BF2466" w:rsidRDefault="00FF4071" w:rsidP="00BF2466">
                      <w:pPr>
                        <w:autoSpaceDE w:val="0"/>
                        <w:autoSpaceDN w:val="0"/>
                        <w:spacing w:line="300" w:lineRule="auto"/>
                        <w:ind w:left="3360"/>
                        <w:jc w:val="center"/>
                        <w:rPr>
                          <w:b/>
                          <w:color w:val="E5B8B7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F2466">
                        <w:rPr>
                          <w:rFonts w:hint="eastAsia"/>
                          <w:b/>
                          <w:color w:val="E5B8B7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3444D1">
                        <w:rPr>
                          <w:b/>
                          <w:color w:val="E5B8B7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01</w:t>
                      </w:r>
                      <w:r w:rsidR="00DC6941">
                        <w:rPr>
                          <w:b/>
                          <w:color w:val="E5B8B7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="000365E7">
                        <w:rPr>
                          <w:rFonts w:hint="eastAsia"/>
                          <w:b/>
                          <w:color w:val="E5B8B7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DC6941">
                        <w:rPr>
                          <w:b/>
                          <w:color w:val="E5B8B7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C31510">
                        <w:rPr>
                          <w:b/>
                          <w:color w:val="E5B8B7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0365E7">
                        <w:rPr>
                          <w:rFonts w:hint="eastAsia"/>
                          <w:b/>
                          <w:color w:val="E5B8B7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C31510">
                        <w:rPr>
                          <w:b/>
                          <w:color w:val="E5B8B7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9BBB59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计算机</w:t>
      </w:r>
      <w:r w:rsidR="00DC6941">
        <w:rPr>
          <w:rFonts w:hint="eastAsia"/>
          <w:b/>
          <w:color w:val="9BBB59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科学与技术</w:t>
      </w:r>
      <w:r>
        <w:rPr>
          <w:rFonts w:hint="eastAsia"/>
          <w:b/>
          <w:color w:val="9BBB59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>
        <w:rPr>
          <w:rFonts w:hint="eastAsia"/>
          <w:b/>
          <w:color w:val="9BBB59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班</w:t>
      </w:r>
    </w:p>
    <w:p w:rsidR="00BF2466" w:rsidRPr="00BF2466" w:rsidRDefault="00BF2466" w:rsidP="00BF2466">
      <w:pPr>
        <w:autoSpaceDE w:val="0"/>
        <w:autoSpaceDN w:val="0"/>
        <w:spacing w:line="300" w:lineRule="auto"/>
        <w:ind w:left="3360" w:firstLine="0"/>
        <w:rPr>
          <w:b/>
          <w:color w:val="00B0F0"/>
          <w:sz w:val="52"/>
          <w:szCs w:val="52"/>
        </w:rPr>
        <w:sectPr w:rsidR="00BF2466" w:rsidRPr="00BF2466" w:rsidSect="00530E80">
          <w:headerReference w:type="default" r:id="rId8"/>
          <w:footerReference w:type="even" r:id="rId9"/>
          <w:pgSz w:w="11907" w:h="16840" w:code="9"/>
          <w:pgMar w:top="1361" w:right="1134" w:bottom="1361" w:left="1134" w:header="720" w:footer="851" w:gutter="851"/>
          <w:pgNumType w:fmt="upperRoman" w:start="1"/>
          <w:cols w:space="720"/>
        </w:sectPr>
      </w:pPr>
    </w:p>
    <w:p w:rsidR="00364A24" w:rsidRPr="000C3E0A" w:rsidRDefault="006D27C2" w:rsidP="00364A24">
      <w:pPr>
        <w:autoSpaceDE w:val="0"/>
        <w:autoSpaceDN w:val="0"/>
        <w:ind w:firstLine="0"/>
        <w:jc w:val="left"/>
        <w:textAlignment w:val="auto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</w:p>
    <w:p w:rsidR="00EF64E9" w:rsidRDefault="00C86F93" w:rsidP="00EF64E9">
      <w:pPr>
        <w:pStyle w:val="af6"/>
        <w:numPr>
          <w:ilvl w:val="0"/>
          <w:numId w:val="21"/>
        </w:numPr>
        <w:autoSpaceDE w:val="0"/>
        <w:autoSpaceDN w:val="0"/>
        <w:spacing w:line="300" w:lineRule="auto"/>
        <w:ind w:firstLineChars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EF64E9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简介</w:t>
      </w:r>
    </w:p>
    <w:p w:rsidR="00EF64E9" w:rsidRDefault="00EF64E9" w:rsidP="00EF64E9">
      <w:pPr>
        <w:pStyle w:val="af6"/>
        <w:autoSpaceDE w:val="0"/>
        <w:autoSpaceDN w:val="0"/>
        <w:spacing w:line="300" w:lineRule="auto"/>
        <w:ind w:left="72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EF64E9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第二层隧道协议（英语：Layer Two Tunneling Protocol，缩写为L2TP)是一种虚拟隧道协议，通常用于虚拟专用网。L2TP协议自身不提供加密与可靠性验证的功能，可以和安全协议搭配使用，从而实现数据的加密传输。经常与L2TP协议搭配的加密协议是IPsec，当这两个协议搭配使用时，通常合称L2TP/IPsec。</w:t>
      </w:r>
    </w:p>
    <w:p w:rsidR="00EF64E9" w:rsidRDefault="00EF64E9" w:rsidP="00EF64E9">
      <w:pPr>
        <w:pStyle w:val="af6"/>
        <w:autoSpaceDE w:val="0"/>
        <w:autoSpaceDN w:val="0"/>
        <w:spacing w:line="300" w:lineRule="auto"/>
        <w:ind w:left="72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 w:rsidRPr="00EF64E9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L2TP支持包括IP、ATM、帧中继、X.25在内的多种网络。在IP网络中，L2TP协议使用注册端口UDP 1701。因此，在某种意义上，尽管L2TP协议的确是一个</w:t>
      </w:r>
      <w:r w:rsidRPr="00BB6E0C">
        <w:rPr>
          <w:rFonts w:asciiTheme="minorEastAsia" w:eastAsiaTheme="minorEastAsia" w:hAnsiTheme="minorEastAsia" w:hint="eastAsia"/>
          <w:color w:val="FF0000"/>
          <w:sz w:val="28"/>
          <w:szCs w:val="28"/>
        </w:rPr>
        <w:t>数据链路层协议</w:t>
      </w:r>
      <w:r w:rsidRPr="00EF64E9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，但在IP网络中，它又的确是一个</w:t>
      </w:r>
      <w:r w:rsidRPr="00BB6E0C">
        <w:rPr>
          <w:rFonts w:asciiTheme="minorEastAsia" w:eastAsiaTheme="minorEastAsia" w:hAnsiTheme="minorEastAsia" w:hint="eastAsia"/>
          <w:color w:val="FF0000"/>
          <w:sz w:val="28"/>
          <w:szCs w:val="28"/>
        </w:rPr>
        <w:t>会话层协议</w:t>
      </w:r>
      <w:r w:rsidRPr="00EF64E9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。</w:t>
      </w:r>
    </w:p>
    <w:p w:rsidR="00EF64E9" w:rsidRDefault="00BB6E0C" w:rsidP="00EF64E9">
      <w:pPr>
        <w:pStyle w:val="af6"/>
        <w:numPr>
          <w:ilvl w:val="0"/>
          <w:numId w:val="21"/>
        </w:numPr>
        <w:autoSpaceDE w:val="0"/>
        <w:autoSpaceDN w:val="0"/>
        <w:spacing w:line="300" w:lineRule="auto"/>
        <w:ind w:firstLineChars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技术内容</w:t>
      </w:r>
    </w:p>
    <w:p w:rsidR="00BB6E0C" w:rsidRDefault="00BB6E0C" w:rsidP="00BB6E0C">
      <w:pPr>
        <w:pStyle w:val="af6"/>
        <w:autoSpaceDE w:val="0"/>
        <w:autoSpaceDN w:val="0"/>
        <w:spacing w:line="300" w:lineRule="auto"/>
        <w:ind w:left="72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 w:rsidRPr="00BB6E0C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整个L2TP数据包，包括有效附载（payload）及标头（header），皆是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使用</w:t>
      </w:r>
      <w:r w:rsidRPr="00BB6E0C">
        <w:rPr>
          <w:rFonts w:asciiTheme="minorEastAsia" w:eastAsiaTheme="minorEastAsia" w:hAnsiTheme="minorEastAsia" w:hint="eastAsia"/>
          <w:color w:val="FF0000"/>
          <w:sz w:val="28"/>
          <w:szCs w:val="28"/>
        </w:rPr>
        <w:t>用户数据报协议</w:t>
      </w:r>
      <w:r w:rsidRPr="00BB6E0C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（UDP）来发送。L2TP本身并不提供加密和认证，但常用IPsec来确保L2TP的安全及完整性，两种协议的组合一般被称为L2TP/IPsec。L2TP tunnel的两端分别是LAC（L2TP Access Concentrator）与 LNS (L2TP Network Server)。LAC扮演起始者的角色；LNS则是服务器，等待新的隧道建立。而一旦隧道创建之后，两点之间的沟通就是双向性的。为了让更高层级的协议更容易使用L2TP隧道，每个更高层协议，例如：PPP，都会在隧道中创建一个L2TP会话（或称为"通话"）。无论是LAC或是LNS都可以打开会话，而每个会话的流量都会被L2TP隔开，因此在一个隧道之中可以创建多个虚拟网络。运行L2TP的时候应要考虑最大传输单元（MTU）。在L2TP隧道中交换的数据包可分类为控制数据包或是数据包。</w:t>
      </w:r>
      <w:r w:rsidRPr="0036735E">
        <w:rPr>
          <w:rFonts w:asciiTheme="minorEastAsia" w:eastAsiaTheme="minorEastAsia" w:hAnsiTheme="minorEastAsia" w:hint="eastAsia"/>
          <w:color w:val="FF0000"/>
          <w:sz w:val="28"/>
          <w:szCs w:val="28"/>
        </w:rPr>
        <w:t>L2TP提供控制数据包的可靠性</w:t>
      </w:r>
      <w:r w:rsidRPr="00BB6E0C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，数据包则没有。</w:t>
      </w:r>
    </w:p>
    <w:p w:rsidR="00EF64E9" w:rsidRDefault="0036735E" w:rsidP="00EF64E9">
      <w:pPr>
        <w:pStyle w:val="af6"/>
        <w:numPr>
          <w:ilvl w:val="0"/>
          <w:numId w:val="21"/>
        </w:numPr>
        <w:autoSpaceDE w:val="0"/>
        <w:autoSpaceDN w:val="0"/>
        <w:spacing w:line="300" w:lineRule="auto"/>
        <w:ind w:firstLineChars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实验</w:t>
      </w:r>
    </w:p>
    <w:p w:rsidR="0036735E" w:rsidRDefault="004E03EB" w:rsidP="0036735E">
      <w:pPr>
        <w:pStyle w:val="af6"/>
        <w:numPr>
          <w:ilvl w:val="0"/>
          <w:numId w:val="22"/>
        </w:numPr>
        <w:autoSpaceDE w:val="0"/>
        <w:autoSpaceDN w:val="0"/>
        <w:spacing w:line="300" w:lineRule="auto"/>
        <w:ind w:firstLineChars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配置好L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2TP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服务器并建立V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PN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连接</w:t>
      </w:r>
    </w:p>
    <w:p w:rsidR="00F75005" w:rsidRDefault="00F75005" w:rsidP="00F75005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123B3" wp14:editId="6A42212A">
            <wp:extent cx="3246401" cy="20956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5E" w:rsidRDefault="00F75005" w:rsidP="0036735E">
      <w:pPr>
        <w:pStyle w:val="af6"/>
        <w:numPr>
          <w:ilvl w:val="0"/>
          <w:numId w:val="22"/>
        </w:numPr>
        <w:autoSpaceDE w:val="0"/>
        <w:autoSpaceDN w:val="0"/>
        <w:spacing w:line="300" w:lineRule="auto"/>
        <w:ind w:firstLineChars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使用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wireshark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进行抓包</w:t>
      </w:r>
    </w:p>
    <w:p w:rsidR="00B37EEA" w:rsidRDefault="00B37EEA" w:rsidP="00B37EEA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 xml:space="preserve">IP 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address设置为我们想要抓包的特定I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P</w:t>
      </w:r>
      <w:r w:rsidR="006D47C8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，输入指令l</w:t>
      </w:r>
      <w:r w:rsidR="006D47C8">
        <w:rPr>
          <w:rFonts w:asciiTheme="minorEastAsia" w:eastAsiaTheme="minorEastAsia" w:hAnsiTheme="minorEastAsia"/>
          <w:color w:val="000000" w:themeColor="text1"/>
          <w:sz w:val="28"/>
          <w:szCs w:val="28"/>
        </w:rPr>
        <w:t>2tp</w:t>
      </w:r>
      <w:r w:rsidR="006D47C8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专门抓取l</w:t>
      </w:r>
      <w:r w:rsidR="006D47C8">
        <w:rPr>
          <w:rFonts w:asciiTheme="minorEastAsia" w:eastAsiaTheme="minorEastAsia" w:hAnsiTheme="minorEastAsia"/>
          <w:color w:val="000000" w:themeColor="text1"/>
          <w:sz w:val="28"/>
          <w:szCs w:val="28"/>
        </w:rPr>
        <w:t>2tp</w:t>
      </w:r>
      <w:r w:rsidR="006D47C8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包</w:t>
      </w:r>
      <w:r w:rsid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。下图中我们抓到了一个L</w:t>
      </w:r>
      <w:r w:rsidR="001B1744">
        <w:rPr>
          <w:rFonts w:asciiTheme="minorEastAsia" w:eastAsiaTheme="minorEastAsia" w:hAnsiTheme="minorEastAsia"/>
          <w:color w:val="000000" w:themeColor="text1"/>
          <w:sz w:val="28"/>
          <w:szCs w:val="28"/>
        </w:rPr>
        <w:t>2TP</w:t>
      </w:r>
      <w:r w:rsid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控制包，我们对其内容进行分析，找出L</w:t>
      </w:r>
      <w:r w:rsidR="001B1744">
        <w:rPr>
          <w:rFonts w:asciiTheme="minorEastAsia" w:eastAsiaTheme="minorEastAsia" w:hAnsiTheme="minorEastAsia"/>
          <w:color w:val="000000" w:themeColor="text1"/>
          <w:sz w:val="28"/>
          <w:szCs w:val="28"/>
        </w:rPr>
        <w:t>2TP</w:t>
      </w:r>
      <w:r w:rsid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报文头</w:t>
      </w:r>
      <w:r w:rsidR="00A2383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。</w:t>
      </w:r>
    </w:p>
    <w:p w:rsidR="004723FA" w:rsidRDefault="004723FA" w:rsidP="004723FA">
      <w:pPr>
        <w:pStyle w:val="af6"/>
        <w:autoSpaceDE w:val="0"/>
        <w:autoSpaceDN w:val="0"/>
        <w:spacing w:line="300" w:lineRule="auto"/>
        <w:ind w:left="1440" w:firstLineChars="0" w:firstLine="0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C9989A" wp14:editId="6A3C87CE">
            <wp:extent cx="3941507" cy="219456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4495" cy="21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FA" w:rsidRDefault="004723FA" w:rsidP="004723FA">
      <w:pPr>
        <w:pStyle w:val="af6"/>
        <w:autoSpaceDE w:val="0"/>
        <w:autoSpaceDN w:val="0"/>
        <w:spacing w:line="300" w:lineRule="auto"/>
        <w:ind w:left="1440" w:firstLineChars="0" w:firstLine="0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479C0D" wp14:editId="6301AC5A">
            <wp:extent cx="3947693" cy="1318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223" cy="13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5E" w:rsidRDefault="00F75005" w:rsidP="0036735E">
      <w:pPr>
        <w:pStyle w:val="af6"/>
        <w:numPr>
          <w:ilvl w:val="0"/>
          <w:numId w:val="22"/>
        </w:numPr>
        <w:autoSpaceDE w:val="0"/>
        <w:autoSpaceDN w:val="0"/>
        <w:spacing w:line="300" w:lineRule="auto"/>
        <w:ind w:firstLineChars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分析</w:t>
      </w:r>
      <w:r w:rsidR="00755B7E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报文需要的背景知识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4062730" cy="633357"/>
            <wp:effectExtent l="0" t="0" r="0" b="0"/>
            <wp:docPr id="9" name="图片 9" descr="http://img1.51cto.com/attachment/201007/230405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.51cto.com/attachment/201007/2304054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04" cy="6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Type(T)：标识消息的类型，0表示是数据消息，1表示控制消息。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lastRenderedPageBreak/>
        <w:t>Length(L)：置1时，说明Length域的值是存在的，对于控制消息L位必须置1。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X bit：保留位，所有</w:t>
      </w:r>
      <w:proofErr w:type="gramStart"/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保留位</w:t>
      </w:r>
      <w:proofErr w:type="gramEnd"/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均置0。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Sequence(S)：置1时，说明Ns和Nr是存在的，对于控制消息S必须置1。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Offset(O)：置1时，说明Offset Size域是存在的，对于控制消息O必须置0。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Priority(P)：只用于数据消息，对于控制消息P位置0，当数据消息此位置1时，说明该消息在本列队和传输时应得到优先处理。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Ver：必须是2，表示L2TP数据报头的版本。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 xml:space="preserve">Length：标识整个报文的长度(以字节为单位)。 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Tunnel ID：标识L2TP控制链接，L2TP Tunnel标识符只有本地意义，一个Tunnel两端被分配的Tunnel ID可能会不同，报头中的Tunnel是指接收方的Tunnel ID，而不是发送方的。本端的Tunnel ID在创建Tunnel时分配。通过Tunnel ID AVPs和对端交换Tunnel ID信息。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Session ID：标识Tunnel中的一个session，只有本地意义，一个session两端Session ID可能不同。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Ns：标识发送数据或控制消息的序号，从0开始，以1递增，到216再从0开始。</w:t>
      </w:r>
    </w:p>
    <w:p w:rsidR="001B1744" w:rsidRP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Nr：标识下一个期望接收到的控制消息。Nr的值设置成上一个接收到的控制消息的Ns+1。这样是对上一个接收到的控制消息的确认。数据消息忽略Nr。</w:t>
      </w:r>
    </w:p>
    <w:p w:rsidR="001B1744" w:rsidRDefault="001B1744" w:rsidP="001B1744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 w:rsidRPr="001B1744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Offset Size：如果值存在的话，标识有效载荷数据的偏移。</w:t>
      </w:r>
    </w:p>
    <w:p w:rsidR="0036735E" w:rsidRDefault="00887380" w:rsidP="0036735E">
      <w:pPr>
        <w:pStyle w:val="af6"/>
        <w:numPr>
          <w:ilvl w:val="0"/>
          <w:numId w:val="22"/>
        </w:numPr>
        <w:autoSpaceDE w:val="0"/>
        <w:autoSpaceDN w:val="0"/>
        <w:spacing w:line="300" w:lineRule="auto"/>
        <w:ind w:firstLineChars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对报文进行分析</w:t>
      </w:r>
    </w:p>
    <w:p w:rsidR="0074483C" w:rsidRDefault="0074483C" w:rsidP="0088738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已知该包为L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2TP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控制包，因此T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=1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L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=1</w:t>
      </w:r>
      <w:r w:rsidR="002607F5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，O</w:t>
      </w:r>
      <w:r w:rsidR="002607F5">
        <w:rPr>
          <w:rFonts w:asciiTheme="minorEastAsia" w:eastAsiaTheme="minorEastAsia" w:hAnsiTheme="minorEastAsia"/>
          <w:color w:val="000000" w:themeColor="text1"/>
          <w:sz w:val="28"/>
          <w:szCs w:val="28"/>
        </w:rPr>
        <w:t>=0</w:t>
      </w:r>
      <w:r w:rsidR="002607F5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</w:t>
      </w:r>
      <w:r w:rsidR="002607F5">
        <w:rPr>
          <w:rFonts w:asciiTheme="minorEastAsia" w:eastAsiaTheme="minorEastAsia" w:hAnsiTheme="minorEastAsia"/>
          <w:color w:val="000000" w:themeColor="text1"/>
          <w:sz w:val="28"/>
          <w:szCs w:val="28"/>
        </w:rPr>
        <w:t>P</w:t>
      </w:r>
      <w:r w:rsidR="002607F5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=</w:t>
      </w:r>
      <w:r w:rsidR="002607F5">
        <w:rPr>
          <w:rFonts w:asciiTheme="minorEastAsia" w:eastAsiaTheme="minorEastAsia" w:hAnsiTheme="minorEastAsia"/>
          <w:color w:val="000000" w:themeColor="text1"/>
          <w:sz w:val="28"/>
          <w:szCs w:val="28"/>
        </w:rPr>
        <w:t>0</w:t>
      </w:r>
      <w:r w:rsidR="002607F5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；</w:t>
      </w:r>
    </w:p>
    <w:p w:rsidR="00887380" w:rsidRDefault="0074483C" w:rsidP="0088738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已知Ns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=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4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，N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r=7</w:t>
      </w:r>
      <w:r w:rsidR="002607F5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，所以S</w:t>
      </w:r>
      <w:r w:rsidR="002607F5">
        <w:rPr>
          <w:rFonts w:asciiTheme="minorEastAsia" w:eastAsiaTheme="minorEastAsia" w:hAnsiTheme="minorEastAsia"/>
          <w:color w:val="000000" w:themeColor="text1"/>
          <w:sz w:val="28"/>
          <w:szCs w:val="28"/>
        </w:rPr>
        <w:t>=1</w:t>
      </w:r>
      <w:r w:rsidR="002607F5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；</w:t>
      </w:r>
    </w:p>
    <w:p w:rsidR="002607F5" w:rsidRDefault="002607F5" w:rsidP="002607F5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已知Ns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=4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，N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r=7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，所以S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=1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；</w:t>
      </w:r>
    </w:p>
    <w:p w:rsidR="007E563C" w:rsidRPr="0036735E" w:rsidRDefault="007E563C" w:rsidP="002607F5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lastRenderedPageBreak/>
        <w:t>所以报文头前八位二进制为1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1001000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，转为十六进制为C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8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；</w:t>
      </w:r>
    </w:p>
    <w:p w:rsidR="002607F5" w:rsidRDefault="006E470B" w:rsidP="0088738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1270ECA" wp14:editId="7E36AD44">
            <wp:extent cx="4513580" cy="80276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91" cy="8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0B" w:rsidRDefault="006E470B" w:rsidP="0088738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如此，找到了L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2TP</w:t>
      </w:r>
      <w:proofErr w:type="gramStart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报文头</w:t>
      </w:r>
      <w:proofErr w:type="gramEnd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的起始地址。可以对后面进行分析来进一步验证</w:t>
      </w:r>
      <w:proofErr w:type="gramStart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报文头</w:t>
      </w:r>
      <w:proofErr w:type="gramEnd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的正确性。</w:t>
      </w:r>
    </w:p>
    <w:p w:rsidR="006E470B" w:rsidRDefault="006E470B" w:rsidP="0088738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5060899" wp14:editId="5F5628E9">
            <wp:extent cx="3825572" cy="441998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0B" w:rsidRDefault="006E470B" w:rsidP="0088738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C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8之后紧跟0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，其中X为</w:t>
      </w:r>
      <w:proofErr w:type="gramStart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保留位</w:t>
      </w:r>
      <w:proofErr w:type="gramEnd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均为0，Ver</w:t>
      </w:r>
      <w:r w:rsidR="00615AA6" w:rsidRPr="00615AA6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必须是2，表示L2TP数据报头的版本</w:t>
      </w:r>
      <w:r w:rsidR="00615AA6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，合并后</w:t>
      </w:r>
      <w:r w:rsidR="00D23029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与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0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符合</w:t>
      </w:r>
      <w:r w:rsidR="001F18A8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。</w:t>
      </w:r>
    </w:p>
    <w:p w:rsidR="00DB52E7" w:rsidRDefault="00DB52E7" w:rsidP="0088738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0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之后为十六进制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000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c，转为十进制后为1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，表示报文长度为1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字节，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符合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实际情况。</w:t>
      </w:r>
    </w:p>
    <w:p w:rsidR="00FB7348" w:rsidRDefault="00FB7348" w:rsidP="00FB7348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000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c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之后为十六进制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4d54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，转为十进制后为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19796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Tunnel ID=19796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，符合实际情况。</w:t>
      </w:r>
    </w:p>
    <w:p w:rsidR="00FB7348" w:rsidRPr="00E970B0" w:rsidRDefault="00FB7348" w:rsidP="0088738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4d54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之后为十六进制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000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，转为十进制后为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0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</w:t>
      </w:r>
      <w:r w:rsidR="00E970B0">
        <w:rPr>
          <w:rFonts w:asciiTheme="minorEastAsia" w:eastAsiaTheme="minorEastAsia" w:hAnsiTheme="minorEastAsia"/>
          <w:color w:val="000000" w:themeColor="text1"/>
          <w:sz w:val="28"/>
          <w:szCs w:val="28"/>
        </w:rPr>
        <w:t>Session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 xml:space="preserve"> ID=</w:t>
      </w:r>
      <w:r w:rsidR="00E970B0">
        <w:rPr>
          <w:rFonts w:asciiTheme="minorEastAsia" w:eastAsiaTheme="minorEastAsia" w:hAnsiTheme="minorEastAsia"/>
          <w:color w:val="000000" w:themeColor="text1"/>
          <w:sz w:val="28"/>
          <w:szCs w:val="28"/>
        </w:rPr>
        <w:t>0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，符合实际情况。</w:t>
      </w:r>
    </w:p>
    <w:p w:rsidR="00F309D8" w:rsidRDefault="00F309D8" w:rsidP="0088738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Ns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=0004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，Nr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=0007</w:t>
      </w:r>
      <w:r w:rsidR="00FB7348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，</w:t>
      </w:r>
      <w:r w:rsidR="00FB7348"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符合实际情况。</w:t>
      </w:r>
    </w:p>
    <w:p w:rsidR="00EF64E9" w:rsidRPr="00EF64E9" w:rsidRDefault="00E970B0" w:rsidP="00E970B0">
      <w:pPr>
        <w:pStyle w:val="af6"/>
        <w:autoSpaceDE w:val="0"/>
        <w:autoSpaceDN w:val="0"/>
        <w:spacing w:line="300" w:lineRule="auto"/>
        <w:ind w:left="1440" w:firstLineChars="0" w:firstLine="0"/>
        <w:jc w:val="left"/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79458DEB" wp14:editId="2E87B717">
            <wp:extent cx="4241800" cy="139977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905" cy="140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F64E9" w:rsidRPr="00EF64E9">
      <w:footerReference w:type="default" r:id="rId17"/>
      <w:pgSz w:w="11907" w:h="16840" w:code="9"/>
      <w:pgMar w:top="1361" w:right="1134" w:bottom="1361" w:left="1134" w:header="720" w:footer="851" w:gutter="851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2B23" w:rsidRDefault="00402B23">
      <w:r>
        <w:separator/>
      </w:r>
    </w:p>
  </w:endnote>
  <w:endnote w:type="continuationSeparator" w:id="0">
    <w:p w:rsidR="00402B23" w:rsidRDefault="00402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Roman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长城楷体">
    <w:altName w:val="宋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071" w:rsidRDefault="00FF4071">
    <w:pPr>
      <w:pStyle w:val="a8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:rsidR="00FF4071" w:rsidRDefault="00FF4071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071" w:rsidRPr="00E46D34" w:rsidRDefault="00FF4071">
    <w:pPr>
      <w:pStyle w:val="a8"/>
      <w:pBdr>
        <w:top w:val="single" w:sz="12" w:space="1" w:color="auto"/>
      </w:pBdr>
      <w:ind w:right="360"/>
      <w:jc w:val="right"/>
      <w:rPr>
        <w:rFonts w:ascii="宋体"/>
        <w:b/>
        <w:sz w:val="24"/>
        <w:szCs w:val="24"/>
      </w:rPr>
    </w:pPr>
    <w:r w:rsidRPr="00E46D34">
      <w:rPr>
        <w:rFonts w:ascii="宋体" w:hint="eastAsia"/>
        <w:b/>
        <w:sz w:val="24"/>
        <w:szCs w:val="24"/>
      </w:rPr>
      <w:t>第</w:t>
    </w:r>
    <w:r w:rsidRPr="00E46D34">
      <w:rPr>
        <w:rFonts w:ascii="宋体"/>
        <w:b/>
        <w:sz w:val="24"/>
        <w:szCs w:val="24"/>
        <w:lang w:val="zh-CN"/>
      </w:rPr>
      <w:t xml:space="preserve"> </w:t>
    </w:r>
    <w:r w:rsidRPr="00E46D34">
      <w:rPr>
        <w:rFonts w:ascii="宋体"/>
        <w:b/>
        <w:sz w:val="24"/>
        <w:szCs w:val="24"/>
      </w:rPr>
      <w:fldChar w:fldCharType="begin"/>
    </w:r>
    <w:r w:rsidRPr="00E46D34">
      <w:rPr>
        <w:rFonts w:ascii="宋体"/>
        <w:b/>
        <w:sz w:val="24"/>
        <w:szCs w:val="24"/>
      </w:rPr>
      <w:instrText>PAGE  \* Arabic  \* MERGEFORMAT</w:instrText>
    </w:r>
    <w:r w:rsidRPr="00E46D34">
      <w:rPr>
        <w:rFonts w:ascii="宋体"/>
        <w:b/>
        <w:sz w:val="24"/>
        <w:szCs w:val="24"/>
      </w:rPr>
      <w:fldChar w:fldCharType="separate"/>
    </w:r>
    <w:r w:rsidR="006659F1" w:rsidRPr="006659F1">
      <w:rPr>
        <w:rFonts w:ascii="宋体"/>
        <w:b/>
        <w:noProof/>
        <w:sz w:val="24"/>
        <w:szCs w:val="24"/>
        <w:lang w:val="zh-CN"/>
      </w:rPr>
      <w:t>1</w:t>
    </w:r>
    <w:r w:rsidRPr="00E46D34">
      <w:rPr>
        <w:rFonts w:ascii="宋体"/>
        <w:b/>
        <w:sz w:val="24"/>
        <w:szCs w:val="24"/>
      </w:rPr>
      <w:fldChar w:fldCharType="end"/>
    </w:r>
    <w:r w:rsidRPr="00E46D34">
      <w:rPr>
        <w:rFonts w:ascii="宋体" w:hint="eastAsia"/>
        <w:b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2B23" w:rsidRDefault="00402B23">
      <w:r>
        <w:separator/>
      </w:r>
    </w:p>
  </w:footnote>
  <w:footnote w:type="continuationSeparator" w:id="0">
    <w:p w:rsidR="00402B23" w:rsidRDefault="00402B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:rsidR="00FF4071" w:rsidRDefault="00FF4071">
    <w:pPr>
      <w:framePr w:w="466" w:h="11551" w:hSpace="180" w:wrap="auto" w:vAnchor="text" w:hAnchor="page" w:x="831" w:y="151"/>
      <w:jc w:val="center"/>
    </w:pPr>
    <w:r>
      <w:rPr>
        <w:rFonts w:ascii="宋体" w:hint="eastAsia"/>
      </w:rPr>
      <w:t>┊</w:t>
    </w:r>
  </w:p>
  <w:p w:rsidR="00FF4071" w:rsidRDefault="00FF4071">
    <w:pPr>
      <w:pStyle w:val="a7"/>
      <w:pBdr>
        <w:bottom w:val="single" w:sz="6" w:space="12" w:color="auto"/>
      </w:pBdr>
    </w:pPr>
  </w:p>
  <w:p w:rsidR="00FF4071" w:rsidRDefault="00FF4071">
    <w:pPr>
      <w:pStyle w:val="a7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7B07CF" wp14:editId="59E74313">
              <wp:simplePos x="0" y="0"/>
              <wp:positionH relativeFrom="column">
                <wp:posOffset>0</wp:posOffset>
              </wp:positionH>
              <wp:positionV relativeFrom="paragraph">
                <wp:posOffset>77470</wp:posOffset>
              </wp:positionV>
              <wp:extent cx="2514600" cy="475615"/>
              <wp:effectExtent l="0" t="127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14600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FF4071" w:rsidRDefault="00FF4071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7315432B" wp14:editId="11BEC515">
                                <wp:extent cx="2114550" cy="485775"/>
                                <wp:effectExtent l="0" t="0" r="0" b="9525"/>
                                <wp:docPr id="4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14550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7B07CF" id="Rectangle 1" o:spid="_x0000_s1027" style="position:absolute;left:0;text-align:left;margin-left:0;margin-top:6.1pt;width:198pt;height:3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" filled="f" stroked="f" strokeweight="0">
              <v:textbox inset="0,0,0,0">
                <w:txbxContent>
                  <w:p w:rsidR="00FF4071" w:rsidRDefault="00FF4071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7315432B" wp14:editId="11BEC515">
                          <wp:extent cx="2114550" cy="485775"/>
                          <wp:effectExtent l="0" t="0" r="0" b="9525"/>
                          <wp:docPr id="4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14550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:rsidR="00FF4071" w:rsidRDefault="00FF4071">
    <w:pPr>
      <w:pStyle w:val="a7"/>
      <w:pBdr>
        <w:bottom w:val="single" w:sz="6" w:space="12" w:color="auto"/>
      </w:pBdr>
      <w:jc w:val="right"/>
    </w:pPr>
  </w:p>
  <w:p w:rsidR="00FF4071" w:rsidRDefault="00C31510">
    <w:pPr>
      <w:pStyle w:val="a7"/>
      <w:pBdr>
        <w:bottom w:val="single" w:sz="6" w:space="12" w:color="auto"/>
      </w:pBdr>
      <w:jc w:val="right"/>
      <w:rPr>
        <w:rFonts w:ascii="宋体"/>
        <w:sz w:val="24"/>
        <w:szCs w:val="24"/>
      </w:rPr>
    </w:pPr>
    <w:r w:rsidRPr="00C31510">
      <w:rPr>
        <w:rFonts w:ascii="宋体" w:hint="eastAsia"/>
        <w:sz w:val="24"/>
        <w:szCs w:val="24"/>
      </w:rPr>
      <w:t>L2TP协议分析</w:t>
    </w:r>
  </w:p>
  <w:p w:rsidR="00FF4071" w:rsidRDefault="00FF4071">
    <w:pPr>
      <w:pStyle w:val="a7"/>
      <w:pBdr>
        <w:top w:val="single" w:sz="6" w:space="1" w:color="auto"/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517C69"/>
    <w:multiLevelType w:val="hybridMultilevel"/>
    <w:tmpl w:val="6E30997C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ADCA352"/>
    <w:multiLevelType w:val="hybridMultilevel"/>
    <w:tmpl w:val="7D64EDA3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0366ED"/>
    <w:multiLevelType w:val="hybridMultilevel"/>
    <w:tmpl w:val="82C08F78"/>
    <w:lvl w:ilvl="0" w:tplc="D5F828D2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20C3F32"/>
    <w:multiLevelType w:val="hybridMultilevel"/>
    <w:tmpl w:val="60169728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02CC7752"/>
    <w:multiLevelType w:val="hybridMultilevel"/>
    <w:tmpl w:val="6E88D20C"/>
    <w:lvl w:ilvl="0" w:tplc="C96CB892">
      <w:start w:val="1"/>
      <w:numFmt w:val="japaneseCounting"/>
      <w:lvlText w:val="%1．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C0A046"/>
    <w:multiLevelType w:val="hybridMultilevel"/>
    <w:tmpl w:val="5CEE9E7F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7653DB7"/>
    <w:multiLevelType w:val="hybridMultilevel"/>
    <w:tmpl w:val="2ECEDA40"/>
    <w:lvl w:ilvl="0" w:tplc="D8CCBD5E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53D5657"/>
    <w:multiLevelType w:val="hybridMultilevel"/>
    <w:tmpl w:val="6ADABE42"/>
    <w:lvl w:ilvl="0" w:tplc="5C2800B4">
      <w:start w:val="2"/>
      <w:numFmt w:val="decimal"/>
      <w:lvlText w:val="%1"/>
      <w:lvlJc w:val="left"/>
      <w:pPr>
        <w:tabs>
          <w:tab w:val="num" w:pos="860"/>
        </w:tabs>
        <w:ind w:left="860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8" w15:restartNumberingAfterBreak="0">
    <w:nsid w:val="2A8F7A13"/>
    <w:multiLevelType w:val="hybridMultilevel"/>
    <w:tmpl w:val="1328534E"/>
    <w:lvl w:ilvl="0" w:tplc="A65CA770">
      <w:start w:val="1"/>
      <w:numFmt w:val="bullet"/>
      <w:lvlText w:val=""/>
      <w:lvlJc w:val="left"/>
      <w:pPr>
        <w:tabs>
          <w:tab w:val="num" w:pos="1200"/>
        </w:tabs>
        <w:ind w:left="84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DE90919"/>
    <w:multiLevelType w:val="hybridMultilevel"/>
    <w:tmpl w:val="6DC82C52"/>
    <w:lvl w:ilvl="0" w:tplc="522A8A76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35E95D8D"/>
    <w:multiLevelType w:val="hybridMultilevel"/>
    <w:tmpl w:val="85AA3E28"/>
    <w:lvl w:ilvl="0" w:tplc="820EE13E">
      <w:start w:val="2"/>
      <w:numFmt w:val="decimal"/>
      <w:lvlText w:val="%1"/>
      <w:lvlJc w:val="left"/>
      <w:pPr>
        <w:tabs>
          <w:tab w:val="num" w:pos="785"/>
        </w:tabs>
        <w:ind w:left="7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1" w15:restartNumberingAfterBreak="0">
    <w:nsid w:val="3B887F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F090C2E"/>
    <w:multiLevelType w:val="hybridMultilevel"/>
    <w:tmpl w:val="2E48F498"/>
    <w:lvl w:ilvl="0" w:tplc="970E6F1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48A244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E024D21"/>
    <w:multiLevelType w:val="hybridMultilevel"/>
    <w:tmpl w:val="0A449829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53C86259"/>
    <w:multiLevelType w:val="hybridMultilevel"/>
    <w:tmpl w:val="916C81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721F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17E7367"/>
    <w:multiLevelType w:val="hybridMultilevel"/>
    <w:tmpl w:val="C314594A"/>
    <w:lvl w:ilvl="0" w:tplc="04C8DB8E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69ED6CD7"/>
    <w:multiLevelType w:val="hybridMultilevel"/>
    <w:tmpl w:val="AB10FE4A"/>
    <w:lvl w:ilvl="0" w:tplc="1E4A45D2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6F002B67"/>
    <w:multiLevelType w:val="hybridMultilevel"/>
    <w:tmpl w:val="0076E7A4"/>
    <w:lvl w:ilvl="0" w:tplc="AF386E18">
      <w:start w:val="1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-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780F1DAE"/>
    <w:multiLevelType w:val="multilevel"/>
    <w:tmpl w:val="79C607D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F571042"/>
    <w:multiLevelType w:val="hybridMultilevel"/>
    <w:tmpl w:val="AED0165A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21"/>
  </w:num>
  <w:num w:numId="2">
    <w:abstractNumId w:val="0"/>
  </w:num>
  <w:num w:numId="3">
    <w:abstractNumId w:val="14"/>
  </w:num>
  <w:num w:numId="4">
    <w:abstractNumId w:val="5"/>
  </w:num>
  <w:num w:numId="5">
    <w:abstractNumId w:val="1"/>
  </w:num>
  <w:num w:numId="6">
    <w:abstractNumId w:val="7"/>
  </w:num>
  <w:num w:numId="7">
    <w:abstractNumId w:val="6"/>
  </w:num>
  <w:num w:numId="8">
    <w:abstractNumId w:val="17"/>
  </w:num>
  <w:num w:numId="9">
    <w:abstractNumId w:val="19"/>
  </w:num>
  <w:num w:numId="10">
    <w:abstractNumId w:val="18"/>
  </w:num>
  <w:num w:numId="11">
    <w:abstractNumId w:val="3"/>
  </w:num>
  <w:num w:numId="12">
    <w:abstractNumId w:val="8"/>
  </w:num>
  <w:num w:numId="13">
    <w:abstractNumId w:val="10"/>
  </w:num>
  <w:num w:numId="14">
    <w:abstractNumId w:val="2"/>
  </w:num>
  <w:num w:numId="15">
    <w:abstractNumId w:val="9"/>
  </w:num>
  <w:num w:numId="16">
    <w:abstractNumId w:val="15"/>
  </w:num>
  <w:num w:numId="17">
    <w:abstractNumId w:val="20"/>
  </w:num>
  <w:num w:numId="18">
    <w:abstractNumId w:val="11"/>
  </w:num>
  <w:num w:numId="19">
    <w:abstractNumId w:val="16"/>
  </w:num>
  <w:num w:numId="20">
    <w:abstractNumId w:val="13"/>
  </w:num>
  <w:num w:numId="21">
    <w:abstractNumId w:val="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cztjQytDQ1NzQ1NDJQ0lEKTi0uzszPAykwrAUAoYuJhCwAAAA="/>
  </w:docVars>
  <w:rsids>
    <w:rsidRoot w:val="00F07008"/>
    <w:rsid w:val="00031177"/>
    <w:rsid w:val="000365E7"/>
    <w:rsid w:val="000410B7"/>
    <w:rsid w:val="000723CD"/>
    <w:rsid w:val="00087D77"/>
    <w:rsid w:val="000909FC"/>
    <w:rsid w:val="000A2058"/>
    <w:rsid w:val="000C3E0A"/>
    <w:rsid w:val="000C71B2"/>
    <w:rsid w:val="0013725B"/>
    <w:rsid w:val="00146C50"/>
    <w:rsid w:val="0016252E"/>
    <w:rsid w:val="00190B21"/>
    <w:rsid w:val="001A2BEE"/>
    <w:rsid w:val="001A4B9B"/>
    <w:rsid w:val="001B1744"/>
    <w:rsid w:val="001F18A8"/>
    <w:rsid w:val="00206400"/>
    <w:rsid w:val="0021536A"/>
    <w:rsid w:val="00255253"/>
    <w:rsid w:val="002607F5"/>
    <w:rsid w:val="002A62E6"/>
    <w:rsid w:val="002C3D6A"/>
    <w:rsid w:val="002E7724"/>
    <w:rsid w:val="00303CAF"/>
    <w:rsid w:val="00304F7C"/>
    <w:rsid w:val="003444D1"/>
    <w:rsid w:val="00356C11"/>
    <w:rsid w:val="00356F84"/>
    <w:rsid w:val="00364A24"/>
    <w:rsid w:val="0036735E"/>
    <w:rsid w:val="0039367A"/>
    <w:rsid w:val="003B6198"/>
    <w:rsid w:val="003B6D64"/>
    <w:rsid w:val="003C0912"/>
    <w:rsid w:val="00402B23"/>
    <w:rsid w:val="00411581"/>
    <w:rsid w:val="004576CF"/>
    <w:rsid w:val="00471E69"/>
    <w:rsid w:val="004723FA"/>
    <w:rsid w:val="0047455D"/>
    <w:rsid w:val="00477387"/>
    <w:rsid w:val="004A7D1A"/>
    <w:rsid w:val="004C0152"/>
    <w:rsid w:val="004C57BC"/>
    <w:rsid w:val="004D05B3"/>
    <w:rsid w:val="004E03EB"/>
    <w:rsid w:val="00530E80"/>
    <w:rsid w:val="00533C81"/>
    <w:rsid w:val="00562810"/>
    <w:rsid w:val="00564587"/>
    <w:rsid w:val="00566787"/>
    <w:rsid w:val="00575223"/>
    <w:rsid w:val="005A558D"/>
    <w:rsid w:val="005A6FD0"/>
    <w:rsid w:val="005D07DD"/>
    <w:rsid w:val="006001EE"/>
    <w:rsid w:val="00615AA6"/>
    <w:rsid w:val="00620535"/>
    <w:rsid w:val="00646794"/>
    <w:rsid w:val="006659F1"/>
    <w:rsid w:val="00687648"/>
    <w:rsid w:val="0069012F"/>
    <w:rsid w:val="00690BF4"/>
    <w:rsid w:val="006D02C3"/>
    <w:rsid w:val="006D27C2"/>
    <w:rsid w:val="006D34BB"/>
    <w:rsid w:val="006D47C8"/>
    <w:rsid w:val="006E470B"/>
    <w:rsid w:val="006F03F6"/>
    <w:rsid w:val="006F1220"/>
    <w:rsid w:val="006F3CA6"/>
    <w:rsid w:val="007340E7"/>
    <w:rsid w:val="0074483C"/>
    <w:rsid w:val="007526AA"/>
    <w:rsid w:val="00755B7E"/>
    <w:rsid w:val="007A1893"/>
    <w:rsid w:val="007E563C"/>
    <w:rsid w:val="0082283E"/>
    <w:rsid w:val="00880EF8"/>
    <w:rsid w:val="00887380"/>
    <w:rsid w:val="008A7DF0"/>
    <w:rsid w:val="008B45C4"/>
    <w:rsid w:val="008B5100"/>
    <w:rsid w:val="008C1725"/>
    <w:rsid w:val="008D7013"/>
    <w:rsid w:val="008E13AD"/>
    <w:rsid w:val="0090115D"/>
    <w:rsid w:val="009246F2"/>
    <w:rsid w:val="009405E6"/>
    <w:rsid w:val="009418C4"/>
    <w:rsid w:val="00963989"/>
    <w:rsid w:val="00970E74"/>
    <w:rsid w:val="00991F1C"/>
    <w:rsid w:val="009E69F0"/>
    <w:rsid w:val="009E6EEA"/>
    <w:rsid w:val="00A23834"/>
    <w:rsid w:val="00A261FC"/>
    <w:rsid w:val="00A733B0"/>
    <w:rsid w:val="00AB6E1D"/>
    <w:rsid w:val="00AB7C1E"/>
    <w:rsid w:val="00AC57F2"/>
    <w:rsid w:val="00B36AC0"/>
    <w:rsid w:val="00B37EEA"/>
    <w:rsid w:val="00B4227C"/>
    <w:rsid w:val="00B61C10"/>
    <w:rsid w:val="00BA0A93"/>
    <w:rsid w:val="00BA5B9A"/>
    <w:rsid w:val="00BB18EF"/>
    <w:rsid w:val="00BB6E0C"/>
    <w:rsid w:val="00BF2466"/>
    <w:rsid w:val="00C30F60"/>
    <w:rsid w:val="00C31510"/>
    <w:rsid w:val="00C34587"/>
    <w:rsid w:val="00C46028"/>
    <w:rsid w:val="00C53942"/>
    <w:rsid w:val="00C57FBA"/>
    <w:rsid w:val="00C86F93"/>
    <w:rsid w:val="00CB0A86"/>
    <w:rsid w:val="00CB1F1E"/>
    <w:rsid w:val="00CB3552"/>
    <w:rsid w:val="00CD61EF"/>
    <w:rsid w:val="00D23029"/>
    <w:rsid w:val="00D549CF"/>
    <w:rsid w:val="00D6550C"/>
    <w:rsid w:val="00D85994"/>
    <w:rsid w:val="00DB52E7"/>
    <w:rsid w:val="00DC6941"/>
    <w:rsid w:val="00E41844"/>
    <w:rsid w:val="00E46D34"/>
    <w:rsid w:val="00E515A1"/>
    <w:rsid w:val="00E9341A"/>
    <w:rsid w:val="00E9551A"/>
    <w:rsid w:val="00E970B0"/>
    <w:rsid w:val="00EC2FA3"/>
    <w:rsid w:val="00EF2FCE"/>
    <w:rsid w:val="00EF64E9"/>
    <w:rsid w:val="00F07008"/>
    <w:rsid w:val="00F11831"/>
    <w:rsid w:val="00F206E2"/>
    <w:rsid w:val="00F309D8"/>
    <w:rsid w:val="00F30F68"/>
    <w:rsid w:val="00F44C1E"/>
    <w:rsid w:val="00F75005"/>
    <w:rsid w:val="00F8602D"/>
    <w:rsid w:val="00FA4B67"/>
    <w:rsid w:val="00FA683D"/>
    <w:rsid w:val="00FB7348"/>
    <w:rsid w:val="00FF086D"/>
    <w:rsid w:val="00FF4071"/>
    <w:rsid w:val="00FF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04866B"/>
  <w15:docId w15:val="{08A64813-0564-45C6-A9B8-D438A7CEB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adjustRightInd w:val="0"/>
      <w:ind w:firstLine="425"/>
      <w:jc w:val="both"/>
      <w:textAlignment w:val="baseline"/>
    </w:pPr>
    <w:rPr>
      <w:kern w:val="2"/>
      <w:sz w:val="21"/>
      <w:szCs w:val="21"/>
    </w:rPr>
  </w:style>
  <w:style w:type="paragraph" w:styleId="1">
    <w:name w:val="heading 1"/>
    <w:basedOn w:val="a"/>
    <w:next w:val="a"/>
    <w:qFormat/>
    <w:pPr>
      <w:keepNext/>
      <w:spacing w:before="480" w:after="480"/>
      <w:jc w:val="center"/>
      <w:outlineLvl w:val="0"/>
    </w:pPr>
    <w:rPr>
      <w:rFonts w:eastAsia="黑体"/>
      <w:bCs/>
      <w:iCs/>
      <w:sz w:val="28"/>
      <w:szCs w:val="28"/>
    </w:rPr>
  </w:style>
  <w:style w:type="paragraph" w:styleId="2">
    <w:name w:val="heading 2"/>
    <w:basedOn w:val="a"/>
    <w:next w:val="a0"/>
    <w:qFormat/>
    <w:pPr>
      <w:keepNext/>
      <w:spacing w:before="120" w:after="120"/>
      <w:ind w:firstLine="0"/>
      <w:outlineLvl w:val="1"/>
    </w:pPr>
    <w:rPr>
      <w:rFonts w:eastAsia="黑体"/>
      <w:b/>
      <w:bCs/>
      <w:iCs/>
    </w:rPr>
  </w:style>
  <w:style w:type="paragraph" w:styleId="3">
    <w:name w:val="heading 3"/>
    <w:basedOn w:val="a"/>
    <w:next w:val="a"/>
    <w:qFormat/>
    <w:pPr>
      <w:keepNext/>
      <w:keepLines/>
      <w:spacing w:before="120" w:line="415" w:lineRule="auto"/>
      <w:outlineLvl w:val="2"/>
    </w:pPr>
    <w:rPr>
      <w:rFonts w:eastAsia="黑体"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"/>
    <w:pPr>
      <w:autoSpaceDE w:val="0"/>
      <w:autoSpaceDN w:val="0"/>
      <w:ind w:firstLineChars="200" w:firstLine="420"/>
    </w:pPr>
  </w:style>
  <w:style w:type="character" w:customStyle="1" w:styleId="definition">
    <w:name w:val="definition"/>
    <w:rPr>
      <w:b/>
      <w:bCs/>
      <w:caps w:val="0"/>
      <w:strike w:val="0"/>
      <w:dstrike w:val="0"/>
      <w:u w:val="none"/>
      <w:effect w:val="none"/>
      <w:vertAlign w:val="baseline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5">
    <w:name w:val=".."/>
    <w:basedOn w:val="Default"/>
    <w:next w:val="Default"/>
    <w:rPr>
      <w:rFonts w:cs="Times New Roman"/>
      <w:color w:val="auto"/>
    </w:rPr>
  </w:style>
  <w:style w:type="paragraph" w:customStyle="1" w:styleId="a6">
    <w:name w:val="......"/>
    <w:basedOn w:val="Default"/>
    <w:next w:val="Default"/>
    <w:rPr>
      <w:rFonts w:cs="Times New Roman"/>
      <w:color w:val="auto"/>
    </w:rPr>
  </w:style>
  <w:style w:type="paragraph" w:styleId="a0">
    <w:name w:val="Normal Indent"/>
    <w:basedOn w:val="a"/>
    <w:pPr>
      <w:ind w:firstLine="420"/>
    </w:p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Body Text"/>
    <w:basedOn w:val="a"/>
    <w:rPr>
      <w:rFonts w:eastAsia="长城楷体"/>
      <w:sz w:val="28"/>
      <w:szCs w:val="28"/>
    </w:rPr>
  </w:style>
  <w:style w:type="paragraph" w:customStyle="1" w:styleId="ab">
    <w:name w:val="图号"/>
    <w:basedOn w:val="a"/>
    <w:pPr>
      <w:spacing w:after="120" w:line="480" w:lineRule="auto"/>
      <w:jc w:val="center"/>
    </w:pPr>
    <w:rPr>
      <w:sz w:val="18"/>
    </w:rPr>
  </w:style>
  <w:style w:type="paragraph" w:customStyle="1" w:styleId="ac">
    <w:name w:val="表号"/>
    <w:basedOn w:val="a"/>
    <w:pPr>
      <w:spacing w:after="120"/>
    </w:pPr>
    <w:rPr>
      <w:rFonts w:eastAsia="黑体"/>
      <w:sz w:val="18"/>
      <w:szCs w:val="16"/>
    </w:rPr>
  </w:style>
  <w:style w:type="paragraph" w:customStyle="1" w:styleId="ad">
    <w:name w:val="论文题目"/>
    <w:basedOn w:val="aa"/>
    <w:pPr>
      <w:spacing w:before="480" w:after="480"/>
      <w:jc w:val="center"/>
    </w:pPr>
    <w:rPr>
      <w:rFonts w:eastAsia="黑体"/>
      <w:sz w:val="44"/>
    </w:rPr>
  </w:style>
  <w:style w:type="paragraph" w:customStyle="1" w:styleId="ae">
    <w:name w:val="作者"/>
    <w:basedOn w:val="aa"/>
    <w:pPr>
      <w:jc w:val="center"/>
    </w:pPr>
    <w:rPr>
      <w:rFonts w:eastAsia="楷体_GB2312"/>
    </w:rPr>
  </w:style>
  <w:style w:type="character" w:styleId="af">
    <w:name w:val="Hyperlink"/>
    <w:rPr>
      <w:color w:val="0000FF"/>
      <w:u w:val="single"/>
    </w:rPr>
  </w:style>
  <w:style w:type="paragraph" w:styleId="af0">
    <w:name w:val="Document Map"/>
    <w:basedOn w:val="a"/>
    <w:semiHidden/>
    <w:pPr>
      <w:shd w:val="clear" w:color="auto" w:fill="000080"/>
    </w:pPr>
  </w:style>
  <w:style w:type="paragraph" w:styleId="TOC1">
    <w:name w:val="toc 1"/>
    <w:basedOn w:val="a"/>
    <w:next w:val="a"/>
    <w:autoRedefine/>
    <w:semiHidden/>
    <w:rsid w:val="00C34587"/>
    <w:pPr>
      <w:tabs>
        <w:tab w:val="right" w:leader="dot" w:pos="8778"/>
      </w:tabs>
      <w:autoSpaceDE w:val="0"/>
      <w:autoSpaceDN w:val="0"/>
      <w:spacing w:beforeLines="50" w:before="120"/>
    </w:pPr>
    <w:rPr>
      <w:rFonts w:ascii="宋体" w:hAnsi="宋体"/>
      <w:noProof/>
    </w:rPr>
  </w:style>
  <w:style w:type="paragraph" w:styleId="TOC2">
    <w:name w:val="toc 2"/>
    <w:basedOn w:val="a"/>
    <w:next w:val="a"/>
    <w:autoRedefine/>
    <w:semiHidden/>
    <w:pPr>
      <w:ind w:leftChars="200" w:left="420"/>
    </w:pPr>
  </w:style>
  <w:style w:type="paragraph" w:styleId="TOC3">
    <w:name w:val="toc 3"/>
    <w:basedOn w:val="a"/>
    <w:next w:val="a"/>
    <w:autoRedefine/>
    <w:semiHidden/>
    <w:pPr>
      <w:ind w:leftChars="400" w:left="840"/>
    </w:pPr>
  </w:style>
  <w:style w:type="paragraph" w:styleId="20">
    <w:name w:val="Body Text Indent 2"/>
    <w:basedOn w:val="a"/>
    <w:pPr>
      <w:autoSpaceDE w:val="0"/>
      <w:autoSpaceDN w:val="0"/>
      <w:ind w:firstLineChars="200" w:firstLine="420"/>
      <w:jc w:val="left"/>
    </w:pPr>
    <w:rPr>
      <w:color w:val="000000"/>
      <w:kern w:val="0"/>
    </w:rPr>
  </w:style>
  <w:style w:type="paragraph" w:styleId="30">
    <w:name w:val="Body Text Indent 3"/>
    <w:basedOn w:val="a"/>
    <w:pPr>
      <w:autoSpaceDE w:val="0"/>
      <w:autoSpaceDN w:val="0"/>
      <w:ind w:firstLineChars="250" w:firstLine="525"/>
    </w:pPr>
    <w:rPr>
      <w:color w:val="000000"/>
      <w:kern w:val="0"/>
    </w:rPr>
  </w:style>
  <w:style w:type="paragraph" w:styleId="TOC4">
    <w:name w:val="toc 4"/>
    <w:basedOn w:val="a"/>
    <w:next w:val="a"/>
    <w:autoRedefine/>
    <w:semiHidden/>
    <w:pPr>
      <w:ind w:leftChars="600" w:left="1260"/>
    </w:pPr>
  </w:style>
  <w:style w:type="paragraph" w:styleId="TOC5">
    <w:name w:val="toc 5"/>
    <w:basedOn w:val="a"/>
    <w:next w:val="a"/>
    <w:autoRedefine/>
    <w:semiHidden/>
    <w:pPr>
      <w:ind w:leftChars="800" w:left="1680"/>
    </w:pPr>
  </w:style>
  <w:style w:type="paragraph" w:styleId="TOC6">
    <w:name w:val="toc 6"/>
    <w:basedOn w:val="a"/>
    <w:next w:val="a"/>
    <w:autoRedefine/>
    <w:semiHidden/>
    <w:pPr>
      <w:ind w:leftChars="1000" w:left="2100"/>
    </w:pPr>
  </w:style>
  <w:style w:type="paragraph" w:styleId="TOC7">
    <w:name w:val="toc 7"/>
    <w:basedOn w:val="a"/>
    <w:next w:val="a"/>
    <w:autoRedefine/>
    <w:semiHidden/>
    <w:pPr>
      <w:ind w:leftChars="1200" w:left="2520"/>
    </w:pPr>
  </w:style>
  <w:style w:type="paragraph" w:styleId="TOC8">
    <w:name w:val="toc 8"/>
    <w:basedOn w:val="a"/>
    <w:next w:val="a"/>
    <w:autoRedefine/>
    <w:semiHidden/>
    <w:pPr>
      <w:ind w:leftChars="1400" w:left="2940"/>
    </w:pPr>
  </w:style>
  <w:style w:type="paragraph" w:styleId="TOC9">
    <w:name w:val="toc 9"/>
    <w:basedOn w:val="a"/>
    <w:next w:val="a"/>
    <w:autoRedefine/>
    <w:semiHidden/>
    <w:pPr>
      <w:ind w:leftChars="1600" w:left="3360"/>
    </w:pPr>
  </w:style>
  <w:style w:type="character" w:styleId="af1">
    <w:name w:val="page number"/>
    <w:basedOn w:val="a1"/>
  </w:style>
  <w:style w:type="paragraph" w:styleId="10">
    <w:name w:val="index 1"/>
    <w:basedOn w:val="a"/>
    <w:next w:val="a"/>
    <w:autoRedefine/>
    <w:semiHidden/>
    <w:pPr>
      <w:ind w:firstLine="0"/>
    </w:pPr>
  </w:style>
  <w:style w:type="paragraph" w:styleId="21">
    <w:name w:val="index 2"/>
    <w:basedOn w:val="a"/>
    <w:next w:val="a"/>
    <w:autoRedefine/>
    <w:semiHidden/>
    <w:pPr>
      <w:ind w:leftChars="200" w:left="200" w:firstLine="0"/>
    </w:pPr>
  </w:style>
  <w:style w:type="paragraph" w:styleId="31">
    <w:name w:val="index 3"/>
    <w:basedOn w:val="a"/>
    <w:next w:val="a"/>
    <w:autoRedefine/>
    <w:semiHidden/>
    <w:pPr>
      <w:ind w:leftChars="400" w:left="400" w:firstLine="0"/>
    </w:pPr>
  </w:style>
  <w:style w:type="paragraph" w:styleId="4">
    <w:name w:val="index 4"/>
    <w:basedOn w:val="a"/>
    <w:next w:val="a"/>
    <w:autoRedefine/>
    <w:semiHidden/>
    <w:pPr>
      <w:ind w:leftChars="600" w:left="600" w:firstLine="0"/>
    </w:pPr>
  </w:style>
  <w:style w:type="paragraph" w:styleId="5">
    <w:name w:val="index 5"/>
    <w:basedOn w:val="a"/>
    <w:next w:val="a"/>
    <w:autoRedefine/>
    <w:semiHidden/>
    <w:pPr>
      <w:ind w:leftChars="800" w:left="800" w:firstLine="0"/>
    </w:pPr>
  </w:style>
  <w:style w:type="paragraph" w:styleId="6">
    <w:name w:val="index 6"/>
    <w:basedOn w:val="a"/>
    <w:next w:val="a"/>
    <w:autoRedefine/>
    <w:semiHidden/>
    <w:pPr>
      <w:ind w:leftChars="1000" w:left="1000" w:firstLine="0"/>
    </w:pPr>
  </w:style>
  <w:style w:type="paragraph" w:styleId="7">
    <w:name w:val="index 7"/>
    <w:basedOn w:val="a"/>
    <w:next w:val="a"/>
    <w:autoRedefine/>
    <w:semiHidden/>
    <w:pPr>
      <w:ind w:leftChars="1200" w:left="1200" w:firstLine="0"/>
    </w:pPr>
  </w:style>
  <w:style w:type="paragraph" w:styleId="8">
    <w:name w:val="index 8"/>
    <w:basedOn w:val="a"/>
    <w:next w:val="a"/>
    <w:autoRedefine/>
    <w:semiHidden/>
    <w:pPr>
      <w:ind w:leftChars="1400" w:left="1400" w:firstLine="0"/>
    </w:pPr>
  </w:style>
  <w:style w:type="paragraph" w:styleId="9">
    <w:name w:val="index 9"/>
    <w:basedOn w:val="a"/>
    <w:next w:val="a"/>
    <w:autoRedefine/>
    <w:semiHidden/>
    <w:pPr>
      <w:ind w:leftChars="1600" w:left="1600" w:firstLine="0"/>
    </w:pPr>
  </w:style>
  <w:style w:type="paragraph" w:styleId="af2">
    <w:name w:val="index heading"/>
    <w:basedOn w:val="a"/>
    <w:next w:val="10"/>
    <w:semiHidden/>
  </w:style>
  <w:style w:type="table" w:styleId="af3">
    <w:name w:val="Table Grid"/>
    <w:basedOn w:val="a2"/>
    <w:rsid w:val="00A733B0"/>
    <w:pPr>
      <w:widowControl w:val="0"/>
      <w:adjustRightInd w:val="0"/>
      <w:ind w:firstLine="425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rsid w:val="009246F2"/>
    <w:rPr>
      <w:sz w:val="18"/>
      <w:szCs w:val="18"/>
    </w:rPr>
  </w:style>
  <w:style w:type="character" w:customStyle="1" w:styleId="af5">
    <w:name w:val="批注框文本 字符"/>
    <w:basedOn w:val="a1"/>
    <w:link w:val="af4"/>
    <w:rsid w:val="009246F2"/>
    <w:rPr>
      <w:kern w:val="2"/>
      <w:sz w:val="18"/>
      <w:szCs w:val="18"/>
    </w:rPr>
  </w:style>
  <w:style w:type="paragraph" w:styleId="af6">
    <w:name w:val="List Paragraph"/>
    <w:basedOn w:val="a"/>
    <w:uiPriority w:val="34"/>
    <w:qFormat/>
    <w:rsid w:val="009246F2"/>
    <w:pPr>
      <w:ind w:firstLineChars="200" w:firstLine="420"/>
    </w:pPr>
  </w:style>
  <w:style w:type="character" w:customStyle="1" w:styleId="a9">
    <w:name w:val="页脚 字符"/>
    <w:basedOn w:val="a1"/>
    <w:link w:val="a8"/>
    <w:uiPriority w:val="99"/>
    <w:rsid w:val="00E46D34"/>
    <w:rPr>
      <w:kern w:val="2"/>
      <w:sz w:val="18"/>
      <w:szCs w:val="18"/>
    </w:rPr>
  </w:style>
  <w:style w:type="paragraph" w:styleId="af7">
    <w:name w:val="Normal (Web)"/>
    <w:basedOn w:val="a"/>
    <w:uiPriority w:val="99"/>
    <w:unhideWhenUsed/>
    <w:rsid w:val="00F30F68"/>
    <w:pPr>
      <w:widowControl/>
      <w:adjustRightInd/>
      <w:spacing w:before="100" w:beforeAutospacing="1" w:after="100" w:afterAutospacing="1"/>
      <w:ind w:firstLine="0"/>
      <w:jc w:val="left"/>
      <w:textAlignment w:val="auto"/>
    </w:pPr>
    <w:rPr>
      <w:rFonts w:ascii="宋体" w:hAnsi="宋体" w:cs="宋体"/>
      <w:kern w:val="0"/>
      <w:sz w:val="24"/>
      <w:szCs w:val="24"/>
    </w:rPr>
  </w:style>
  <w:style w:type="paragraph" w:customStyle="1" w:styleId="11">
    <w:name w:val="样式1"/>
    <w:basedOn w:val="a"/>
    <w:link w:val="12"/>
    <w:qFormat/>
    <w:rsid w:val="00E41844"/>
    <w:pPr>
      <w:autoSpaceDE w:val="0"/>
      <w:autoSpaceDN w:val="0"/>
      <w:spacing w:line="300" w:lineRule="auto"/>
      <w:ind w:firstLine="0"/>
      <w:jc w:val="left"/>
    </w:pPr>
    <w:rPr>
      <w:rFonts w:ascii="Century" w:eastAsiaTheme="minorEastAsia" w:hAnsi="Century"/>
      <w:color w:val="000000" w:themeColor="text1"/>
      <w:sz w:val="28"/>
      <w:szCs w:val="28"/>
    </w:rPr>
  </w:style>
  <w:style w:type="character" w:customStyle="1" w:styleId="12">
    <w:name w:val="样式1 字符"/>
    <w:basedOn w:val="a1"/>
    <w:link w:val="11"/>
    <w:rsid w:val="00E41844"/>
    <w:rPr>
      <w:rFonts w:ascii="Century" w:eastAsiaTheme="minorEastAsia" w:hAnsi="Century"/>
      <w:color w:val="000000" w:themeColor="text1"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3878D3-7218-4618-825B-0F59DD968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7971</TotalTime>
  <Pages>5</Pages>
  <Words>292</Words>
  <Characters>1671</Characters>
  <Application>Microsoft Office Word</Application>
  <DocSecurity>0</DocSecurity>
  <Lines>13</Lines>
  <Paragraphs>3</Paragraphs>
  <ScaleCrop>false</ScaleCrop>
  <Company>Tongji University</Company>
  <LinksUpToDate>false</LinksUpToDate>
  <CharactersWithSpaces>1960</CharactersWithSpaces>
  <SharedDoc>false</SharedDoc>
  <HLinks>
    <vt:vector size="228" baseType="variant">
      <vt:variant>
        <vt:i4>1572923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_Toc198431131</vt:lpwstr>
      </vt:variant>
      <vt:variant>
        <vt:i4>1572923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_Toc198431130</vt:lpwstr>
      </vt:variant>
      <vt:variant>
        <vt:i4>1638459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_Toc198431129</vt:lpwstr>
      </vt:variant>
      <vt:variant>
        <vt:i4>1638459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_Toc198431128</vt:lpwstr>
      </vt:variant>
      <vt:variant>
        <vt:i4>1638459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_Toc198431127</vt:lpwstr>
      </vt:variant>
      <vt:variant>
        <vt:i4>1638459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_Toc198431126</vt:lpwstr>
      </vt:variant>
      <vt:variant>
        <vt:i4>1638459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_Toc198431125</vt:lpwstr>
      </vt:variant>
      <vt:variant>
        <vt:i4>1638459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_Toc198431124</vt:lpwstr>
      </vt:variant>
      <vt:variant>
        <vt:i4>1638459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_Toc198431123</vt:lpwstr>
      </vt:variant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_Toc198431122</vt:lpwstr>
      </vt:variant>
      <vt:variant>
        <vt:i4>1638459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_Toc198431121</vt:lpwstr>
      </vt:variant>
      <vt:variant>
        <vt:i4>1638459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_Toc198431120</vt:lpwstr>
      </vt:variant>
      <vt:variant>
        <vt:i4>1703995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_Toc198431119</vt:lpwstr>
      </vt:variant>
      <vt:variant>
        <vt:i4>1703995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_Toc198431118</vt:lpwstr>
      </vt:variant>
      <vt:variant>
        <vt:i4>1703995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_Toc198431117</vt:lpwstr>
      </vt:variant>
      <vt:variant>
        <vt:i4>1703995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_Toc198431116</vt:lpwstr>
      </vt:variant>
      <vt:variant>
        <vt:i4>1703995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_Toc198431115</vt:lpwstr>
      </vt:variant>
      <vt:variant>
        <vt:i4>1703995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_Toc198431114</vt:lpwstr>
      </vt:variant>
      <vt:variant>
        <vt:i4>1703995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_Toc198431113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_Toc198431112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_Toc198431111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_Toc198431110</vt:lpwstr>
      </vt:variant>
      <vt:variant>
        <vt:i4>1769531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_Toc198431109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_Toc198431108</vt:lpwstr>
      </vt:variant>
      <vt:variant>
        <vt:i4>1769531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_Toc198431107</vt:lpwstr>
      </vt:variant>
      <vt:variant>
        <vt:i4>1769531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_Toc198431106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_Toc198431105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_Toc198431104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_Toc198431103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_Toc198431102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_Toc198431101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_Toc198431100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_Toc198431099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_Toc198431098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_Toc198431097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_Toc198431096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_Toc198431095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_Toc198431094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毕业设计（论文）正文模板</dc:title>
  <dc:creator>JhJiang</dc:creator>
  <cp:lastModifiedBy>Vida Admiralty</cp:lastModifiedBy>
  <cp:revision>59</cp:revision>
  <cp:lastPrinted>2017-04-05T12:51:00Z</cp:lastPrinted>
  <dcterms:created xsi:type="dcterms:W3CDTF">2014-11-27T14:38:00Z</dcterms:created>
  <dcterms:modified xsi:type="dcterms:W3CDTF">2018-12-19T03:31:00Z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23525716</vt:i4>
  </property>
  <property fmtid="{D5CDD505-2E9C-101B-9397-08002B2CF9AE}" pid="3" name="_EmailSubject">
    <vt:lpwstr>答复: </vt:lpwstr>
  </property>
  <property fmtid="{D5CDD505-2E9C-101B-9397-08002B2CF9AE}" pid="4" name="_AuthorEmail">
    <vt:lpwstr>xuexp@mail.tongji.edu.cn</vt:lpwstr>
  </property>
  <property fmtid="{D5CDD505-2E9C-101B-9397-08002B2CF9AE}" pid="5" name="_AuthorEmailDisplayName">
    <vt:lpwstr>Xue Xiaoping</vt:lpwstr>
  </property>
  <property fmtid="{D5CDD505-2E9C-101B-9397-08002B2CF9AE}" pid="6" name="_ReviewingToolsShownOnce">
    <vt:lpwstr/>
  </property>
</Properties>
</file>