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Capstone MVP</w:t>
        <w:br w:type="textWrapping"/>
        <w:br w:type="textWrapping"/>
        <w:t xml:space="preserve">D&amp;D Character Creator</w:t>
        <w:br w:type="textWrapping"/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- Enter a character name</w:t>
        <w:br w:type="textWrapping"/>
        <w:t xml:space="preserve">- Paste an image URL</w:t>
        <w:br w:type="textWrapping"/>
        <w:t xml:space="preserve">- Add stats of character</w:t>
        <w:br w:type="textWrapping"/>
        <w:t xml:space="preserve">- Put new character into a bank of characters</w:t>
        <w:br w:type="textWrapping"/>
        <w:t xml:space="preserve">- Be able to update stats of characters in the bank</w:t>
        <w:br w:type="textWrapping"/>
        <w:t xml:space="preserve">- Delete a character from the bank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