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/><w:t xml:space="preserve">UNIVERSITY OF SAN JOSE-RECOLETOS</w:t></w:r></w:p><w:p><w:pPr><w:jc w:val="center"/></w:pPr><w:r><w:rPr/><w:t xml:space="preserve"> </w:t></w:r></w:p><w:p><w:pPr><w:jc w:val="center"/></w:pPr><w:r><w:rPr><w:b/><w:bCs/><w:u w:val="single"/></w:rPr><w:t xml:space="preserve">REQUISITION FOR CAPITAL EXPENDITURES</w:t></w:r></w:p><w:p><w:pPr><w:jc w:val="center"/></w:pPr><w:r><w:rPr><w:b/><w:bCs/></w:rPr><w:t xml:space="preserve">(Building Improvements, School-Office Furniture & Equipment, Computers & Peripherals, Speech-Audio Visual Equipment, Laboratory Apparatus & Precision Instruments)</w:t></w:r></w:p><w:p><w:pPr/><w:r><w:rPr/><w:t xml:space="preserve">       </w:t></w:r><w:r><w:rPr/><w:t xml:space="preserve">Department: ${Department}</w:t></w:r><w:r><w:rPr/><w:t xml:space="preserve">                                                                                                                    </w:t></w:r><w:r><w:rPr/><w:t xml:space="preserve">Date: ${date}</w:t></w:r></w:p><w:p><w:pPr/><w:r><w:rPr/><w:t xml:space="preserve"> </w:t></w:r></w:p><w:p><w:pPr/><w:r><w:rPr/><w:t xml:space="preserve">Quantity: ${Quantity}</w:t></w:r></w:p><w:p><w:pPr/><w:r><w:rPr/><w:t xml:space="preserve">Unit: ${Unit}</w:t></w:r></w:p><w:p><w:pPr/><w:r><w:rPr/><w:t xml:space="preserve">Item: ${Item}</w:t></w:r></w:p><w:p><w:pPr/><w:r><w:rPr/><w:t xml:space="preserve">Description: ${Description}</w:t></w:r></w:p><w:p><w:pPr/><w:r><w:rPr/><w:t xml:space="preserve">Charged to: ${Charged To}</w:t></w:r></w:p><w:p><w:pPr/><w:r><w:rPr/><w:t xml:space="preserve">Justification: ${Body}</w:t></w:r></w:p><w:p><w:pPr/><w:r><w:rPr/><w:t xml:space="preserve"> </w:t></w:r></w:p><w:p><w:pPr/><w:r><w:rPr/><w:t xml:space="preserve">Requisitioned By:</w:t></w:r></w:p><w:p><w:pPr/><w:r><w:rPr/><w:t xml:space="preserve">${Sender}</w:t></w:r></w:p><w:p><w:pPr/><w:r><w:rPr/><w:t xml:space="preserve"> </w:t></w:r></w:p><w:p><w:pPr/><w:r><w:rPr/><w:t xml:space="preserve">Recommended Approval:</w:t></w:r></w:p><w:p><w:pPr/><w:r><w:rPr/><w:t xml:space="preserve">${VP-Welfare}</w:t></w:r></w:p><w:p><w:pPr/><w:r><w:rPr/><w:t xml:space="preserve"> </w:t></w:r></w:p><w:p><w:pPr/><w:r><w:rPr/><w:t xml:space="preserve">Verified By:</w:t></w:r><w:r><w:rPr/><w:t xml:space="preserve">                     </w:t></w:r><w:r><w:rPr/><w:t xml:space="preserve"> </w:t></w:r></w:p><w:p><w:pPr/><w:r><w:rPr/><w:t xml:space="preserve">${Comptroller}</w:t></w:r></w:p><w:p><w:pPr/><w:r><w:rPr/><w:t xml:space="preserve"> </w:t></w:r></w:p><w:p><w:pPr/><w:r><w:rPr/><w:t xml:space="preserve">Approved By:</w:t></w:r></w:p><w:p><w:pPr/><w:r><w:rPr/><w:t xml:space="preserve">${VP-Finance}</w:t></w:r></w:p><w:sectPr><w:pgSz w:orient="portrait" w:w="11905.511811024" w:h="16837.795275591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2018-03-08T04:09:50+00:00</dcterms:created>
  <dcterms:modified xsi:type="dcterms:W3CDTF">2018-03-08T04:09:50+00:00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