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8817A" w14:textId="7EAFA6A5" w:rsidR="0001514F" w:rsidRDefault="00C5759E" w:rsidP="00C211F7">
      <w:pPr>
        <w:pStyle w:val="Title"/>
      </w:pPr>
      <w:r>
        <w:t>CSCI U530 Assignment 02</w:t>
      </w:r>
      <w:r w:rsidR="00B20529">
        <w:t>: Part 02</w:t>
      </w:r>
    </w:p>
    <w:p w14:paraId="53535721" w14:textId="313DBE1A" w:rsidR="00ED6FD8" w:rsidRDefault="00ED6FD8" w:rsidP="00D26B72">
      <w:pPr>
        <w:pStyle w:val="Heading1"/>
      </w:pPr>
      <w:r>
        <w:t>The Task</w:t>
      </w:r>
    </w:p>
    <w:p w14:paraId="32CCD793" w14:textId="0BE94520" w:rsidR="007D2801" w:rsidRDefault="00B20529" w:rsidP="004128E9">
      <w:pPr>
        <w:spacing w:after="0" w:line="240" w:lineRule="auto"/>
      </w:pPr>
      <w:r>
        <w:t>You will modify the recursive-descent parser from Part 01 to build an Abstract Syntax Tree</w:t>
      </w:r>
      <w:r w:rsidR="0071464B">
        <w:t xml:space="preserve"> (AST</w:t>
      </w:r>
      <w:r w:rsidR="007411DE">
        <w:t>). To create the AST, you will use a series of classes to represent each grammar rule. Object-Oriented programming will really play to your favor in this project. When a grammar rule has multiple choices, you can create a base class (sometimes just an abstract class) and have each option in the grammar as a separate class that inherits from your base class.</w:t>
      </w:r>
      <w:r w:rsidR="002A34F1">
        <w:t xml:space="preserve">  </w:t>
      </w:r>
      <w:r w:rsidR="007411DE">
        <w:t xml:space="preserve">That way when you are parsing, you can create an object of the appropriate class as you parse through the syntax. </w:t>
      </w:r>
      <w:r w:rsidR="007411DE" w:rsidRPr="007411DE">
        <w:rPr>
          <w:b/>
        </w:rPr>
        <w:t>We will build the class hierarchy together in class</w:t>
      </w:r>
      <w:r w:rsidR="007411DE">
        <w:t>.</w:t>
      </w:r>
    </w:p>
    <w:p w14:paraId="44C0CE14" w14:textId="77777777" w:rsidR="002A34F1" w:rsidRDefault="002A34F1" w:rsidP="004128E9">
      <w:pPr>
        <w:spacing w:after="0" w:line="240" w:lineRule="auto"/>
      </w:pPr>
    </w:p>
    <w:p w14:paraId="401782ED" w14:textId="3090D966" w:rsidR="00ED6FD8" w:rsidRDefault="002A34F1" w:rsidP="00F66687">
      <w:pPr>
        <w:spacing w:after="0" w:line="240" w:lineRule="auto"/>
      </w:pPr>
      <w:r>
        <w:t xml:space="preserve">In order to build the AST, you will </w:t>
      </w:r>
      <w:r w:rsidR="007411DE">
        <w:t>create all the classes we have identified in the class hierarchy,</w:t>
      </w:r>
      <w:r>
        <w:t xml:space="preserve"> as well as modify Parser.java to create the appropriate nodes for the syntax tree.</w:t>
      </w:r>
      <w:r w:rsidR="00C26F52">
        <w:t xml:space="preserve"> (Hint: each recursive descent method in the parser </w:t>
      </w:r>
      <w:proofErr w:type="gramStart"/>
      <w:r w:rsidR="00C26F52">
        <w:t>can be modified</w:t>
      </w:r>
      <w:proofErr w:type="gramEnd"/>
      <w:r w:rsidR="00C26F52">
        <w:t xml:space="preserve"> to return an object of the appropriate type to help build the tree).</w:t>
      </w:r>
      <w:r>
        <w:t xml:space="preserve"> Once the Syntax tree </w:t>
      </w:r>
      <w:proofErr w:type="gramStart"/>
      <w:r>
        <w:t>is built</w:t>
      </w:r>
      <w:proofErr w:type="gramEnd"/>
      <w:r>
        <w:t xml:space="preserve">, you will </w:t>
      </w:r>
      <w:r w:rsidR="007411DE">
        <w:t>traverse the tree and use the knowledge you gain from each tree node to translate the statements into matching Java statements</w:t>
      </w:r>
      <w:r w:rsidR="008C76AA">
        <w:t>.</w:t>
      </w:r>
      <w:r w:rsidR="00E86622">
        <w:t xml:space="preserve"> Each class must have a </w:t>
      </w:r>
      <w:proofErr w:type="spellStart"/>
      <w:r w:rsidR="00E86622" w:rsidRPr="00E86622">
        <w:rPr>
          <w:rFonts w:ascii="Courier New" w:hAnsi="Courier New" w:cs="Courier New"/>
        </w:rPr>
        <w:t>convertToJava</w:t>
      </w:r>
      <w:proofErr w:type="spellEnd"/>
      <w:r w:rsidR="00E86622">
        <w:t xml:space="preserve"> </w:t>
      </w:r>
      <w:proofErr w:type="gramStart"/>
      <w:r w:rsidR="00E86622">
        <w:t>method which</w:t>
      </w:r>
      <w:proofErr w:type="gramEnd"/>
      <w:r w:rsidR="00E86622">
        <w:t xml:space="preserve"> will return a String of the appropriate Java statement for that class.</w:t>
      </w:r>
      <w:r w:rsidR="00E6748A">
        <w:t xml:space="preserve"> In addition to printing the corresponding Java statements, you must also keep proper formatting and indentation. You will do this </w:t>
      </w:r>
      <w:proofErr w:type="gramStart"/>
      <w:r w:rsidR="00E6748A">
        <w:t>through the use of</w:t>
      </w:r>
      <w:proofErr w:type="gramEnd"/>
      <w:r w:rsidR="00E6748A">
        <w:t xml:space="preserve"> a </w:t>
      </w:r>
      <w:proofErr w:type="spellStart"/>
      <w:r w:rsidR="00E6748A" w:rsidRPr="00E6748A">
        <w:rPr>
          <w:rFonts w:ascii="Courier New" w:hAnsi="Courier New" w:cs="Courier New"/>
        </w:rPr>
        <w:t>tabLevel</w:t>
      </w:r>
      <w:proofErr w:type="spellEnd"/>
      <w:r w:rsidR="00E6748A">
        <w:t xml:space="preserve"> property every class must have.</w:t>
      </w:r>
      <w:r w:rsidR="008E3677">
        <w:t xml:space="preserve"> In order to ensure that all of the classes </w:t>
      </w:r>
      <w:proofErr w:type="gramStart"/>
      <w:r w:rsidR="008E3677">
        <w:t>are forced</w:t>
      </w:r>
      <w:proofErr w:type="gramEnd"/>
      <w:r w:rsidR="008E3677">
        <w:t xml:space="preserve"> to have a </w:t>
      </w:r>
      <w:proofErr w:type="spellStart"/>
      <w:r w:rsidR="008E3677" w:rsidRPr="008E3677">
        <w:rPr>
          <w:rFonts w:ascii="Courier New" w:hAnsi="Courier New" w:cs="Courier New"/>
        </w:rPr>
        <w:t>convertToJava</w:t>
      </w:r>
      <w:proofErr w:type="spellEnd"/>
      <w:r w:rsidR="008E3677">
        <w:t xml:space="preserve"> method and a </w:t>
      </w:r>
      <w:proofErr w:type="spellStart"/>
      <w:r w:rsidR="008E3677" w:rsidRPr="008E3677">
        <w:rPr>
          <w:rFonts w:ascii="Courier New" w:hAnsi="Courier New" w:cs="Courier New"/>
        </w:rPr>
        <w:t>tabLevel</w:t>
      </w:r>
      <w:proofErr w:type="spellEnd"/>
      <w:r w:rsidR="008E3677">
        <w:t xml:space="preserve"> property, all of the class will inherit from an abstract class called </w:t>
      </w:r>
      <w:proofErr w:type="spellStart"/>
      <w:r w:rsidR="008E3677" w:rsidRPr="008E3677">
        <w:rPr>
          <w:rFonts w:ascii="Courier New" w:hAnsi="Courier New" w:cs="Courier New"/>
        </w:rPr>
        <w:t>ASTNode</w:t>
      </w:r>
      <w:proofErr w:type="spellEnd"/>
      <w:r w:rsidR="008E3677">
        <w:t>.</w:t>
      </w:r>
    </w:p>
    <w:p w14:paraId="0D8CC76A" w14:textId="44F522EC" w:rsidR="00ED6FD8" w:rsidRDefault="009F65C6" w:rsidP="00ED6FD8">
      <w:pPr>
        <w:pStyle w:val="Heading1"/>
      </w:pPr>
      <w:r>
        <w:t>Sample Output</w:t>
      </w:r>
    </w:p>
    <w:p w14:paraId="02F25E9C" w14:textId="37AAD7DE" w:rsidR="0069060B" w:rsidRDefault="009F65C6" w:rsidP="00ED6FD8">
      <w:r>
        <w:t xml:space="preserve">Below you will find the expected output for each of the three input files provided on Blackboard. Your output must match this exactly. </w:t>
      </w:r>
      <w:r w:rsidRPr="00ED4B25">
        <w:rPr>
          <w:color w:val="FF0000"/>
        </w:rPr>
        <w:t xml:space="preserve">Any </w:t>
      </w:r>
      <w:proofErr w:type="gramStart"/>
      <w:r w:rsidRPr="00ED4B25">
        <w:rPr>
          <w:color w:val="FF0000"/>
        </w:rPr>
        <w:t>programs which do not provide the expected output</w:t>
      </w:r>
      <w:proofErr w:type="gramEnd"/>
      <w:r w:rsidRPr="00ED4B25">
        <w:rPr>
          <w:color w:val="FF0000"/>
        </w:rPr>
        <w:t xml:space="preserve"> will receive an automatic deduction of 50%.</w:t>
      </w:r>
      <w:r w:rsidR="00ED4B25" w:rsidRPr="00ED4B25">
        <w:rPr>
          <w:color w:val="FF0000"/>
        </w:rPr>
        <w:t xml:space="preserve"> </w:t>
      </w:r>
      <w:proofErr w:type="gramStart"/>
      <w:r w:rsidR="00ED4B25" w:rsidRPr="00ED4B25">
        <w:rPr>
          <w:b/>
          <w:color w:val="FF0000"/>
          <w:u w:val="single"/>
        </w:rPr>
        <w:t>Programs which</w:t>
      </w:r>
      <w:proofErr w:type="gramEnd"/>
      <w:r w:rsidR="00ED4B25" w:rsidRPr="00ED4B25">
        <w:rPr>
          <w:b/>
          <w:color w:val="FF0000"/>
          <w:u w:val="single"/>
        </w:rPr>
        <w:t xml:space="preserve"> do not compile will receive a zero.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932"/>
      </w:tblGrid>
      <w:tr w:rsidR="0069060B" w14:paraId="34D78388" w14:textId="77777777" w:rsidTr="0069060B">
        <w:tc>
          <w:tcPr>
            <w:tcW w:w="4932" w:type="dxa"/>
          </w:tcPr>
          <w:p w14:paraId="2503D95C" w14:textId="6A280B5F" w:rsidR="0069060B" w:rsidRDefault="0089722B" w:rsidP="00ED6FD8">
            <w:r>
              <w:t>in1.simplelang</w:t>
            </w:r>
          </w:p>
        </w:tc>
        <w:tc>
          <w:tcPr>
            <w:tcW w:w="4932" w:type="dxa"/>
          </w:tcPr>
          <w:p w14:paraId="1FB66F46" w14:textId="19DC7071" w:rsidR="0069060B" w:rsidRDefault="0089722B" w:rsidP="00ED6FD8">
            <w:r>
              <w:t xml:space="preserve">Expected </w:t>
            </w:r>
            <w:r w:rsidR="0035580D">
              <w:t>O</w:t>
            </w:r>
            <w:r w:rsidR="0069060B">
              <w:t>utput</w:t>
            </w:r>
          </w:p>
        </w:tc>
      </w:tr>
      <w:tr w:rsidR="0069060B" w14:paraId="2984527B" w14:textId="77777777" w:rsidTr="0069060B">
        <w:tc>
          <w:tcPr>
            <w:tcW w:w="4932" w:type="dxa"/>
          </w:tcPr>
          <w:p w14:paraId="2D0B45E2" w14:textId="77777777" w:rsidR="0089722B" w:rsidRDefault="0089722B" w:rsidP="0069060B"/>
          <w:p w14:paraId="4B23B243" w14:textId="70B6BA05" w:rsidR="0069060B" w:rsidRPr="00215918" w:rsidRDefault="0069060B" w:rsidP="00215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5918">
              <w:rPr>
                <w:rFonts w:ascii="Courier New" w:hAnsi="Courier New" w:cs="Courier New"/>
                <w:color w:val="000000"/>
                <w:sz w:val="20"/>
                <w:szCs w:val="20"/>
              </w:rPr>
              <w:t>declare x as integer = 2 + 5</w:t>
            </w:r>
          </w:p>
          <w:p w14:paraId="337A9107" w14:textId="77777777" w:rsidR="0069060B" w:rsidRPr="00215918" w:rsidRDefault="0069060B" w:rsidP="00215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591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loop </w:t>
            </w:r>
          </w:p>
          <w:p w14:paraId="001A8779" w14:textId="77777777" w:rsidR="0069060B" w:rsidRPr="00215918" w:rsidRDefault="0069060B" w:rsidP="00215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5918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 x</w:t>
            </w:r>
          </w:p>
          <w:p w14:paraId="14CBDCD7" w14:textId="77777777" w:rsidR="0069060B" w:rsidRPr="00215918" w:rsidRDefault="0069060B" w:rsidP="00215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5918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let x = x + 1</w:t>
            </w:r>
          </w:p>
          <w:p w14:paraId="20BC3E82" w14:textId="77777777" w:rsidR="0069060B" w:rsidRPr="00215918" w:rsidRDefault="0069060B" w:rsidP="00215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15918">
              <w:rPr>
                <w:rFonts w:ascii="Courier New" w:hAnsi="Courier New" w:cs="Courier New"/>
                <w:color w:val="000000"/>
                <w:sz w:val="20"/>
                <w:szCs w:val="20"/>
              </w:rPr>
              <w:t>until x &gt; 10</w:t>
            </w:r>
          </w:p>
          <w:p w14:paraId="0028CDA3" w14:textId="2BA980BB" w:rsidR="0089722B" w:rsidRDefault="0089722B" w:rsidP="0069060B"/>
        </w:tc>
        <w:tc>
          <w:tcPr>
            <w:tcW w:w="4932" w:type="dxa"/>
          </w:tcPr>
          <w:p w14:paraId="23B4BCEA" w14:textId="77777777" w:rsidR="005A6260" w:rsidRDefault="005A6260" w:rsidP="00230E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C7B32B3" w14:textId="2C525C2B" w:rsidR="00230E6E" w:rsidRDefault="005E283B" w:rsidP="00230E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r w:rsidR="00230E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2 + 5;</w:t>
            </w:r>
          </w:p>
          <w:p w14:paraId="6D54A70F" w14:textId="1EC8FFED" w:rsidR="00230E6E" w:rsidRDefault="005E283B" w:rsidP="00230E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</w:t>
            </w:r>
          </w:p>
          <w:p w14:paraId="6399E6D4" w14:textId="77777777" w:rsidR="00230E6E" w:rsidRDefault="00230E6E" w:rsidP="00230E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14:paraId="223940F0" w14:textId="624554FE" w:rsidR="00230E6E" w:rsidRDefault="005E283B" w:rsidP="00230E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</w:t>
            </w:r>
            <w:r w:rsidR="00230E6E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97CFC93" w14:textId="5C7D3134" w:rsidR="00230E6E" w:rsidRDefault="005E283B" w:rsidP="00230E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x = x</w:t>
            </w:r>
            <w:r w:rsidR="00230E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+ 1;</w:t>
            </w:r>
          </w:p>
          <w:p w14:paraId="1AF24E86" w14:textId="77777777" w:rsidR="00230E6E" w:rsidRDefault="00230E6E" w:rsidP="00230E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4E1FD866" w14:textId="2C1266B1" w:rsidR="00687D6B" w:rsidRDefault="005E283B" w:rsidP="00230E6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while (x</w:t>
            </w:r>
            <w:r w:rsidR="00230E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 10);</w:t>
            </w:r>
          </w:p>
          <w:p w14:paraId="386583F6" w14:textId="67C00F82" w:rsidR="005A6260" w:rsidRDefault="005A6260" w:rsidP="00230E6E"/>
        </w:tc>
      </w:tr>
    </w:tbl>
    <w:p w14:paraId="1D60CC46" w14:textId="7B57A258" w:rsidR="0069060B" w:rsidRDefault="0069060B" w:rsidP="00ED6F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932"/>
      </w:tblGrid>
      <w:tr w:rsidR="0018795B" w14:paraId="07D7F9CC" w14:textId="77777777" w:rsidTr="0018795B">
        <w:tc>
          <w:tcPr>
            <w:tcW w:w="4932" w:type="dxa"/>
          </w:tcPr>
          <w:p w14:paraId="3901CF34" w14:textId="1A805877" w:rsidR="0018795B" w:rsidRDefault="0018795B" w:rsidP="00ED6FD8">
            <w:r>
              <w:t>in2.simplelang</w:t>
            </w:r>
          </w:p>
        </w:tc>
        <w:tc>
          <w:tcPr>
            <w:tcW w:w="4932" w:type="dxa"/>
          </w:tcPr>
          <w:p w14:paraId="1576C108" w14:textId="12315FF8" w:rsidR="0018795B" w:rsidRDefault="0018795B" w:rsidP="00ED6FD8">
            <w:r>
              <w:t>Expected Output</w:t>
            </w:r>
          </w:p>
        </w:tc>
      </w:tr>
      <w:tr w:rsidR="0018795B" w14:paraId="7BA7C28F" w14:textId="77777777" w:rsidTr="0018795B">
        <w:tc>
          <w:tcPr>
            <w:tcW w:w="4932" w:type="dxa"/>
          </w:tcPr>
          <w:p w14:paraId="3795A0F0" w14:textId="77777777" w:rsidR="00D86289" w:rsidRDefault="00D86289" w:rsidP="00D862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FE18C2E" w14:textId="5623D455" w:rsidR="00D86289" w:rsidRPr="00D86289" w:rsidRDefault="00D86289" w:rsidP="00D862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86289">
              <w:rPr>
                <w:rFonts w:ascii="Courier New" w:hAnsi="Courier New" w:cs="Courier New"/>
                <w:color w:val="000000"/>
                <w:sz w:val="20"/>
                <w:szCs w:val="20"/>
              </w:rPr>
              <w:t>declare mpg as integer</w:t>
            </w:r>
          </w:p>
          <w:p w14:paraId="0ACBCB2F" w14:textId="77777777" w:rsidR="00D86289" w:rsidRPr="00D86289" w:rsidRDefault="00D86289" w:rsidP="00D862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86289">
              <w:rPr>
                <w:rFonts w:ascii="Courier New" w:hAnsi="Courier New" w:cs="Courier New"/>
                <w:color w:val="000000"/>
                <w:sz w:val="20"/>
                <w:szCs w:val="20"/>
              </w:rPr>
              <w:t>declare miles as integer = 400</w:t>
            </w:r>
          </w:p>
          <w:p w14:paraId="473E70F6" w14:textId="77777777" w:rsidR="00D86289" w:rsidRPr="00D86289" w:rsidRDefault="00D86289" w:rsidP="00D862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86289">
              <w:rPr>
                <w:rFonts w:ascii="Courier New" w:hAnsi="Courier New" w:cs="Courier New"/>
                <w:color w:val="000000"/>
                <w:sz w:val="20"/>
                <w:szCs w:val="20"/>
              </w:rPr>
              <w:t>declare gallons as integer = 20</w:t>
            </w:r>
          </w:p>
          <w:p w14:paraId="4180719F" w14:textId="77777777" w:rsidR="00D86289" w:rsidRPr="00D86289" w:rsidRDefault="00D86289" w:rsidP="00D862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86289">
              <w:rPr>
                <w:rFonts w:ascii="Courier New" w:hAnsi="Courier New" w:cs="Courier New"/>
                <w:color w:val="000000"/>
                <w:sz w:val="20"/>
                <w:szCs w:val="20"/>
              </w:rPr>
              <w:t>let mpg = miles / gallons</w:t>
            </w:r>
          </w:p>
          <w:p w14:paraId="456F33D2" w14:textId="77777777" w:rsidR="0018795B" w:rsidRDefault="00D86289" w:rsidP="00D862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86289">
              <w:rPr>
                <w:rFonts w:ascii="Courier New" w:hAnsi="Courier New" w:cs="Courier New"/>
                <w:color w:val="000000"/>
                <w:sz w:val="20"/>
                <w:szCs w:val="20"/>
              </w:rPr>
              <w:t>print mpg</w:t>
            </w:r>
          </w:p>
          <w:p w14:paraId="0396A8D5" w14:textId="799E3549" w:rsidR="00D86289" w:rsidRDefault="00D86289" w:rsidP="00D86289">
            <w:pPr>
              <w:autoSpaceDE w:val="0"/>
              <w:autoSpaceDN w:val="0"/>
              <w:adjustRightInd w:val="0"/>
            </w:pPr>
          </w:p>
        </w:tc>
        <w:tc>
          <w:tcPr>
            <w:tcW w:w="4932" w:type="dxa"/>
          </w:tcPr>
          <w:p w14:paraId="791F0359" w14:textId="77777777" w:rsidR="005E4BDC" w:rsidRDefault="005E4BDC" w:rsidP="005E4B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FA4B33B" w14:textId="2206EC5B" w:rsidR="005E4BDC" w:rsidRDefault="005E4BDC" w:rsidP="005E4B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E00BE1">
              <w:rPr>
                <w:rFonts w:ascii="Courier New" w:hAnsi="Courier New" w:cs="Courier New"/>
                <w:color w:val="000000"/>
                <w:sz w:val="20"/>
                <w:szCs w:val="20"/>
              </w:rPr>
              <w:t>mpg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C7CD4AC" w14:textId="6BA16F5B" w:rsidR="005E4BDC" w:rsidRDefault="005E4BDC" w:rsidP="005E4B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E00BE1">
              <w:rPr>
                <w:rFonts w:ascii="Courier New" w:hAnsi="Courier New" w:cs="Courier New"/>
                <w:color w:val="000000"/>
                <w:sz w:val="20"/>
                <w:szCs w:val="20"/>
              </w:rPr>
              <w:t>miles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400;</w:t>
            </w:r>
          </w:p>
          <w:p w14:paraId="6BF79616" w14:textId="16F89CC4" w:rsidR="005E4BDC" w:rsidRDefault="005E4BDC" w:rsidP="005E4B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E00BE1">
              <w:rPr>
                <w:rFonts w:ascii="Courier New" w:hAnsi="Courier New" w:cs="Courier New"/>
                <w:color w:val="000000"/>
                <w:sz w:val="20"/>
                <w:szCs w:val="20"/>
              </w:rPr>
              <w:t>gallons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20;</w:t>
            </w:r>
          </w:p>
          <w:p w14:paraId="1445AE66" w14:textId="6FAE08C8" w:rsidR="005E4BDC" w:rsidRDefault="00E00BE1" w:rsidP="005E4B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mpg</w:t>
            </w:r>
            <w:r w:rsidR="005E4BD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miles</w:t>
            </w:r>
            <w:r w:rsidR="005E4BD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gallons</w:t>
            </w:r>
            <w:r w:rsidR="005E4BDC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5D79CD0" w14:textId="7150F8B7" w:rsidR="0018795B" w:rsidRDefault="005E4BDC" w:rsidP="00E00BE1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="00E00BE1">
              <w:rPr>
                <w:rFonts w:ascii="Courier New" w:hAnsi="Courier New" w:cs="Courier New"/>
                <w:color w:val="000000"/>
                <w:sz w:val="20"/>
                <w:szCs w:val="20"/>
              </w:rPr>
              <w:t>mpg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D36056" w14:paraId="2C7985BB" w14:textId="77777777" w:rsidTr="00D36056">
        <w:tc>
          <w:tcPr>
            <w:tcW w:w="4932" w:type="dxa"/>
          </w:tcPr>
          <w:p w14:paraId="6876B210" w14:textId="76BF5D9E" w:rsidR="00D36056" w:rsidRDefault="00D36056" w:rsidP="00ED6FD8">
            <w:r>
              <w:lastRenderedPageBreak/>
              <w:t>in3.simplelang</w:t>
            </w:r>
          </w:p>
        </w:tc>
        <w:tc>
          <w:tcPr>
            <w:tcW w:w="4932" w:type="dxa"/>
          </w:tcPr>
          <w:p w14:paraId="2C9A09DF" w14:textId="290DDD57" w:rsidR="00D36056" w:rsidRDefault="00D36056" w:rsidP="00ED6FD8">
            <w:r>
              <w:t>Expected Output</w:t>
            </w:r>
          </w:p>
        </w:tc>
      </w:tr>
      <w:tr w:rsidR="00D36056" w14:paraId="498801B5" w14:textId="77777777" w:rsidTr="00D36056">
        <w:tc>
          <w:tcPr>
            <w:tcW w:w="4932" w:type="dxa"/>
          </w:tcPr>
          <w:p w14:paraId="352FB05F" w14:textId="77777777" w:rsidR="00D36056" w:rsidRDefault="00D36056" w:rsidP="00ED6FD8"/>
          <w:p w14:paraId="01D660E6" w14:textId="77777777" w:rsidR="00B9603F" w:rsidRPr="000A3B0C" w:rsidRDefault="00B9603F" w:rsidP="000A3B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bookmarkStart w:id="0" w:name="_GoBack"/>
            <w:r w:rsidRPr="000A3B0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declare </w:t>
            </w:r>
            <w:proofErr w:type="spellStart"/>
            <w:r w:rsidRPr="000A3B0C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0A3B0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as integer = 1</w:t>
            </w:r>
          </w:p>
          <w:p w14:paraId="18501A2B" w14:textId="77777777" w:rsidR="00B9603F" w:rsidRPr="000A3B0C" w:rsidRDefault="00B9603F" w:rsidP="000A3B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3B0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declare </w:t>
            </w:r>
            <w:proofErr w:type="spellStart"/>
            <w:r w:rsidRPr="000A3B0C"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0A3B0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as integer = 100</w:t>
            </w:r>
          </w:p>
          <w:p w14:paraId="5408A975" w14:textId="77777777" w:rsidR="00B9603F" w:rsidRPr="000A3B0C" w:rsidRDefault="00B9603F" w:rsidP="000A3B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3B0C">
              <w:rPr>
                <w:rFonts w:ascii="Courier New" w:hAnsi="Courier New" w:cs="Courier New"/>
                <w:color w:val="000000"/>
                <w:sz w:val="20"/>
                <w:szCs w:val="20"/>
              </w:rPr>
              <w:t>loop</w:t>
            </w:r>
          </w:p>
          <w:p w14:paraId="6B59C312" w14:textId="77777777" w:rsidR="00B9603F" w:rsidRPr="000A3B0C" w:rsidRDefault="00B9603F" w:rsidP="000A3B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3B0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if </w:t>
            </w:r>
            <w:proofErr w:type="spellStart"/>
            <w:r w:rsidRPr="000A3B0C"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0A3B0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% </w:t>
            </w:r>
            <w:proofErr w:type="spellStart"/>
            <w:r w:rsidRPr="000A3B0C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0A3B0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0 then</w:t>
            </w:r>
          </w:p>
          <w:p w14:paraId="6D9D7402" w14:textId="77777777" w:rsidR="00B9603F" w:rsidRPr="000A3B0C" w:rsidRDefault="00B9603F" w:rsidP="000A3B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3B0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0A3B0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print </w:t>
            </w:r>
            <w:proofErr w:type="spellStart"/>
            <w:r w:rsidRPr="000A3B0C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</w:p>
          <w:p w14:paraId="4C787546" w14:textId="77777777" w:rsidR="00B9603F" w:rsidRPr="000A3B0C" w:rsidRDefault="00B9603F" w:rsidP="000A3B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3B0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0A3B0C">
              <w:rPr>
                <w:rFonts w:ascii="Courier New" w:hAnsi="Courier New" w:cs="Courier New"/>
                <w:color w:val="000000"/>
                <w:sz w:val="20"/>
                <w:szCs w:val="20"/>
              </w:rPr>
              <w:t>endif</w:t>
            </w:r>
            <w:proofErr w:type="spellEnd"/>
          </w:p>
          <w:p w14:paraId="4437E4B5" w14:textId="77777777" w:rsidR="00B9603F" w:rsidRPr="000A3B0C" w:rsidRDefault="00B9603F" w:rsidP="000A3B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3B0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let </w:t>
            </w:r>
            <w:proofErr w:type="spellStart"/>
            <w:r w:rsidRPr="000A3B0C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0A3B0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0A3B0C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0A3B0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+ 1</w:t>
            </w:r>
          </w:p>
          <w:p w14:paraId="4D0C28FB" w14:textId="2F4DCB46" w:rsidR="00B9603F" w:rsidRDefault="00B9603F" w:rsidP="000A3B0C">
            <w:pPr>
              <w:autoSpaceDE w:val="0"/>
              <w:autoSpaceDN w:val="0"/>
              <w:adjustRightInd w:val="0"/>
            </w:pPr>
            <w:r w:rsidRPr="000A3B0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until </w:t>
            </w:r>
            <w:proofErr w:type="spellStart"/>
            <w:r w:rsidRPr="000A3B0C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0A3B0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&gt;= </w:t>
            </w:r>
            <w:proofErr w:type="spellStart"/>
            <w:r w:rsidRPr="000A3B0C"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bookmarkEnd w:id="0"/>
            <w:proofErr w:type="spellEnd"/>
          </w:p>
        </w:tc>
        <w:tc>
          <w:tcPr>
            <w:tcW w:w="4932" w:type="dxa"/>
          </w:tcPr>
          <w:p w14:paraId="2A10BAFB" w14:textId="77777777" w:rsidR="00796BD8" w:rsidRDefault="00796BD8" w:rsidP="00796B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D5D4523" w14:textId="4228E076" w:rsidR="005A7E16" w:rsidRDefault="00721F7A" w:rsidP="005A7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="005A7E1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1;</w:t>
            </w:r>
          </w:p>
          <w:p w14:paraId="0E323DCA" w14:textId="04585AD3" w:rsidR="005A7E16" w:rsidRDefault="005A7E16" w:rsidP="005A7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21F7A"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100;</w:t>
            </w:r>
          </w:p>
          <w:p w14:paraId="38791B57" w14:textId="627B2A12" w:rsidR="005A7E16" w:rsidRDefault="00721F7A" w:rsidP="005A7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</w:t>
            </w:r>
          </w:p>
          <w:p w14:paraId="191AB1D9" w14:textId="77777777" w:rsidR="005A7E16" w:rsidRDefault="005A7E16" w:rsidP="005A7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14:paraId="3025921F" w14:textId="4F23EA2C" w:rsidR="005A7E16" w:rsidRDefault="005A7E16" w:rsidP="005A7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="00721F7A">
              <w:rPr>
                <w:rFonts w:ascii="Courier New" w:hAnsi="Courier New" w:cs="Courier New"/>
                <w:color w:val="00000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721F7A"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="00721F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% </w:t>
            </w:r>
            <w:proofErr w:type="spellStart"/>
            <w:r w:rsidR="00721F7A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0)</w:t>
            </w:r>
          </w:p>
          <w:p w14:paraId="2C638342" w14:textId="77777777" w:rsidR="005A7E16" w:rsidRDefault="005A7E16" w:rsidP="005A7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{</w:t>
            </w:r>
          </w:p>
          <w:p w14:paraId="00AF4635" w14:textId="1C4D37B8" w:rsidR="005A7E16" w:rsidRDefault="00721F7A" w:rsidP="005A7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="005A7E16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F2520D1" w14:textId="77777777" w:rsidR="005A7E16" w:rsidRDefault="005A7E16" w:rsidP="005A7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}</w:t>
            </w:r>
          </w:p>
          <w:p w14:paraId="2E68C94B" w14:textId="6E10821B" w:rsidR="005A7E16" w:rsidRDefault="00721F7A" w:rsidP="005A7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="005A7E1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+ 1;</w:t>
            </w:r>
          </w:p>
          <w:p w14:paraId="04FF1F9C" w14:textId="77777777" w:rsidR="005A7E16" w:rsidRDefault="005A7E16" w:rsidP="005A7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38E22EC2" w14:textId="63E6B55E" w:rsidR="00796BD8" w:rsidRDefault="00721F7A" w:rsidP="005A7E16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while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="005A7E1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="005A7E16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 w:rsidR="005A7E16">
              <w:t xml:space="preserve"> </w:t>
            </w:r>
          </w:p>
          <w:p w14:paraId="668CFB0D" w14:textId="55690498" w:rsidR="00E227CB" w:rsidRDefault="00E227CB" w:rsidP="005A7E16"/>
        </w:tc>
      </w:tr>
    </w:tbl>
    <w:p w14:paraId="6BFC0393" w14:textId="77777777" w:rsidR="0018795B" w:rsidRDefault="0018795B" w:rsidP="00ED6FD8"/>
    <w:p w14:paraId="0779A43A" w14:textId="2865F83F" w:rsidR="00DF7CD3" w:rsidRDefault="00DF7CD3" w:rsidP="00DF7CD3">
      <w:pPr>
        <w:pStyle w:val="Heading1"/>
      </w:pPr>
      <w:r>
        <w:t>Submission</w:t>
      </w:r>
    </w:p>
    <w:p w14:paraId="6AF15A68" w14:textId="22E77603" w:rsidR="00DF7CD3" w:rsidRDefault="00DF7CD3" w:rsidP="00DF7CD3">
      <w:pPr>
        <w:spacing w:after="0" w:line="240" w:lineRule="auto"/>
      </w:pPr>
      <w:r w:rsidRPr="00C64A31">
        <w:t>When finished, you will submit a zipped folder of your entire Eclipse project to Blackboard.</w:t>
      </w:r>
      <w:r w:rsidR="00BA5CDF">
        <w:t xml:space="preserve"> Make sure you named the project </w:t>
      </w:r>
      <w:r w:rsidR="00BA5CDF" w:rsidRPr="00DE0AA5">
        <w:rPr>
          <w:b/>
        </w:rPr>
        <w:t>YourLastNameAssign02</w:t>
      </w:r>
      <w:r w:rsidR="00BA5CDF">
        <w:t xml:space="preserve">. </w:t>
      </w:r>
      <w:r w:rsidR="00BA5CDF" w:rsidRPr="00ED0971">
        <w:rPr>
          <w:color w:val="FF0000"/>
        </w:rPr>
        <w:t>Programs named incorrectly</w:t>
      </w:r>
      <w:r w:rsidR="00DE0AA5">
        <w:rPr>
          <w:color w:val="FF0000"/>
        </w:rPr>
        <w:t>, turned in incorrectly,</w:t>
      </w:r>
      <w:r w:rsidR="00BA5CDF" w:rsidRPr="00ED0971">
        <w:rPr>
          <w:color w:val="FF0000"/>
        </w:rPr>
        <w:t xml:space="preserve"> and programs that do not compile </w:t>
      </w:r>
      <w:r w:rsidR="00BA5CDF" w:rsidRPr="00DE0AA5">
        <w:rPr>
          <w:b/>
          <w:color w:val="FF0000"/>
          <w:u w:val="single"/>
        </w:rPr>
        <w:t>will receive a zero</w:t>
      </w:r>
      <w:r w:rsidR="00BA5CDF">
        <w:t>.</w:t>
      </w:r>
      <w:r w:rsidR="00287DBF">
        <w:t xml:space="preserve"> Programs that do not provide the appropriate output wi</w:t>
      </w:r>
      <w:r w:rsidR="00B87E50">
        <w:t xml:space="preserve">ll receive a 50% deduction in grade. </w:t>
      </w:r>
      <w:r w:rsidR="00B87E50" w:rsidRPr="0039000E">
        <w:rPr>
          <w:b/>
        </w:rPr>
        <w:t xml:space="preserve">This is an </w:t>
      </w:r>
      <w:r w:rsidR="00B87E50" w:rsidRPr="0039000E">
        <w:rPr>
          <w:b/>
          <w:color w:val="FF0000"/>
          <w:u w:val="single"/>
        </w:rPr>
        <w:t>individual</w:t>
      </w:r>
      <w:r w:rsidR="00B87E50" w:rsidRPr="0039000E">
        <w:rPr>
          <w:b/>
        </w:rPr>
        <w:t xml:space="preserve"> assignment</w:t>
      </w:r>
      <w:r w:rsidR="00B87E50">
        <w:t xml:space="preserve">. </w:t>
      </w:r>
      <w:r w:rsidR="0039000E">
        <w:t xml:space="preserve">Any discussions on the assignment should </w:t>
      </w:r>
      <w:r w:rsidR="005D5832">
        <w:t>be very high level and not discuss particular implementations</w:t>
      </w:r>
      <w:r w:rsidR="0039000E">
        <w:t xml:space="preserve">. </w:t>
      </w:r>
    </w:p>
    <w:p w14:paraId="609DFFAA" w14:textId="77777777" w:rsidR="00DF7CD3" w:rsidRDefault="00DF7CD3" w:rsidP="00ED6FD8"/>
    <w:p w14:paraId="1230B0C5" w14:textId="77777777" w:rsidR="00ED6FD8" w:rsidRPr="00ED6FD8" w:rsidRDefault="00ED6FD8" w:rsidP="00ED6FD8"/>
    <w:sectPr w:rsidR="00ED6FD8" w:rsidRPr="00ED6FD8" w:rsidSect="000430D3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59E"/>
    <w:rsid w:val="0001514F"/>
    <w:rsid w:val="000430D3"/>
    <w:rsid w:val="00087DA6"/>
    <w:rsid w:val="000928FF"/>
    <w:rsid w:val="00093A81"/>
    <w:rsid w:val="000A3B0C"/>
    <w:rsid w:val="000A437A"/>
    <w:rsid w:val="000C6047"/>
    <w:rsid w:val="000D7FC2"/>
    <w:rsid w:val="0010535A"/>
    <w:rsid w:val="001160C3"/>
    <w:rsid w:val="00140710"/>
    <w:rsid w:val="0014156D"/>
    <w:rsid w:val="001455F8"/>
    <w:rsid w:val="0016414E"/>
    <w:rsid w:val="0018795B"/>
    <w:rsid w:val="00215918"/>
    <w:rsid w:val="00230E6E"/>
    <w:rsid w:val="002534A9"/>
    <w:rsid w:val="00287DBF"/>
    <w:rsid w:val="0029725F"/>
    <w:rsid w:val="002A34F1"/>
    <w:rsid w:val="002F7822"/>
    <w:rsid w:val="0035580D"/>
    <w:rsid w:val="00373D71"/>
    <w:rsid w:val="00376D0C"/>
    <w:rsid w:val="0039000E"/>
    <w:rsid w:val="0039319D"/>
    <w:rsid w:val="003A26DD"/>
    <w:rsid w:val="003B0A52"/>
    <w:rsid w:val="003E0F53"/>
    <w:rsid w:val="003F40E7"/>
    <w:rsid w:val="003F6E4B"/>
    <w:rsid w:val="0040591D"/>
    <w:rsid w:val="004128E9"/>
    <w:rsid w:val="00464A6F"/>
    <w:rsid w:val="004C6846"/>
    <w:rsid w:val="00554BEC"/>
    <w:rsid w:val="00566573"/>
    <w:rsid w:val="005A6260"/>
    <w:rsid w:val="005A7E16"/>
    <w:rsid w:val="005B2858"/>
    <w:rsid w:val="005D5832"/>
    <w:rsid w:val="005E283B"/>
    <w:rsid w:val="005E4BDC"/>
    <w:rsid w:val="00600AC0"/>
    <w:rsid w:val="0063535F"/>
    <w:rsid w:val="0064529D"/>
    <w:rsid w:val="0065370B"/>
    <w:rsid w:val="00664D83"/>
    <w:rsid w:val="006751B8"/>
    <w:rsid w:val="00676721"/>
    <w:rsid w:val="00687D6B"/>
    <w:rsid w:val="0069060B"/>
    <w:rsid w:val="006B0F7E"/>
    <w:rsid w:val="006D702A"/>
    <w:rsid w:val="006E6C99"/>
    <w:rsid w:val="006F3BF8"/>
    <w:rsid w:val="0071464B"/>
    <w:rsid w:val="00721F7A"/>
    <w:rsid w:val="00731973"/>
    <w:rsid w:val="00733B29"/>
    <w:rsid w:val="007411DE"/>
    <w:rsid w:val="00766FF2"/>
    <w:rsid w:val="00796BD8"/>
    <w:rsid w:val="007D2801"/>
    <w:rsid w:val="008038AC"/>
    <w:rsid w:val="0082221A"/>
    <w:rsid w:val="00827363"/>
    <w:rsid w:val="00846BAF"/>
    <w:rsid w:val="00855712"/>
    <w:rsid w:val="0089722B"/>
    <w:rsid w:val="008C76AA"/>
    <w:rsid w:val="008E3677"/>
    <w:rsid w:val="009306C7"/>
    <w:rsid w:val="009526AB"/>
    <w:rsid w:val="00967F2C"/>
    <w:rsid w:val="00972251"/>
    <w:rsid w:val="00975A91"/>
    <w:rsid w:val="0099164B"/>
    <w:rsid w:val="009B72B0"/>
    <w:rsid w:val="009F65C6"/>
    <w:rsid w:val="00A32EBE"/>
    <w:rsid w:val="00A50F17"/>
    <w:rsid w:val="00A70DDA"/>
    <w:rsid w:val="00A815CF"/>
    <w:rsid w:val="00A83BCA"/>
    <w:rsid w:val="00A92959"/>
    <w:rsid w:val="00AD2182"/>
    <w:rsid w:val="00AF7899"/>
    <w:rsid w:val="00B17A4D"/>
    <w:rsid w:val="00B20529"/>
    <w:rsid w:val="00B3035C"/>
    <w:rsid w:val="00B41150"/>
    <w:rsid w:val="00B87E50"/>
    <w:rsid w:val="00B9603F"/>
    <w:rsid w:val="00B97157"/>
    <w:rsid w:val="00BA4DD6"/>
    <w:rsid w:val="00BA5CDF"/>
    <w:rsid w:val="00BF3852"/>
    <w:rsid w:val="00BF3AA9"/>
    <w:rsid w:val="00BF4858"/>
    <w:rsid w:val="00C211F7"/>
    <w:rsid w:val="00C26F52"/>
    <w:rsid w:val="00C42D70"/>
    <w:rsid w:val="00C5759E"/>
    <w:rsid w:val="00C64A31"/>
    <w:rsid w:val="00CB15FE"/>
    <w:rsid w:val="00D26B72"/>
    <w:rsid w:val="00D36056"/>
    <w:rsid w:val="00D62A54"/>
    <w:rsid w:val="00D64424"/>
    <w:rsid w:val="00D75EC5"/>
    <w:rsid w:val="00D86289"/>
    <w:rsid w:val="00DE0AA5"/>
    <w:rsid w:val="00DF7CD3"/>
    <w:rsid w:val="00E00BE1"/>
    <w:rsid w:val="00E227CB"/>
    <w:rsid w:val="00E32BF2"/>
    <w:rsid w:val="00E6748A"/>
    <w:rsid w:val="00E86622"/>
    <w:rsid w:val="00ED0971"/>
    <w:rsid w:val="00ED4B25"/>
    <w:rsid w:val="00ED6FD8"/>
    <w:rsid w:val="00EE6C1F"/>
    <w:rsid w:val="00F42DF0"/>
    <w:rsid w:val="00F43546"/>
    <w:rsid w:val="00F66687"/>
    <w:rsid w:val="00F7347A"/>
    <w:rsid w:val="00F86DD5"/>
    <w:rsid w:val="00FB2F05"/>
    <w:rsid w:val="00FE3295"/>
    <w:rsid w:val="00FE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B51F59"/>
  <w15:docId w15:val="{DD9C05FD-41C7-4CC3-8365-98DBBFE0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C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11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11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8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28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E6C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85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85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90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SCHWARTZ, AMANDA</cp:lastModifiedBy>
  <cp:revision>65</cp:revision>
  <cp:lastPrinted>2017-02-01T16:46:00Z</cp:lastPrinted>
  <dcterms:created xsi:type="dcterms:W3CDTF">2017-01-30T21:59:00Z</dcterms:created>
  <dcterms:modified xsi:type="dcterms:W3CDTF">2018-02-13T18:03:00Z</dcterms:modified>
</cp:coreProperties>
</file>