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BB4CA4" w14:textId="74CCE183" w:rsidR="007B2509" w:rsidRDefault="00140267" w:rsidP="00140267">
      <w:pPr>
        <w:pStyle w:val="Ttulo1"/>
      </w:pPr>
      <w:r>
        <w:t>Entities</w:t>
      </w:r>
    </w:p>
    <w:p w14:paraId="72F45EF0" w14:textId="50B15F45" w:rsidR="00140267" w:rsidRDefault="00140267" w:rsidP="00140267">
      <w:pPr>
        <w:pStyle w:val="PargrafodaLista"/>
        <w:numPr>
          <w:ilvl w:val="0"/>
          <w:numId w:val="2"/>
        </w:numPr>
      </w:pPr>
      <w:r>
        <w:t>Partnership: entity, with more than one owner, carry trade or business, and elect to be treated as partnership.</w:t>
      </w:r>
    </w:p>
    <w:p w14:paraId="1A488855" w14:textId="51AA2CFB" w:rsidR="00140267" w:rsidRDefault="00140267" w:rsidP="00140267">
      <w:pPr>
        <w:pStyle w:val="PargrafodaLista"/>
        <w:numPr>
          <w:ilvl w:val="1"/>
          <w:numId w:val="2"/>
        </w:numPr>
      </w:pPr>
      <w:r>
        <w:t>Entity: separate from its owners for federal tax purposes.</w:t>
      </w:r>
    </w:p>
    <w:p w14:paraId="79029B78" w14:textId="77777777" w:rsidR="00140267" w:rsidRDefault="00140267" w:rsidP="00140267">
      <w:pPr>
        <w:pStyle w:val="PargrafodaLista"/>
        <w:numPr>
          <w:ilvl w:val="1"/>
          <w:numId w:val="2"/>
        </w:numPr>
      </w:pPr>
      <w:r>
        <w:t xml:space="preserve">Trade or Business: in order to create an entity, a joint venture must carry on a trade, business, financial operation or venture, and divide the profits. </w:t>
      </w:r>
    </w:p>
    <w:p w14:paraId="088C6CF5" w14:textId="65307E94" w:rsidR="00140267" w:rsidRDefault="00140267" w:rsidP="00140267">
      <w:pPr>
        <w:pStyle w:val="PargrafodaLista"/>
        <w:numPr>
          <w:ilvl w:val="2"/>
          <w:numId w:val="2"/>
        </w:numPr>
      </w:pPr>
      <w:r>
        <w:t xml:space="preserve">Example: Unimproved land is not a </w:t>
      </w:r>
      <w:proofErr w:type="gramStart"/>
      <w:r>
        <w:t>trade, but</w:t>
      </w:r>
      <w:proofErr w:type="gramEnd"/>
      <w:r>
        <w:t xml:space="preserve"> renting or establishing a motel is.</w:t>
      </w:r>
    </w:p>
    <w:p w14:paraId="1074CE35" w14:textId="6F47CE1E" w:rsidR="00CF48AE" w:rsidRDefault="00CF48AE" w:rsidP="00140267">
      <w:pPr>
        <w:pStyle w:val="PargrafodaLista"/>
        <w:numPr>
          <w:ilvl w:val="2"/>
          <w:numId w:val="2"/>
        </w:numPr>
      </w:pPr>
      <w:r>
        <w:t>Sell 1 book per year eventually: not TB.</w:t>
      </w:r>
    </w:p>
    <w:p w14:paraId="0B6E761D" w14:textId="74A7561D" w:rsidR="00140267" w:rsidRDefault="00140267" w:rsidP="00140267">
      <w:pPr>
        <w:pStyle w:val="PargrafodaLista"/>
        <w:numPr>
          <w:ilvl w:val="1"/>
          <w:numId w:val="2"/>
        </w:numPr>
      </w:pPr>
      <w:r>
        <w:rPr>
          <w:i/>
          <w:iCs/>
        </w:rPr>
        <w:t xml:space="preserve">Castle </w:t>
      </w:r>
      <w:proofErr w:type="spellStart"/>
      <w:r>
        <w:rPr>
          <w:i/>
          <w:iCs/>
        </w:rPr>
        <w:t>Harbour</w:t>
      </w:r>
      <w:proofErr w:type="spellEnd"/>
      <w:r>
        <w:t xml:space="preserve">: </w:t>
      </w:r>
      <w:r w:rsidR="0069775C">
        <w:t xml:space="preserve">if only for tax purposes, no actual trade or business </w:t>
      </w:r>
      <w:r w:rsidR="0069775C">
        <w:sym w:font="Wingdings" w:char="F0E0"/>
      </w:r>
      <w:r w:rsidR="0069775C">
        <w:t xml:space="preserve"> no entity.</w:t>
      </w:r>
    </w:p>
    <w:p w14:paraId="529F7FBC" w14:textId="1FB02DFC" w:rsidR="0069775C" w:rsidRDefault="002F763A" w:rsidP="0069775C">
      <w:pPr>
        <w:pStyle w:val="Ttulo1"/>
      </w:pPr>
      <w:r>
        <w:t>E</w:t>
      </w:r>
      <w:r w:rsidR="0069775C">
        <w:t>lection of partnership – “</w:t>
      </w:r>
      <w:r>
        <w:t>C</w:t>
      </w:r>
      <w:r w:rsidR="0069775C">
        <w:t>heck the Box” regulations</w:t>
      </w:r>
    </w:p>
    <w:p w14:paraId="785C0C4B" w14:textId="5ED5E60F" w:rsidR="0069775C" w:rsidRDefault="0069775C" w:rsidP="0069775C">
      <w:pPr>
        <w:pStyle w:val="PargrafodaLista"/>
        <w:numPr>
          <w:ilvl w:val="0"/>
          <w:numId w:val="2"/>
        </w:numPr>
      </w:pPr>
      <w:r>
        <w:rPr>
          <w:i/>
          <w:iCs/>
        </w:rPr>
        <w:t xml:space="preserve">Per se Entities </w:t>
      </w:r>
      <w:r>
        <w:t>(301-7701-2): must be treated as corporations (Association not a per se).</w:t>
      </w:r>
    </w:p>
    <w:p w14:paraId="4EE7B35A" w14:textId="3843903E" w:rsidR="0069775C" w:rsidRDefault="0069775C" w:rsidP="0069775C">
      <w:pPr>
        <w:pStyle w:val="PargrafodaLista"/>
        <w:numPr>
          <w:ilvl w:val="0"/>
          <w:numId w:val="2"/>
        </w:numPr>
      </w:pPr>
      <w:r>
        <w:t xml:space="preserve">If not </w:t>
      </w:r>
      <w:r>
        <w:rPr>
          <w:i/>
          <w:iCs/>
        </w:rPr>
        <w:t>Per se</w:t>
      </w:r>
      <w:r>
        <w:t xml:space="preserve">, can elect its classification for tax purposes: </w:t>
      </w:r>
    </w:p>
    <w:p w14:paraId="13017796" w14:textId="7FD20FCB" w:rsidR="0069775C" w:rsidRDefault="0069775C" w:rsidP="0069775C">
      <w:pPr>
        <w:pStyle w:val="PargrafodaLista"/>
        <w:numPr>
          <w:ilvl w:val="1"/>
          <w:numId w:val="2"/>
        </w:numPr>
      </w:pPr>
      <w:r>
        <w:t xml:space="preserve">If 2+ members </w:t>
      </w:r>
      <w:r>
        <w:sym w:font="Wingdings" w:char="F0E0"/>
      </w:r>
      <w:r>
        <w:t xml:space="preserve"> corporation or partnership.</w:t>
      </w:r>
    </w:p>
    <w:p w14:paraId="38B4EB50" w14:textId="307B5BA5" w:rsidR="0069775C" w:rsidRDefault="0069775C" w:rsidP="0069775C">
      <w:pPr>
        <w:pStyle w:val="PargrafodaLista"/>
        <w:numPr>
          <w:ilvl w:val="1"/>
          <w:numId w:val="2"/>
        </w:numPr>
      </w:pPr>
      <w:r>
        <w:t xml:space="preserve">Single owner </w:t>
      </w:r>
      <w:r>
        <w:sym w:font="Wingdings" w:char="F0E0"/>
      </w:r>
      <w:r>
        <w:t xml:space="preserve"> corporation or Disregarded entity.</w:t>
      </w:r>
    </w:p>
    <w:p w14:paraId="07778B55" w14:textId="4D52FCF5" w:rsidR="0069775C" w:rsidRDefault="0069775C" w:rsidP="0069775C">
      <w:pPr>
        <w:pStyle w:val="PargrafodaLista"/>
        <w:numPr>
          <w:ilvl w:val="0"/>
          <w:numId w:val="2"/>
        </w:numPr>
      </w:pPr>
      <w:r>
        <w:t xml:space="preserve">Elected partnerships that go from 2+ members to 1 becomes a DE, and vice versa. </w:t>
      </w:r>
    </w:p>
    <w:p w14:paraId="03BF1C79" w14:textId="2F335D63" w:rsidR="0069775C" w:rsidRDefault="0069775C" w:rsidP="0069775C">
      <w:pPr>
        <w:pStyle w:val="PargrafodaLista"/>
        <w:numPr>
          <w:ilvl w:val="0"/>
          <w:numId w:val="2"/>
        </w:numPr>
      </w:pPr>
      <w:r>
        <w:t>Process of “Checking the box”:</w:t>
      </w:r>
    </w:p>
    <w:p w14:paraId="60925DD4" w14:textId="242BDC57" w:rsidR="0069775C" w:rsidRDefault="0069775C" w:rsidP="0069775C">
      <w:pPr>
        <w:pStyle w:val="PargrafodaLista"/>
        <w:numPr>
          <w:ilvl w:val="1"/>
          <w:numId w:val="2"/>
        </w:numPr>
      </w:pPr>
      <w:r>
        <w:t>File form 8832 (Entity Classification Election) and attach to tax return, signatures from all Ps.</w:t>
      </w:r>
    </w:p>
    <w:p w14:paraId="41B0C3E8" w14:textId="70C0FE6A" w:rsidR="0069775C" w:rsidRDefault="0069775C" w:rsidP="0069775C">
      <w:pPr>
        <w:pStyle w:val="PargrafodaLista"/>
        <w:numPr>
          <w:ilvl w:val="1"/>
          <w:numId w:val="2"/>
        </w:numPr>
      </w:pPr>
      <w:r>
        <w:t>Effective date: can be as much as 75 days before the election and as much as 12 months after.</w:t>
      </w:r>
    </w:p>
    <w:p w14:paraId="36ED1E12" w14:textId="0F678725" w:rsidR="0069775C" w:rsidRDefault="0069775C" w:rsidP="0069775C">
      <w:pPr>
        <w:pStyle w:val="PargrafodaLista"/>
        <w:numPr>
          <w:ilvl w:val="1"/>
          <w:numId w:val="2"/>
        </w:numPr>
      </w:pPr>
      <w:r>
        <w:t>Limits on election timing: after the first election, an entity may not change its classification by election again for five years.</w:t>
      </w:r>
    </w:p>
    <w:p w14:paraId="11B83CCF" w14:textId="3C0389C4" w:rsidR="00D0552E" w:rsidRDefault="00D0552E" w:rsidP="00D0552E">
      <w:pPr>
        <w:pStyle w:val="PargrafodaLista"/>
        <w:numPr>
          <w:ilvl w:val="2"/>
          <w:numId w:val="2"/>
        </w:numPr>
      </w:pPr>
      <w:r>
        <w:t xml:space="preserve">IRS may allow changing the classification before the </w:t>
      </w:r>
      <w:proofErr w:type="gramStart"/>
      <w:r>
        <w:t>five year</w:t>
      </w:r>
      <w:proofErr w:type="gramEnd"/>
      <w:r>
        <w:t xml:space="preserve"> mark.</w:t>
      </w:r>
    </w:p>
    <w:p w14:paraId="6EC909A7" w14:textId="3C23A973" w:rsidR="00D0552E" w:rsidRDefault="00D0552E" w:rsidP="00D0552E">
      <w:pPr>
        <w:pStyle w:val="PargrafodaLista"/>
        <w:numPr>
          <w:ilvl w:val="2"/>
          <w:numId w:val="2"/>
        </w:numPr>
      </w:pPr>
      <w:r>
        <w:t>Exceptions for allowable changes: (1) change of 50% of owners that voted for classification; (2) partnership may become DE automatically if 1 owner.</w:t>
      </w:r>
    </w:p>
    <w:p w14:paraId="3F286364" w14:textId="5FC2AE9E" w:rsidR="00D0552E" w:rsidRDefault="00D0552E" w:rsidP="00D0552E">
      <w:pPr>
        <w:pStyle w:val="PargrafodaLista"/>
        <w:numPr>
          <w:ilvl w:val="0"/>
          <w:numId w:val="2"/>
        </w:numPr>
      </w:pPr>
      <w:r>
        <w:t xml:space="preserve">When </w:t>
      </w:r>
      <w:r w:rsidR="00F35641">
        <w:t>Association</w:t>
      </w:r>
      <w:r w:rsidR="00BE5B5B">
        <w:t xml:space="preserve"> (Foreign)</w:t>
      </w:r>
      <w:r>
        <w:t xml:space="preserve"> changes to Partnership </w:t>
      </w:r>
      <w:r>
        <w:sym w:font="Wingdings" w:char="F0E0"/>
      </w:r>
      <w:r>
        <w:t xml:space="preserve"> distribution to SH </w:t>
      </w:r>
      <w:r w:rsidR="007D3BF3">
        <w:t xml:space="preserve">at FMV </w:t>
      </w:r>
      <w:r>
        <w:t>followed by liquidation of corporation</w:t>
      </w:r>
      <w:r w:rsidR="00426FB8">
        <w:t xml:space="preserve"> and then a contribution of all assets and liabilities to PS</w:t>
      </w:r>
      <w:r>
        <w:t>.</w:t>
      </w:r>
      <w:r w:rsidR="007D3BF3">
        <w:t xml:space="preserve"> </w:t>
      </w:r>
      <w:r w:rsidR="007D3BF3" w:rsidRPr="007D3BF3">
        <w:rPr>
          <w:highlight w:val="yellow"/>
        </w:rPr>
        <w:t>Basis step up in assets, new holding period</w:t>
      </w:r>
      <w:r w:rsidR="007D3BF3">
        <w:t>.</w:t>
      </w:r>
    </w:p>
    <w:p w14:paraId="0C8EBC56" w14:textId="2335F248" w:rsidR="00D0552E" w:rsidRPr="007D3BF3" w:rsidRDefault="00D0552E" w:rsidP="00D0552E">
      <w:pPr>
        <w:pStyle w:val="PargrafodaLista"/>
        <w:numPr>
          <w:ilvl w:val="0"/>
          <w:numId w:val="2"/>
        </w:numPr>
        <w:rPr>
          <w:highlight w:val="yellow"/>
        </w:rPr>
      </w:pPr>
      <w:r>
        <w:t xml:space="preserve">When Partnership changes to </w:t>
      </w:r>
      <w:r w:rsidR="00BE5B5B">
        <w:t>Association</w:t>
      </w:r>
      <w:r>
        <w:t xml:space="preserve"> </w:t>
      </w:r>
      <w:r>
        <w:sym w:font="Wingdings" w:char="F0E0"/>
      </w:r>
      <w:r>
        <w:t xml:space="preserve"> contribution of assets to new </w:t>
      </w:r>
      <w:r w:rsidR="00426FB8">
        <w:t>association,</w:t>
      </w:r>
      <w:r>
        <w:t xml:space="preserve"> followed by liquidation of partnership.</w:t>
      </w:r>
      <w:r w:rsidR="007D3BF3">
        <w:t xml:space="preserve"> </w:t>
      </w:r>
      <w:r w:rsidR="007D3BF3" w:rsidRPr="007D3BF3">
        <w:rPr>
          <w:highlight w:val="yellow"/>
        </w:rPr>
        <w:t xml:space="preserve">Carryover basis </w:t>
      </w:r>
      <w:r w:rsidR="00277805">
        <w:rPr>
          <w:highlight w:val="yellow"/>
        </w:rPr>
        <w:t xml:space="preserve">as outside basis (732(b)) </w:t>
      </w:r>
      <w:r w:rsidR="007D3BF3" w:rsidRPr="007D3BF3">
        <w:rPr>
          <w:highlight w:val="yellow"/>
        </w:rPr>
        <w:t xml:space="preserve">and </w:t>
      </w:r>
      <w:r w:rsidR="00277805">
        <w:rPr>
          <w:highlight w:val="yellow"/>
        </w:rPr>
        <w:t xml:space="preserve">tacks </w:t>
      </w:r>
      <w:r w:rsidR="007D3BF3" w:rsidRPr="007D3BF3">
        <w:rPr>
          <w:highlight w:val="yellow"/>
        </w:rPr>
        <w:t>holding period?</w:t>
      </w:r>
    </w:p>
    <w:p w14:paraId="2A743C42" w14:textId="2AEB23B7" w:rsidR="00D0552E" w:rsidRDefault="00D0552E" w:rsidP="00D0552E">
      <w:pPr>
        <w:pStyle w:val="Ttulo1"/>
      </w:pPr>
      <w:r>
        <w:t xml:space="preserve">Partnership </w:t>
      </w:r>
      <w:r w:rsidR="002F763A">
        <w:t>F</w:t>
      </w:r>
      <w:r>
        <w:t>ormation</w:t>
      </w:r>
    </w:p>
    <w:p w14:paraId="27A31B9B" w14:textId="21FA3DB8" w:rsidR="00D0552E" w:rsidRDefault="00D0552E" w:rsidP="00D0552E">
      <w:pPr>
        <w:pStyle w:val="PargrafodaLista"/>
        <w:numPr>
          <w:ilvl w:val="0"/>
          <w:numId w:val="3"/>
        </w:numPr>
      </w:pPr>
      <w:r>
        <w:t>§ 721: Nonrecognition of gain or loss on contribution: realization, but no recognition.</w:t>
      </w:r>
    </w:p>
    <w:p w14:paraId="181E8B7F" w14:textId="2351C243" w:rsidR="00D0552E" w:rsidRDefault="00D0552E" w:rsidP="00D0552E">
      <w:pPr>
        <w:pStyle w:val="PargrafodaLista"/>
        <w:numPr>
          <w:ilvl w:val="1"/>
          <w:numId w:val="3"/>
        </w:numPr>
      </w:pPr>
      <w:r>
        <w:rPr>
          <w:i/>
          <w:iCs/>
        </w:rPr>
        <w:t>Stafford</w:t>
      </w:r>
      <w:r>
        <w:t>: letter of intent treated as sufficient value and property to exchange for pship interest.</w:t>
      </w:r>
    </w:p>
    <w:p w14:paraId="129647EE" w14:textId="2E06DBB5" w:rsidR="00D0552E" w:rsidRDefault="00D0552E" w:rsidP="00D0552E">
      <w:pPr>
        <w:pStyle w:val="PargrafodaLista"/>
        <w:numPr>
          <w:ilvl w:val="2"/>
          <w:numId w:val="3"/>
        </w:numPr>
      </w:pPr>
      <w:r>
        <w:t xml:space="preserve">X contributes land (FMV=200, b=40) </w:t>
      </w:r>
      <w:r>
        <w:sym w:font="Wingdings" w:char="F0E0"/>
      </w:r>
      <w:r>
        <w:t xml:space="preserve"> 160 realized, not recognized.</w:t>
      </w:r>
    </w:p>
    <w:p w14:paraId="58277FAD" w14:textId="3B70250F" w:rsidR="00D0552E" w:rsidRDefault="00D0552E" w:rsidP="00D0552E">
      <w:pPr>
        <w:pStyle w:val="PargrafodaLista"/>
        <w:numPr>
          <w:ilvl w:val="2"/>
          <w:numId w:val="3"/>
        </w:numPr>
      </w:pPr>
      <w:r>
        <w:t xml:space="preserve">Y contributes patent (FMV=400, b=100) </w:t>
      </w:r>
      <w:r>
        <w:sym w:font="Wingdings" w:char="F0E0"/>
      </w:r>
      <w:r>
        <w:t xml:space="preserve"> 300 realized, not recognized.</w:t>
      </w:r>
    </w:p>
    <w:p w14:paraId="4B38EACC" w14:textId="12F1522D" w:rsidR="00D0552E" w:rsidRDefault="00D0552E" w:rsidP="00D0552E">
      <w:pPr>
        <w:pStyle w:val="PargrafodaLista"/>
        <w:numPr>
          <w:ilvl w:val="2"/>
          <w:numId w:val="3"/>
        </w:numPr>
      </w:pPr>
      <w:r>
        <w:t xml:space="preserve">Z contributes printer (FMV=100, b=160) </w:t>
      </w:r>
      <w:r>
        <w:sym w:font="Wingdings" w:char="F0E0"/>
      </w:r>
      <w:r>
        <w:t xml:space="preserve"> (60) realized, not recognized.</w:t>
      </w:r>
    </w:p>
    <w:p w14:paraId="5A36D3DB" w14:textId="27A1E3FB" w:rsidR="003D23F3" w:rsidRDefault="003D23F3" w:rsidP="003D23F3">
      <w:pPr>
        <w:pStyle w:val="PargrafodaLista"/>
        <w:numPr>
          <w:ilvl w:val="2"/>
          <w:numId w:val="3"/>
        </w:numPr>
      </w:pPr>
      <w:r>
        <w:t xml:space="preserve">B contributes $25 cash </w:t>
      </w:r>
      <w:r>
        <w:sym w:font="Wingdings" w:char="F0E0"/>
      </w:r>
      <w:r>
        <w:t xml:space="preserve"> not realized nor recognized.</w:t>
      </w:r>
      <w:r w:rsidR="007D3BF3">
        <w:t xml:space="preserve"> </w:t>
      </w:r>
    </w:p>
    <w:p w14:paraId="04F13FFA" w14:textId="77777777" w:rsidR="003D23F3" w:rsidRDefault="003D23F3" w:rsidP="003D23F3">
      <w:pPr>
        <w:pStyle w:val="Ttulo2"/>
      </w:pPr>
      <w:r>
        <w:t>Basis</w:t>
      </w:r>
    </w:p>
    <w:p w14:paraId="584A942D" w14:textId="378498BA" w:rsidR="00D0552E" w:rsidRDefault="003D23F3" w:rsidP="003D23F3">
      <w:pPr>
        <w:pStyle w:val="PargrafodaLista"/>
        <w:numPr>
          <w:ilvl w:val="0"/>
          <w:numId w:val="3"/>
        </w:numPr>
      </w:pPr>
      <w:r>
        <w:t xml:space="preserve">Outside basis = partner’s </w:t>
      </w:r>
      <w:proofErr w:type="gramStart"/>
      <w:r>
        <w:t>basis:</w:t>
      </w:r>
      <w:proofErr w:type="gramEnd"/>
      <w:r>
        <w:t xml:space="preserve"> takes basis of contributed property, plus cash, minus relief from liabilities, plus liabilities assumed.</w:t>
      </w:r>
      <w:r w:rsidR="007D3BF3">
        <w:t xml:space="preserve"> §722</w:t>
      </w:r>
    </w:p>
    <w:p w14:paraId="7C0F1F62" w14:textId="048EBF95" w:rsidR="003D23F3" w:rsidRDefault="003D23F3" w:rsidP="003D23F3">
      <w:pPr>
        <w:pStyle w:val="PargrafodaLista"/>
        <w:numPr>
          <w:ilvl w:val="0"/>
          <w:numId w:val="3"/>
        </w:numPr>
      </w:pPr>
      <w:r>
        <w:t>Inside basis = pship’s basis: carryover basis (P’s basis in the contributed property), plus cash</w:t>
      </w:r>
      <w:r w:rsidR="007D3BF3">
        <w:t xml:space="preserve"> + any 721(b) gain (invest. PS)</w:t>
      </w:r>
      <w:r>
        <w:t>.</w:t>
      </w:r>
      <w:r w:rsidR="007D3BF3">
        <w:t xml:space="preserve"> §723</w:t>
      </w:r>
    </w:p>
    <w:p w14:paraId="125A42A6" w14:textId="61EAFA33" w:rsidR="003D23F3" w:rsidRDefault="003D23F3" w:rsidP="003D23F3">
      <w:pPr>
        <w:pStyle w:val="PargrafodaLista"/>
        <w:numPr>
          <w:ilvl w:val="0"/>
          <w:numId w:val="3"/>
        </w:numPr>
      </w:pPr>
      <w:r>
        <w:t xml:space="preserve">Depreciation: pship divides depreciation among </w:t>
      </w:r>
      <w:proofErr w:type="gramStart"/>
      <w:r>
        <w:t>P’s</w:t>
      </w:r>
      <w:proofErr w:type="gramEnd"/>
      <w:r w:rsidR="007D3BF3">
        <w:t xml:space="preserve"> as a deduction in the K-1</w:t>
      </w:r>
      <w:r>
        <w:t xml:space="preserve">, and </w:t>
      </w:r>
      <w:proofErr w:type="spellStart"/>
      <w:r>
        <w:t>pship</w:t>
      </w:r>
      <w:proofErr w:type="spellEnd"/>
      <w:r>
        <w:t xml:space="preserve"> continues depreciation stepping into </w:t>
      </w:r>
      <w:r w:rsidR="007D3BF3">
        <w:t>t</w:t>
      </w:r>
      <w:r>
        <w:t>he shoes of contributor partner (same method and timing)</w:t>
      </w:r>
    </w:p>
    <w:p w14:paraId="655D9BF8" w14:textId="3A020928" w:rsidR="003D23F3" w:rsidRDefault="003D23F3" w:rsidP="003D23F3">
      <w:pPr>
        <w:pStyle w:val="Ttulo2"/>
      </w:pPr>
      <w:r>
        <w:lastRenderedPageBreak/>
        <w:t>Character of Asset</w:t>
      </w:r>
    </w:p>
    <w:p w14:paraId="7B26068D" w14:textId="2965C322" w:rsidR="003D23F3" w:rsidRDefault="003D23F3" w:rsidP="003D23F3">
      <w:pPr>
        <w:pStyle w:val="PargrafodaLista"/>
        <w:numPr>
          <w:ilvl w:val="0"/>
          <w:numId w:val="4"/>
        </w:numPr>
      </w:pPr>
      <w:r>
        <w:t>§ 724: pship keeps character that contributing P had</w:t>
      </w:r>
      <w:r w:rsidR="00BA7D37">
        <w:t>. Exceptions: A/R always ordinary; inventory retains character within five years from being contributed; Built-In-Loss retains character up to loss.</w:t>
      </w:r>
    </w:p>
    <w:p w14:paraId="3FFBB7A8" w14:textId="5222BB09" w:rsidR="00BA7D37" w:rsidRDefault="00BA7D37" w:rsidP="00BA7D37">
      <w:pPr>
        <w:pStyle w:val="Ttulo2"/>
      </w:pPr>
      <w:r w:rsidRPr="00311858">
        <w:t>Holding Period</w:t>
      </w:r>
    </w:p>
    <w:p w14:paraId="196E3C7C" w14:textId="148DC03C" w:rsidR="00BA7D37" w:rsidRDefault="00BA7D37" w:rsidP="00BA7D37">
      <w:pPr>
        <w:pStyle w:val="PargrafodaLista"/>
        <w:numPr>
          <w:ilvl w:val="0"/>
          <w:numId w:val="4"/>
        </w:numPr>
      </w:pPr>
      <w:r>
        <w:t>1223(1): pship tacks holding period of contributed property if pship has same basis in contributed property as P before contribution.</w:t>
      </w:r>
    </w:p>
    <w:p w14:paraId="1D1477B8" w14:textId="22DEFF81" w:rsidR="00BA7D37" w:rsidRDefault="00BA7D37" w:rsidP="00BA7D37">
      <w:pPr>
        <w:pStyle w:val="PargrafodaLista"/>
        <w:numPr>
          <w:ilvl w:val="0"/>
          <w:numId w:val="4"/>
        </w:numPr>
      </w:pPr>
      <w:r>
        <w:t>Partner’s generally tack holding period for partnership interest as long as property falls under 1231</w:t>
      </w:r>
      <w:r w:rsidR="003050EA">
        <w:t xml:space="preserve"> (property used in th</w:t>
      </w:r>
      <w:r w:rsidR="000D2731">
        <w:t>e</w:t>
      </w:r>
      <w:r w:rsidR="003050EA">
        <w:t xml:space="preserve"> trade or business</w:t>
      </w:r>
      <w:r w:rsidR="000D2731">
        <w:t>: capital assets or used in trade or business and depreciable or real property)</w:t>
      </w:r>
      <w:r>
        <w:t xml:space="preserve"> (cash or inventory held for sale to customers not tacked).</w:t>
      </w:r>
    </w:p>
    <w:p w14:paraId="6B6A1670" w14:textId="28669311" w:rsidR="00BA7D37" w:rsidRDefault="00BA7D37" w:rsidP="00BA7D37">
      <w:pPr>
        <w:pStyle w:val="PargrafodaLista"/>
        <w:numPr>
          <w:ilvl w:val="0"/>
          <w:numId w:val="4"/>
        </w:numPr>
      </w:pPr>
      <w:r>
        <w:t>If property is both tacking and non-tacking divide Pship interest into portions with tacked holding period and portions with holding period starting on contribution date (pro rata based on FMV).</w:t>
      </w:r>
    </w:p>
    <w:p w14:paraId="55226EEE" w14:textId="77777777" w:rsidR="00BA7D37" w:rsidRDefault="00BA7D37" w:rsidP="00BA7D37">
      <w:pPr>
        <w:pStyle w:val="PargrafodaLista"/>
        <w:numPr>
          <w:ilvl w:val="1"/>
          <w:numId w:val="4"/>
        </w:numPr>
        <w:rPr>
          <w:rFonts w:cs="Times New Roman"/>
        </w:rPr>
      </w:pPr>
      <w:r>
        <w:rPr>
          <w:rFonts w:cs="Times New Roman"/>
        </w:rPr>
        <w:t xml:space="preserve">P1 contributes inventory held 2 years, FMV: 500, plus building it has owned for 3 years (FMV: 1,500) </w:t>
      </w:r>
      <w:r w:rsidRPr="000436F9">
        <w:rPr>
          <w:rFonts w:cs="Times New Roman"/>
        </w:rPr>
        <w:sym w:font="Wingdings" w:char="F0E0"/>
      </w:r>
      <w:r>
        <w:rPr>
          <w:rFonts w:cs="Times New Roman"/>
        </w:rPr>
        <w:t xml:space="preserve"> contributed 2,000 in total; ¾ tacks (building), ¼ holding period begins day after contribution (inventory). </w:t>
      </w:r>
    </w:p>
    <w:p w14:paraId="6B829CA0" w14:textId="112497A8" w:rsidR="003232A3" w:rsidRPr="003232A3" w:rsidRDefault="00BA7D37" w:rsidP="003232A3">
      <w:pPr>
        <w:pStyle w:val="PargrafodaLista"/>
        <w:numPr>
          <w:ilvl w:val="1"/>
          <w:numId w:val="4"/>
        </w:numPr>
        <w:rPr>
          <w:rFonts w:cs="Times New Roman"/>
        </w:rPr>
      </w:pPr>
      <w:r>
        <w:rPr>
          <w:rFonts w:cs="Times New Roman"/>
        </w:rPr>
        <w:t xml:space="preserve">P2 contributes warehouse held for 6 years, FMV: 900, Basis: 100 and Cash: 300 </w:t>
      </w:r>
      <w:r w:rsidRPr="00803E46">
        <w:rPr>
          <w:rFonts w:cs="Times New Roman"/>
        </w:rPr>
        <w:sym w:font="Wingdings" w:char="F0E0"/>
      </w:r>
      <w:r>
        <w:rPr>
          <w:rFonts w:cs="Times New Roman"/>
        </w:rPr>
        <w:t xml:space="preserve"> contributed 1200, 2/3 tacks and 1/3 HP starts day after contribution.</w:t>
      </w:r>
    </w:p>
    <w:p w14:paraId="0224B438" w14:textId="16BC13CF" w:rsidR="00BA7D37" w:rsidRDefault="00C83EEB" w:rsidP="00C83EEB">
      <w:pPr>
        <w:pStyle w:val="Ttulo2"/>
      </w:pPr>
      <w:r>
        <w:t>T</w:t>
      </w:r>
      <w:r w:rsidR="00BA7D37">
        <w:t xml:space="preserve">reatment of </w:t>
      </w:r>
      <w:r>
        <w:t>L</w:t>
      </w:r>
      <w:r w:rsidR="00BA7D37">
        <w:t>iabilities</w:t>
      </w:r>
    </w:p>
    <w:p w14:paraId="09682CC8" w14:textId="72F2B2C9" w:rsidR="00C83EEB" w:rsidRPr="00124FA0" w:rsidRDefault="00C83EEB" w:rsidP="00C83EEB">
      <w:pPr>
        <w:pStyle w:val="PargrafodaLista"/>
        <w:numPr>
          <w:ilvl w:val="0"/>
          <w:numId w:val="6"/>
        </w:numPr>
      </w:pPr>
      <w:r>
        <w:t xml:space="preserve">§ 752: </w:t>
      </w:r>
      <w:r>
        <w:rPr>
          <w:rFonts w:ascii="Courier New" w:hAnsi="Courier New" w:cs="Courier New"/>
        </w:rPr>
        <w:t>↑</w:t>
      </w:r>
      <w:r>
        <w:t xml:space="preserve">in </w:t>
      </w:r>
      <w:proofErr w:type="gramStart"/>
      <w:r>
        <w:t>P’s</w:t>
      </w:r>
      <w:proofErr w:type="gramEnd"/>
      <w:r>
        <w:t xml:space="preserve"> of liabilities </w:t>
      </w:r>
      <w:r>
        <w:sym w:font="Wingdings" w:char="F0E0"/>
      </w:r>
      <w:r>
        <w:t xml:space="preserve"> contribution (OB</w:t>
      </w:r>
      <w:r>
        <w:rPr>
          <w:rFonts w:ascii="Courier New" w:hAnsi="Courier New" w:cs="Courier New"/>
        </w:rPr>
        <w:t>↑</w:t>
      </w:r>
      <w:r>
        <w:rPr>
          <w:rFonts w:cs="Times New Roman"/>
        </w:rPr>
        <w:t xml:space="preserve">); </w:t>
      </w:r>
      <w:r>
        <w:rPr>
          <w:rFonts w:ascii="Courier New" w:hAnsi="Courier New" w:cs="Courier New"/>
        </w:rPr>
        <w:t>↓</w:t>
      </w:r>
      <w:r>
        <w:rPr>
          <w:rFonts w:cs="Times New Roman"/>
        </w:rPr>
        <w:t xml:space="preserve">in P’s pship liabilities </w:t>
      </w:r>
      <w:r w:rsidRPr="00C83EEB">
        <w:rPr>
          <w:rFonts w:cs="Times New Roman"/>
        </w:rPr>
        <w:sym w:font="Wingdings" w:char="F0E0"/>
      </w:r>
      <w:r>
        <w:rPr>
          <w:rFonts w:cs="Times New Roman"/>
        </w:rPr>
        <w:t>distribution (OB</w:t>
      </w:r>
      <w:r>
        <w:rPr>
          <w:rFonts w:ascii="Courier New" w:hAnsi="Courier New" w:cs="Courier New"/>
        </w:rPr>
        <w:t>↓</w:t>
      </w:r>
      <w:r>
        <w:rPr>
          <w:rFonts w:cs="Times New Roman"/>
        </w:rPr>
        <w:t>).</w:t>
      </w:r>
    </w:p>
    <w:p w14:paraId="63C1C3D3" w14:textId="01EF6DCD" w:rsidR="00124FA0" w:rsidRPr="00037CA9" w:rsidRDefault="00124FA0" w:rsidP="00124FA0">
      <w:pPr>
        <w:pStyle w:val="PargrafodaLista"/>
        <w:numPr>
          <w:ilvl w:val="1"/>
          <w:numId w:val="6"/>
        </w:numPr>
      </w:pPr>
      <w:r>
        <w:rPr>
          <w:rFonts w:cs="Times New Roman"/>
        </w:rPr>
        <w:t xml:space="preserve">Boomerang because liability headed returns to </w:t>
      </w:r>
      <w:proofErr w:type="gramStart"/>
      <w:r>
        <w:rPr>
          <w:rFonts w:cs="Times New Roman"/>
        </w:rPr>
        <w:t>P’s</w:t>
      </w:r>
      <w:proofErr w:type="gramEnd"/>
      <w:r>
        <w:rPr>
          <w:rFonts w:cs="Times New Roman"/>
        </w:rPr>
        <w:t xml:space="preserve"> in OB (contribution).</w:t>
      </w:r>
    </w:p>
    <w:p w14:paraId="068D01E7" w14:textId="56197FD4" w:rsidR="00037CA9" w:rsidRPr="00C83EEB" w:rsidRDefault="00124FA0" w:rsidP="00C83EEB">
      <w:pPr>
        <w:pStyle w:val="PargrafodaLista"/>
        <w:numPr>
          <w:ilvl w:val="0"/>
          <w:numId w:val="6"/>
        </w:numPr>
      </w:pPr>
      <w:r>
        <w:rPr>
          <w:rFonts w:cs="Times New Roman"/>
        </w:rPr>
        <w:t>§ 1.752-2: P’s share of recourse liability equals the portion of that liability, if any, for which the P bears the economic risk of loss. A P bears the economic risk of loss where the P is obligated to make a payment at liquidation and the P is not entitled to reimbursement. Assume deemed liquidation AND all liabilities become due, all assets are worthless, and all pship items are allocated among Ps.</w:t>
      </w:r>
      <w:r w:rsidR="000A79A5">
        <w:rPr>
          <w:rFonts w:cs="Times New Roman"/>
        </w:rPr>
        <w:t xml:space="preserve"> – END OF THE WORLD. </w:t>
      </w:r>
    </w:p>
    <w:p w14:paraId="73E28D65" w14:textId="03670094" w:rsidR="00C83EEB" w:rsidRDefault="00037CA9" w:rsidP="00C83EEB">
      <w:pPr>
        <w:pStyle w:val="PargrafodaLista"/>
        <w:numPr>
          <w:ilvl w:val="0"/>
          <w:numId w:val="6"/>
        </w:numPr>
      </w:pPr>
      <w:r>
        <w:t>§ 731: when there is a distribution, gain shall not be recognized unless it exceeds OB.</w:t>
      </w:r>
      <w:r w:rsidR="000A79A5">
        <w:t xml:space="preserve"> (If OB is reduced below 0, the excess is GAIN and basis will be 0.</w:t>
      </w:r>
    </w:p>
    <w:p w14:paraId="097F36BD" w14:textId="340E7040" w:rsidR="00124FA0" w:rsidRDefault="00124FA0" w:rsidP="00C83EEB">
      <w:pPr>
        <w:pStyle w:val="PargrafodaLista"/>
        <w:numPr>
          <w:ilvl w:val="0"/>
          <w:numId w:val="6"/>
        </w:numPr>
      </w:pPr>
      <w:r>
        <w:t>No impact of liabilities in Inside Basis.</w:t>
      </w:r>
      <w:r w:rsidR="000A79A5">
        <w:t xml:space="preserve"> Goes to another part of balance (Liabilities has its own control)</w:t>
      </w:r>
    </w:p>
    <w:p w14:paraId="0ADF55CA" w14:textId="0A5863CD" w:rsidR="00124FA0" w:rsidRDefault="002F763A" w:rsidP="00124FA0">
      <w:pPr>
        <w:pStyle w:val="Ttulo1"/>
      </w:pPr>
      <w:r>
        <w:t>P</w:t>
      </w:r>
      <w:r w:rsidR="00124FA0">
        <w:t>artnership operations</w:t>
      </w:r>
    </w:p>
    <w:p w14:paraId="63A20254" w14:textId="46E7C050" w:rsidR="00256046" w:rsidRDefault="00256046" w:rsidP="00124FA0">
      <w:pPr>
        <w:pStyle w:val="Ttulo2"/>
      </w:pPr>
      <w:r>
        <w:t>Method of Accounting</w:t>
      </w:r>
    </w:p>
    <w:p w14:paraId="43C997A7" w14:textId="24758FFE" w:rsidR="00256046" w:rsidRPr="00256046" w:rsidRDefault="00256046" w:rsidP="00256046">
      <w:pPr>
        <w:pStyle w:val="PargrafodaLista"/>
        <w:numPr>
          <w:ilvl w:val="0"/>
          <w:numId w:val="8"/>
        </w:numPr>
      </w:pPr>
      <w:r>
        <w:t xml:space="preserve">§ 448: </w:t>
      </w:r>
      <w:proofErr w:type="spellStart"/>
      <w:r>
        <w:t>pships</w:t>
      </w:r>
      <w:proofErr w:type="spellEnd"/>
      <w:r>
        <w:t xml:space="preserve"> with C-corps as Ps cannot use cash method, if annual gross receipt for prior three years &gt; 25M, or if “tax shelter</w:t>
      </w:r>
      <w:r w:rsidR="00FF1BEA">
        <w:t>.</w:t>
      </w:r>
      <w:r>
        <w:t>”</w:t>
      </w:r>
      <w:r w:rsidR="00FF1BEA">
        <w:t xml:space="preserve"> </w:t>
      </w:r>
    </w:p>
    <w:p w14:paraId="38C92687" w14:textId="195EC46B" w:rsidR="00124FA0" w:rsidRDefault="00124FA0" w:rsidP="00124FA0">
      <w:pPr>
        <w:pStyle w:val="Ttulo2"/>
      </w:pPr>
      <w:r>
        <w:t>Taxable Years</w:t>
      </w:r>
    </w:p>
    <w:p w14:paraId="19D41111" w14:textId="69C01E95" w:rsidR="00124FA0" w:rsidRDefault="00483F7D" w:rsidP="00124FA0">
      <w:pPr>
        <w:pStyle w:val="PargrafodaLista"/>
        <w:numPr>
          <w:ilvl w:val="0"/>
          <w:numId w:val="7"/>
        </w:numPr>
      </w:pPr>
      <w:r>
        <w:t>§ 706: Rule: Pship has to match at least one P, but not all of them.</w:t>
      </w:r>
    </w:p>
    <w:p w14:paraId="0A622967" w14:textId="6836C819" w:rsidR="000B178B" w:rsidRDefault="000B178B" w:rsidP="000B178B">
      <w:pPr>
        <w:pStyle w:val="PargrafodaLista"/>
        <w:numPr>
          <w:ilvl w:val="1"/>
          <w:numId w:val="7"/>
        </w:numPr>
      </w:pPr>
      <w:r>
        <w:t>Required taxable year:</w:t>
      </w:r>
    </w:p>
    <w:p w14:paraId="0A456F88" w14:textId="223E3387" w:rsidR="00D1754A" w:rsidRDefault="0097142F" w:rsidP="00D1754A">
      <w:pPr>
        <w:pStyle w:val="PargrafodaLista"/>
        <w:numPr>
          <w:ilvl w:val="2"/>
          <w:numId w:val="7"/>
        </w:numPr>
      </w:pPr>
      <w:r>
        <w:t xml:space="preserve">(1)(C): </w:t>
      </w:r>
      <w:r w:rsidR="00D1754A">
        <w:t xml:space="preserve">Business purpose rule: </w:t>
      </w:r>
      <w:r w:rsidR="00016DA6">
        <w:t>guidelines for what is considered a valid business purp</w:t>
      </w:r>
      <w:r>
        <w:t>ose, any deferral of income to Ps shall not be treated as a business reason.</w:t>
      </w:r>
    </w:p>
    <w:p w14:paraId="474B85EE" w14:textId="4AF78C32" w:rsidR="0097142F" w:rsidRDefault="0097142F" w:rsidP="0097142F">
      <w:pPr>
        <w:pStyle w:val="PargrafodaLista"/>
        <w:numPr>
          <w:ilvl w:val="3"/>
          <w:numId w:val="7"/>
        </w:numPr>
      </w:pPr>
      <w:r>
        <w:t>IRS ruling: 25% of pship’s net income in the last 2 months of a taxable year.</w:t>
      </w:r>
    </w:p>
    <w:p w14:paraId="15CA4491" w14:textId="7D6CBD92" w:rsidR="0097142F" w:rsidRDefault="00EB13D9" w:rsidP="0097142F">
      <w:pPr>
        <w:pStyle w:val="PargrafodaLista"/>
        <w:numPr>
          <w:ilvl w:val="2"/>
          <w:numId w:val="7"/>
        </w:numPr>
      </w:pPr>
      <w:r>
        <w:t xml:space="preserve">444 </w:t>
      </w:r>
      <w:proofErr w:type="gramStart"/>
      <w:r>
        <w:t>election</w:t>
      </w:r>
      <w:proofErr w:type="gramEnd"/>
      <w:r>
        <w:t xml:space="preserve">: </w:t>
      </w:r>
      <w:r w:rsidR="006E5B49">
        <w:t>different from 706(b) by no more than three months.</w:t>
      </w:r>
      <w:r w:rsidR="007E3BE8">
        <w:t xml:space="preserve"> BUT it requires pre-payment of an amount that offsets any benefits from the </w:t>
      </w:r>
      <w:proofErr w:type="gramStart"/>
      <w:r w:rsidR="007E3BE8">
        <w:t>deferral</w:t>
      </w:r>
      <w:r w:rsidR="00663994">
        <w:t>, unless</w:t>
      </w:r>
      <w:proofErr w:type="gramEnd"/>
      <w:r w:rsidR="00663994">
        <w:t xml:space="preserve"> the difference yields $500 or less.</w:t>
      </w:r>
    </w:p>
    <w:p w14:paraId="4FB1848C" w14:textId="0CC72913" w:rsidR="00663994" w:rsidRDefault="00ED76AF" w:rsidP="00663994">
      <w:pPr>
        <w:pStyle w:val="PargrafodaLista"/>
        <w:numPr>
          <w:ilvl w:val="2"/>
          <w:numId w:val="7"/>
        </w:numPr>
      </w:pPr>
      <w:r>
        <w:t>(1)(B): Taxable year determined by reference to partners</w:t>
      </w:r>
    </w:p>
    <w:p w14:paraId="14D69080" w14:textId="2816A9CD" w:rsidR="00672F57" w:rsidRDefault="004F74B1" w:rsidP="00302FC7">
      <w:pPr>
        <w:pStyle w:val="PargrafodaLista"/>
        <w:numPr>
          <w:ilvl w:val="3"/>
          <w:numId w:val="7"/>
        </w:numPr>
      </w:pPr>
      <w:r>
        <w:t>Taxable year that represents the taxable year of at least 50% of partners</w:t>
      </w:r>
      <w:r w:rsidR="00302FC7">
        <w:t>.</w:t>
      </w:r>
    </w:p>
    <w:p w14:paraId="087CF55E" w14:textId="5BF055E1" w:rsidR="00302FC7" w:rsidRDefault="00302FC7" w:rsidP="00302FC7">
      <w:pPr>
        <w:pStyle w:val="PargrafodaLista"/>
        <w:numPr>
          <w:ilvl w:val="3"/>
          <w:numId w:val="7"/>
        </w:numPr>
      </w:pPr>
      <w:r>
        <w:t>If there is no majority, taxable year of all principal partners of the partnership</w:t>
      </w:r>
      <w:r w:rsidR="00C02E81">
        <w:t>:</w:t>
      </w:r>
    </w:p>
    <w:p w14:paraId="609F3751" w14:textId="6AEB5E17" w:rsidR="00302FC7" w:rsidRDefault="00302FC7" w:rsidP="00302FC7">
      <w:pPr>
        <w:pStyle w:val="PargrafodaLista"/>
        <w:numPr>
          <w:ilvl w:val="4"/>
          <w:numId w:val="7"/>
        </w:numPr>
      </w:pPr>
      <w:r>
        <w:t xml:space="preserve">Principal partner: </w:t>
      </w:r>
      <w:r w:rsidR="00C02E81">
        <w:t>partner having 5% or more in partnership profits/capital.</w:t>
      </w:r>
    </w:p>
    <w:p w14:paraId="628586CC" w14:textId="3875DD1F" w:rsidR="00744348" w:rsidRDefault="00744348" w:rsidP="00744348">
      <w:pPr>
        <w:pStyle w:val="PargrafodaLista"/>
        <w:numPr>
          <w:ilvl w:val="3"/>
          <w:numId w:val="7"/>
        </w:numPr>
      </w:pPr>
      <w:r>
        <w:lastRenderedPageBreak/>
        <w:t>If there is no majority</w:t>
      </w:r>
      <w:r w:rsidR="009B17D0">
        <w:t xml:space="preserve"> of all principal partners</w:t>
      </w:r>
      <w:r w:rsidR="000A79A5">
        <w:t xml:space="preserve"> (Ex.: Just 2 have 5% and both have dif. taxable years)</w:t>
      </w:r>
      <w:r w:rsidR="009B17D0">
        <w:t xml:space="preserve">, </w:t>
      </w:r>
      <w:r w:rsidR="000A79A5" w:rsidRPr="000A79A5">
        <w:rPr>
          <w:u w:val="single"/>
        </w:rPr>
        <w:t>look for the Regs</w:t>
      </w:r>
      <w:r w:rsidR="000A79A5">
        <w:t>:</w:t>
      </w:r>
    </w:p>
    <w:p w14:paraId="5DB35673" w14:textId="1B5D3A99" w:rsidR="009B17D0" w:rsidRDefault="009B17D0" w:rsidP="009B17D0">
      <w:pPr>
        <w:pStyle w:val="PargrafodaLista"/>
        <w:numPr>
          <w:ilvl w:val="2"/>
          <w:numId w:val="7"/>
        </w:numPr>
      </w:pPr>
      <w:r>
        <w:t xml:space="preserve">1.706-1(b)(3): </w:t>
      </w:r>
      <w:r w:rsidRPr="000A79A5">
        <w:rPr>
          <w:u w:val="single"/>
        </w:rPr>
        <w:t>Least Aggregate Deferral</w:t>
      </w:r>
      <w:r>
        <w:t xml:space="preserve">: taxable year that results in the least aggregate deferral of income. </w:t>
      </w:r>
      <w:r w:rsidR="008F7583">
        <w:t>Determined by multiplying the months of deferral for each P that would be generated by that year and each partner’s interest in partnership profit for that year. AND it must match at least one partner’s taxable year.</w:t>
      </w:r>
    </w:p>
    <w:p w14:paraId="5915DF29" w14:textId="77777777" w:rsidR="003A219E" w:rsidRDefault="003A219E" w:rsidP="003A219E">
      <w:pPr>
        <w:pStyle w:val="PargrafodaLista"/>
        <w:numPr>
          <w:ilvl w:val="1"/>
          <w:numId w:val="7"/>
        </w:numPr>
        <w:rPr>
          <w:rFonts w:cs="Times New Roman"/>
        </w:rPr>
      </w:pPr>
      <w:r>
        <w:rPr>
          <w:rFonts w:cs="Times New Roman"/>
        </w:rPr>
        <w:t xml:space="preserve">706(b)(2): </w:t>
      </w:r>
      <w:r w:rsidRPr="00314EC1">
        <w:rPr>
          <w:rFonts w:cs="Times New Roman"/>
        </w:rPr>
        <w:t>A partner may not change to a taxable year other than that of a partnership in which he is a principal partner unless he establishes, to the satisfaction of the Secretary, a business purpose therefor.</w:t>
      </w:r>
    </w:p>
    <w:p w14:paraId="371F0B8D" w14:textId="77777777" w:rsidR="003A219E" w:rsidRDefault="003A219E" w:rsidP="003A219E">
      <w:pPr>
        <w:pStyle w:val="PargrafodaLista"/>
        <w:numPr>
          <w:ilvl w:val="1"/>
          <w:numId w:val="7"/>
        </w:numPr>
        <w:rPr>
          <w:rFonts w:cs="Times New Roman"/>
        </w:rPr>
      </w:pPr>
      <w:r>
        <w:rPr>
          <w:rFonts w:cs="Times New Roman"/>
        </w:rPr>
        <w:t xml:space="preserve">1.706-1(a)(8): Changes in taxable years: approval required; however, a partnership may obtain automatic approval for certain changes, including changing taxable year pursuant to administrative procedures published by the Commissioner. </w:t>
      </w:r>
    </w:p>
    <w:p w14:paraId="3D0AEA07" w14:textId="77777777" w:rsidR="003A219E" w:rsidRDefault="003A219E" w:rsidP="003A219E">
      <w:pPr>
        <w:pStyle w:val="PargrafodaLista"/>
        <w:numPr>
          <w:ilvl w:val="1"/>
          <w:numId w:val="7"/>
        </w:numPr>
        <w:rPr>
          <w:rFonts w:cs="Times New Roman"/>
        </w:rPr>
      </w:pPr>
      <w:r>
        <w:rPr>
          <w:rFonts w:cs="Times New Roman"/>
        </w:rPr>
        <w:t xml:space="preserve">706(b)(4)(B): Further change not required for three years: </w:t>
      </w:r>
      <w:r w:rsidRPr="001E7B68">
        <w:rPr>
          <w:rFonts w:cs="Times New Roman"/>
        </w:rPr>
        <w:t>Except as provided in regulations necessary to prevent the avoidance of this section, if, by reason of paragraph (1)(B)(i) [majority interest rule], the taxable year of a partnership is changed, such partnership shall not be required to change to another taxable year for either of the 2 taxable years following the year of change.</w:t>
      </w:r>
    </w:p>
    <w:p w14:paraId="629DC184" w14:textId="5785B641" w:rsidR="003A219E" w:rsidRDefault="002F763A" w:rsidP="00AE6E5D">
      <w:pPr>
        <w:pStyle w:val="Ttulo1"/>
      </w:pPr>
      <w:r>
        <w:t>T</w:t>
      </w:r>
      <w:r w:rsidR="00AE6E5D">
        <w:t>axing partnership operations</w:t>
      </w:r>
    </w:p>
    <w:p w14:paraId="1DE66876" w14:textId="1E58EE91" w:rsidR="00AE6E5D" w:rsidRDefault="00AE6E5D" w:rsidP="00AE6E5D">
      <w:pPr>
        <w:pStyle w:val="PargrafodaLista"/>
        <w:numPr>
          <w:ilvl w:val="0"/>
          <w:numId w:val="10"/>
        </w:numPr>
      </w:pPr>
      <w:r>
        <w:t xml:space="preserve">703: Computation by the Partnership: Income and deduction are computed in the same manner as for individuals, except </w:t>
      </w:r>
      <w:proofErr w:type="gramStart"/>
      <w:r>
        <w:t>that 702(a) items</w:t>
      </w:r>
      <w:proofErr w:type="gramEnd"/>
      <w:r>
        <w:t xml:space="preserve"> shall be separately stated and the f</w:t>
      </w:r>
      <w:r w:rsidR="00E8781C">
        <w:t>ollowing deductions are not allowed to the partnership:</w:t>
      </w:r>
      <w:r w:rsidR="00CB220A">
        <w:t xml:space="preserve"> </w:t>
      </w:r>
      <w:r w:rsidR="0097743F">
        <w:t xml:space="preserve">702(a) items, </w:t>
      </w:r>
      <w:r w:rsidR="001A1E0B">
        <w:t>personal exemption, net operating loss deductions</w:t>
      </w:r>
      <w:r w:rsidR="00CD4EEC">
        <w:t>, CG</w:t>
      </w:r>
      <w:r w:rsidR="001A1E0B">
        <w:t>….</w:t>
      </w:r>
    </w:p>
    <w:p w14:paraId="0525A5A6" w14:textId="3D01A8D9" w:rsidR="001A1E0B" w:rsidRDefault="001A1E0B" w:rsidP="001A1E0B">
      <w:pPr>
        <w:pStyle w:val="PargrafodaLista"/>
        <w:numPr>
          <w:ilvl w:val="1"/>
          <w:numId w:val="10"/>
        </w:numPr>
      </w:pPr>
      <w:r>
        <w:t xml:space="preserve">Each P is taxed on their distributive share of separately stated items/variable items, plus any 704(c) items, plus a lump sum of all other items. </w:t>
      </w:r>
      <w:r w:rsidR="0097743F">
        <w:t xml:space="preserve">P is taxed when the items </w:t>
      </w:r>
      <w:r w:rsidR="0097743F" w:rsidRPr="00CD4EEC">
        <w:rPr>
          <w:u w:val="single"/>
        </w:rPr>
        <w:t>are allocated</w:t>
      </w:r>
      <w:r w:rsidR="0097743F">
        <w:t xml:space="preserve"> to them, not at actual distribution.</w:t>
      </w:r>
    </w:p>
    <w:p w14:paraId="12EE57E2" w14:textId="5DA5514B" w:rsidR="001579E1" w:rsidRDefault="00E643FE" w:rsidP="00E643FE">
      <w:pPr>
        <w:pStyle w:val="PargrafodaLista"/>
        <w:numPr>
          <w:ilvl w:val="0"/>
          <w:numId w:val="10"/>
        </w:numPr>
      </w:pPr>
      <w:r>
        <w:t xml:space="preserve">Character of Partnership Operations: </w:t>
      </w:r>
      <w:r w:rsidR="001579E1">
        <w:t xml:space="preserve">Rev. Rule 68-79: 702(b): items are characterized at the </w:t>
      </w:r>
      <w:proofErr w:type="spellStart"/>
      <w:r w:rsidR="001579E1">
        <w:t>Pship</w:t>
      </w:r>
      <w:proofErr w:type="spellEnd"/>
      <w:r w:rsidR="001579E1">
        <w:t xml:space="preserve"> level</w:t>
      </w:r>
      <w:r w:rsidR="00FE0122">
        <w:t xml:space="preserve"> (i.e., if a new P comes in, the holding period is characterized at the </w:t>
      </w:r>
      <w:proofErr w:type="spellStart"/>
      <w:r w:rsidR="00FE0122">
        <w:t>Pship</w:t>
      </w:r>
      <w:proofErr w:type="spellEnd"/>
      <w:r w:rsidR="00FE0122">
        <w:t xml:space="preserve"> level</w:t>
      </w:r>
      <w:r w:rsidR="00FA1582">
        <w:t>).</w:t>
      </w:r>
    </w:p>
    <w:p w14:paraId="18E28F76" w14:textId="6992D85F" w:rsidR="001579E1" w:rsidRDefault="00E643FE" w:rsidP="00E643FE">
      <w:pPr>
        <w:pStyle w:val="PargrafodaLista"/>
        <w:numPr>
          <w:ilvl w:val="1"/>
          <w:numId w:val="10"/>
        </w:numPr>
      </w:pPr>
      <w:r>
        <w:t xml:space="preserve">Exceptions to determining character: </w:t>
      </w:r>
      <w:r w:rsidR="00E565C8">
        <w:t>character is determined at P level for contribution of: unrealized receivables, inventory items and capital loss property.</w:t>
      </w:r>
    </w:p>
    <w:p w14:paraId="78C96C47" w14:textId="2191204F" w:rsidR="00F36717" w:rsidRDefault="00E565C8" w:rsidP="00F36717">
      <w:pPr>
        <w:pStyle w:val="PargrafodaLista"/>
        <w:numPr>
          <w:ilvl w:val="0"/>
          <w:numId w:val="10"/>
        </w:numPr>
      </w:pPr>
      <w:r>
        <w:t>P’s Outside Basis is adjusted to reflect distribution, to avoid double taxing</w:t>
      </w:r>
      <w:r w:rsidR="00F36717">
        <w:t xml:space="preserve"> (705).</w:t>
      </w:r>
    </w:p>
    <w:p w14:paraId="79AC73C1" w14:textId="77777777" w:rsidR="00196B0A" w:rsidRDefault="00196B0A" w:rsidP="00196B0A">
      <w:pPr>
        <w:pStyle w:val="PargrafodaLista"/>
        <w:numPr>
          <w:ilvl w:val="1"/>
          <w:numId w:val="10"/>
        </w:numPr>
        <w:rPr>
          <w:rFonts w:cs="Times New Roman"/>
        </w:rPr>
      </w:pPr>
      <w:r>
        <w:rPr>
          <w:rFonts w:cs="Times New Roman"/>
        </w:rPr>
        <w:t>How activity affects outside basis:</w:t>
      </w:r>
    </w:p>
    <w:p w14:paraId="67E1AD9E" w14:textId="77777777" w:rsidR="00196B0A" w:rsidRDefault="00196B0A" w:rsidP="00196B0A">
      <w:pPr>
        <w:pStyle w:val="PargrafodaLista"/>
        <w:numPr>
          <w:ilvl w:val="2"/>
          <w:numId w:val="10"/>
        </w:numPr>
        <w:rPr>
          <w:rFonts w:cs="Times New Roman"/>
        </w:rPr>
      </w:pPr>
      <w:r>
        <w:rPr>
          <w:rFonts w:cs="Times New Roman"/>
        </w:rPr>
        <w:t xml:space="preserve">Contribution </w:t>
      </w:r>
      <w:r w:rsidRPr="00FB67F7">
        <w:rPr>
          <w:rFonts w:cs="Times New Roman"/>
        </w:rPr>
        <w:sym w:font="Wingdings" w:char="F0E0"/>
      </w:r>
      <w:r>
        <w:rPr>
          <w:rFonts w:cs="Times New Roman"/>
        </w:rPr>
        <w:t xml:space="preserve"> +</w:t>
      </w:r>
    </w:p>
    <w:p w14:paraId="57CE8600" w14:textId="326E738B" w:rsidR="00196B0A" w:rsidRDefault="00277805" w:rsidP="00196B0A">
      <w:pPr>
        <w:pStyle w:val="PargrafodaLista"/>
        <w:numPr>
          <w:ilvl w:val="2"/>
          <w:numId w:val="10"/>
        </w:numPr>
        <w:rPr>
          <w:rFonts w:cs="Times New Roman"/>
        </w:rPr>
      </w:pPr>
      <w:r>
        <w:rPr>
          <w:rFonts w:cs="Times New Roman"/>
        </w:rPr>
        <w:t xml:space="preserve">Assume </w:t>
      </w:r>
      <w:r w:rsidR="00196B0A">
        <w:rPr>
          <w:rFonts w:cs="Times New Roman"/>
        </w:rPr>
        <w:t xml:space="preserve">Liability </w:t>
      </w:r>
      <w:r w:rsidR="00196B0A" w:rsidRPr="00FB67F7">
        <w:rPr>
          <w:rFonts w:cs="Times New Roman"/>
        </w:rPr>
        <w:sym w:font="Wingdings" w:char="F0E0"/>
      </w:r>
      <w:r w:rsidR="00196B0A">
        <w:rPr>
          <w:rFonts w:cs="Times New Roman"/>
        </w:rPr>
        <w:t xml:space="preserve"> +</w:t>
      </w:r>
    </w:p>
    <w:p w14:paraId="28F794A7" w14:textId="77777777" w:rsidR="00196B0A" w:rsidRDefault="00196B0A" w:rsidP="00196B0A">
      <w:pPr>
        <w:pStyle w:val="PargrafodaLista"/>
        <w:numPr>
          <w:ilvl w:val="2"/>
          <w:numId w:val="10"/>
        </w:numPr>
        <w:rPr>
          <w:rFonts w:cs="Times New Roman"/>
        </w:rPr>
      </w:pPr>
      <w:r>
        <w:rPr>
          <w:rFonts w:cs="Times New Roman"/>
        </w:rPr>
        <w:t xml:space="preserve">Relief from liability </w:t>
      </w:r>
      <w:r w:rsidRPr="00FB67F7">
        <w:rPr>
          <w:rFonts w:cs="Times New Roman"/>
        </w:rPr>
        <w:sym w:font="Wingdings" w:char="F0E0"/>
      </w:r>
      <w:r>
        <w:rPr>
          <w:rFonts w:cs="Times New Roman"/>
        </w:rPr>
        <w:t xml:space="preserve"> -</w:t>
      </w:r>
    </w:p>
    <w:p w14:paraId="3D0E9EAA" w14:textId="5ED6636A" w:rsidR="00196B0A" w:rsidRDefault="00196B0A" w:rsidP="00196B0A">
      <w:pPr>
        <w:pStyle w:val="PargrafodaLista"/>
        <w:numPr>
          <w:ilvl w:val="2"/>
          <w:numId w:val="10"/>
        </w:numPr>
        <w:rPr>
          <w:rFonts w:cs="Times New Roman"/>
        </w:rPr>
      </w:pPr>
      <w:r>
        <w:rPr>
          <w:rFonts w:cs="Times New Roman"/>
        </w:rPr>
        <w:t xml:space="preserve">Distribution of income but no check </w:t>
      </w:r>
      <w:r w:rsidR="00CD4EEC">
        <w:rPr>
          <w:rFonts w:cs="Times New Roman"/>
        </w:rPr>
        <w:t xml:space="preserve">(allocation) </w:t>
      </w:r>
      <w:r w:rsidRPr="00FB67F7">
        <w:rPr>
          <w:rFonts w:cs="Times New Roman"/>
        </w:rPr>
        <w:sym w:font="Wingdings" w:char="F0E0"/>
      </w:r>
      <w:r>
        <w:rPr>
          <w:rFonts w:cs="Times New Roman"/>
        </w:rPr>
        <w:t xml:space="preserve"> +</w:t>
      </w:r>
    </w:p>
    <w:p w14:paraId="74E9AAFC" w14:textId="12A6AEC0" w:rsidR="00196B0A" w:rsidRDefault="00196B0A" w:rsidP="00196B0A">
      <w:pPr>
        <w:pStyle w:val="PargrafodaLista"/>
        <w:numPr>
          <w:ilvl w:val="2"/>
          <w:numId w:val="10"/>
        </w:numPr>
        <w:rPr>
          <w:rFonts w:cs="Times New Roman"/>
        </w:rPr>
      </w:pPr>
      <w:r>
        <w:rPr>
          <w:rFonts w:cs="Times New Roman"/>
        </w:rPr>
        <w:t xml:space="preserve">Distribution of income with check </w:t>
      </w:r>
      <w:r w:rsidR="00CD4EEC">
        <w:rPr>
          <w:rFonts w:cs="Times New Roman"/>
        </w:rPr>
        <w:t xml:space="preserve">(actual payment) </w:t>
      </w:r>
      <w:r w:rsidRPr="00FB67F7">
        <w:rPr>
          <w:rFonts w:cs="Times New Roman"/>
        </w:rPr>
        <w:sym w:font="Wingdings" w:char="F0E0"/>
      </w:r>
      <w:r>
        <w:rPr>
          <w:rFonts w:cs="Times New Roman"/>
        </w:rPr>
        <w:t xml:space="preserve"> -</w:t>
      </w:r>
    </w:p>
    <w:p w14:paraId="57913BB5" w14:textId="133BFCDA" w:rsidR="00196B0A" w:rsidRDefault="00196B0A" w:rsidP="00196B0A">
      <w:pPr>
        <w:pStyle w:val="Ttulo1"/>
      </w:pPr>
      <w:r>
        <w:t>199A</w:t>
      </w:r>
    </w:p>
    <w:p w14:paraId="7F60027F" w14:textId="6F57B330" w:rsidR="00196B0A" w:rsidRDefault="00196B0A" w:rsidP="00196B0A">
      <w:pPr>
        <w:pStyle w:val="PargrafodaLista"/>
        <w:numPr>
          <w:ilvl w:val="0"/>
          <w:numId w:val="11"/>
        </w:numPr>
      </w:pPr>
      <w:r>
        <w:t xml:space="preserve">199A: 20% deduction of Qualified Business Income: it is a pass-through deduction, so applied to </w:t>
      </w:r>
      <w:r w:rsidR="00C7455C">
        <w:t xml:space="preserve">entities </w:t>
      </w:r>
      <w:r w:rsidR="00C7455C" w:rsidRPr="0089224D">
        <w:rPr>
          <w:u w:val="single"/>
        </w:rPr>
        <w:t>other than a corporation</w:t>
      </w:r>
      <w:r w:rsidR="00C7455C">
        <w:t>. Therefore, it impacts a decision of whether to do business as a corporation or a partnership.</w:t>
      </w:r>
    </w:p>
    <w:p w14:paraId="12822D67" w14:textId="390A041D" w:rsidR="00404B7A" w:rsidRDefault="00404B7A" w:rsidP="00196B0A">
      <w:pPr>
        <w:pStyle w:val="PargrafodaLista"/>
        <w:numPr>
          <w:ilvl w:val="0"/>
          <w:numId w:val="11"/>
        </w:numPr>
      </w:pPr>
      <w:r>
        <w:t>Below the threshold (Ind: 170,050; married: 340,100)</w:t>
      </w:r>
    </w:p>
    <w:p w14:paraId="504CB117" w14:textId="4F7058A3" w:rsidR="00404B7A" w:rsidRDefault="00404B7A" w:rsidP="00404B7A">
      <w:pPr>
        <w:pStyle w:val="PargrafodaLista"/>
        <w:numPr>
          <w:ilvl w:val="1"/>
          <w:numId w:val="11"/>
        </w:numPr>
      </w:pPr>
      <w:r>
        <w:t xml:space="preserve">Requires trade or business </w:t>
      </w:r>
      <w:r w:rsidRPr="0089224D">
        <w:rPr>
          <w:u w:val="single"/>
        </w:rPr>
        <w:t>not as an employee</w:t>
      </w:r>
      <w:r>
        <w:t>. 20% given on all Qualified Business Income</w:t>
      </w:r>
      <w:r w:rsidR="00E10EE0">
        <w:t xml:space="preserve"> if the total income is less than the threshold amount.</w:t>
      </w:r>
    </w:p>
    <w:p w14:paraId="24054A12" w14:textId="73E1D808" w:rsidR="00E10EE0" w:rsidRDefault="00E10EE0" w:rsidP="00E10EE0">
      <w:pPr>
        <w:pStyle w:val="PargrafodaLista"/>
        <w:numPr>
          <w:ilvl w:val="0"/>
          <w:numId w:val="11"/>
        </w:numPr>
      </w:pPr>
      <w:r>
        <w:t xml:space="preserve">Between threshold: threshold + Ind: 50K, </w:t>
      </w:r>
      <w:proofErr w:type="gramStart"/>
      <w:r>
        <w:t>Married</w:t>
      </w:r>
      <w:proofErr w:type="gramEnd"/>
      <w:r>
        <w:t xml:space="preserve">: 100K </w:t>
      </w:r>
      <w:r>
        <w:sym w:font="Wingdings" w:char="F0E0"/>
      </w:r>
      <w:r>
        <w:t xml:space="preserve"> not tested</w:t>
      </w:r>
      <w:r w:rsidR="0089224D">
        <w:t>, but do a proportion considering the % above the 50K/100k extension.</w:t>
      </w:r>
    </w:p>
    <w:p w14:paraId="438F2E4C" w14:textId="3C177485" w:rsidR="00E10EE0" w:rsidRDefault="004B764D" w:rsidP="00E10EE0">
      <w:pPr>
        <w:pStyle w:val="PargrafodaLista"/>
        <w:numPr>
          <w:ilvl w:val="0"/>
          <w:numId w:val="11"/>
        </w:numPr>
      </w:pPr>
      <w:r>
        <w:t xml:space="preserve">Over threshold by more than Ind: 50K and Married: 100K: </w:t>
      </w:r>
    </w:p>
    <w:p w14:paraId="6ADDE8DB" w14:textId="37AE9812" w:rsidR="004B764D" w:rsidRDefault="004B764D" w:rsidP="004B764D">
      <w:pPr>
        <w:pStyle w:val="PargrafodaLista"/>
        <w:numPr>
          <w:ilvl w:val="1"/>
          <w:numId w:val="11"/>
        </w:numPr>
      </w:pPr>
      <w:r>
        <w:t>Requires qualified income from trade or business, not from being an employee.</w:t>
      </w:r>
    </w:p>
    <w:p w14:paraId="400CBB89" w14:textId="0693D8DD" w:rsidR="004B764D" w:rsidRDefault="004B764D" w:rsidP="004B764D">
      <w:pPr>
        <w:pStyle w:val="PargrafodaLista"/>
        <w:numPr>
          <w:ilvl w:val="1"/>
          <w:numId w:val="11"/>
        </w:numPr>
      </w:pPr>
      <w:r w:rsidRPr="0089224D">
        <w:rPr>
          <w:u w:val="single"/>
        </w:rPr>
        <w:lastRenderedPageBreak/>
        <w:t>Excludes SSTB</w:t>
      </w:r>
      <w:r w:rsidR="006C7E57" w:rsidRPr="0089224D">
        <w:rPr>
          <w:u w:val="single"/>
        </w:rPr>
        <w:t xml:space="preserve"> as Qualified </w:t>
      </w:r>
      <w:r w:rsidR="0089224D">
        <w:rPr>
          <w:u w:val="single"/>
        </w:rPr>
        <w:t xml:space="preserve">Business </w:t>
      </w:r>
      <w:r w:rsidR="006C7E57" w:rsidRPr="0089224D">
        <w:rPr>
          <w:u w:val="single"/>
        </w:rPr>
        <w:t>Income</w:t>
      </w:r>
      <w:r w:rsidR="006C7E57">
        <w:t xml:space="preserve"> (separate books and records as much as possible)</w:t>
      </w:r>
    </w:p>
    <w:p w14:paraId="3F1BC78D" w14:textId="7A920BFA" w:rsidR="00351EFD" w:rsidRDefault="00351EFD" w:rsidP="00351EFD">
      <w:pPr>
        <w:pStyle w:val="PargrafodaLista"/>
        <w:numPr>
          <w:ilvl w:val="2"/>
          <w:numId w:val="11"/>
        </w:numPr>
      </w:pPr>
      <w:r w:rsidRPr="00351EFD">
        <w:t>An SSTB is a trade or business involving the performance of services in the fields of health, law, accounting, actuarial science, performing arts, consulting, athletics, financial services, investing and investment management, trading or dealing in certain assets, or any trade or business where the principal asset is the reputation or skill of one or more of its employees or owners. The principal asset of a trade or business is the reputation or skill of its employees or owners if the trade or business consists of the receipt of income from endorsing products or services, the use of an individual's image, likeness, voice, or other symbols associated with the individual's identity, or appearances at events or on radio, television, or other media formats.</w:t>
      </w:r>
    </w:p>
    <w:p w14:paraId="63537715" w14:textId="6D328BA0" w:rsidR="006C7E57" w:rsidRDefault="006C7E57" w:rsidP="004B764D">
      <w:pPr>
        <w:pStyle w:val="PargrafodaLista"/>
        <w:numPr>
          <w:ilvl w:val="1"/>
          <w:numId w:val="11"/>
        </w:numPr>
      </w:pPr>
      <w:r>
        <w:t xml:space="preserve">Related </w:t>
      </w:r>
      <w:proofErr w:type="gramStart"/>
      <w:r>
        <w:t>parties</w:t>
      </w:r>
      <w:proofErr w:type="gramEnd"/>
      <w:r>
        <w:t xml:space="preserve"> exception.</w:t>
      </w:r>
    </w:p>
    <w:p w14:paraId="47235B48" w14:textId="2CB310C5" w:rsidR="006C7E57" w:rsidRDefault="006C7E57" w:rsidP="004B764D">
      <w:pPr>
        <w:pStyle w:val="PargrafodaLista"/>
        <w:numPr>
          <w:ilvl w:val="1"/>
          <w:numId w:val="11"/>
        </w:numPr>
      </w:pPr>
      <w:r>
        <w:t>Wage Property Calculation:</w:t>
      </w:r>
    </w:p>
    <w:p w14:paraId="6C97121B" w14:textId="392F04C9" w:rsidR="006C7E57" w:rsidRDefault="006C7E57" w:rsidP="006C7E57">
      <w:pPr>
        <w:pStyle w:val="PargrafodaLista"/>
        <w:numPr>
          <w:ilvl w:val="2"/>
          <w:numId w:val="11"/>
        </w:numPr>
      </w:pPr>
      <w:r>
        <w:t>Lesser of:</w:t>
      </w:r>
    </w:p>
    <w:p w14:paraId="5BD75614" w14:textId="00AE2A11" w:rsidR="006C7E57" w:rsidRDefault="006C7E57" w:rsidP="006C7E57">
      <w:pPr>
        <w:pStyle w:val="PargrafodaLista"/>
        <w:numPr>
          <w:ilvl w:val="3"/>
          <w:numId w:val="11"/>
        </w:numPr>
      </w:pPr>
      <w:r>
        <w:t>20% of T’s qualified business income from that qualified business; OR</w:t>
      </w:r>
    </w:p>
    <w:p w14:paraId="34909030" w14:textId="456579CB" w:rsidR="006C7E57" w:rsidRDefault="006C7E57" w:rsidP="006C7E57">
      <w:pPr>
        <w:pStyle w:val="PargrafodaLista"/>
        <w:numPr>
          <w:ilvl w:val="3"/>
          <w:numId w:val="11"/>
        </w:numPr>
      </w:pPr>
      <w:r>
        <w:t>Greater of:</w:t>
      </w:r>
    </w:p>
    <w:p w14:paraId="60FE4B11" w14:textId="181163BA" w:rsidR="006C7E57" w:rsidRDefault="006C7E57" w:rsidP="006C7E57">
      <w:pPr>
        <w:pStyle w:val="PargrafodaLista"/>
        <w:numPr>
          <w:ilvl w:val="4"/>
          <w:numId w:val="11"/>
        </w:numPr>
      </w:pPr>
      <w:r>
        <w:t>50% of W2 wages paid to EE with respect to that Business, OR</w:t>
      </w:r>
    </w:p>
    <w:p w14:paraId="6E2BA278" w14:textId="5AA19E11" w:rsidR="006C7E57" w:rsidRDefault="006C7E57" w:rsidP="006C7E57">
      <w:pPr>
        <w:pStyle w:val="PargrafodaLista"/>
        <w:numPr>
          <w:ilvl w:val="4"/>
          <w:numId w:val="11"/>
        </w:numPr>
      </w:pPr>
      <w:r>
        <w:t>Sum of 25% of W2 wages + 2.5% of unadjusted basis immediately after acquiring the property (depreciable property).</w:t>
      </w:r>
    </w:p>
    <w:p w14:paraId="0539D8C2" w14:textId="0AAF3A23" w:rsidR="00225E74" w:rsidRDefault="00225E74" w:rsidP="00225E74">
      <w:pPr>
        <w:pStyle w:val="PargrafodaLista"/>
        <w:ind w:left="3240"/>
      </w:pPr>
      <w:r>
        <w:t>PS.: Use only the % that belongs to the P, not all. Ex.: P´s paid 10,000 wages and P has 20%. Use 2,000 for 199A P/W calc.</w:t>
      </w:r>
    </w:p>
    <w:p w14:paraId="1C4CDA01" w14:textId="059847B7" w:rsidR="00D67C52" w:rsidRDefault="00D67C52" w:rsidP="00D67C52">
      <w:pPr>
        <w:pStyle w:val="PargrafodaLista"/>
        <w:numPr>
          <w:ilvl w:val="2"/>
          <w:numId w:val="11"/>
        </w:numPr>
      </w:pPr>
      <w:r>
        <w:t xml:space="preserve">Special Rule for Partnerships: 199A is for partners, not for partnerships. Share of distributive shares include </w:t>
      </w:r>
      <w:r w:rsidRPr="00225E74">
        <w:rPr>
          <w:u w:val="single"/>
        </w:rPr>
        <w:t>shares of EE paid</w:t>
      </w:r>
      <w:r>
        <w:t xml:space="preserve"> by a partnership </w:t>
      </w:r>
      <w:r w:rsidR="0032510C" w:rsidRPr="00225E74">
        <w:rPr>
          <w:u w:val="single"/>
        </w:rPr>
        <w:t>and basis</w:t>
      </w:r>
      <w:r w:rsidR="0032510C">
        <w:t xml:space="preserve"> of Property.</w:t>
      </w:r>
    </w:p>
    <w:p w14:paraId="36E96FB8" w14:textId="77777777" w:rsidR="00E1277F" w:rsidRDefault="00E1277F" w:rsidP="00E1277F">
      <w:pPr>
        <w:pStyle w:val="PargrafodaLista"/>
        <w:numPr>
          <w:ilvl w:val="1"/>
          <w:numId w:val="11"/>
        </w:numPr>
        <w:rPr>
          <w:rFonts w:cs="Times New Roman"/>
        </w:rPr>
      </w:pPr>
      <w:r w:rsidRPr="00AC158A">
        <w:rPr>
          <w:rFonts w:cs="Times New Roman"/>
        </w:rPr>
        <w:t>De minimis rule (199A-5(c)(1)): if &lt; 10% of</w:t>
      </w:r>
      <w:r>
        <w:rPr>
          <w:rFonts w:cs="Times New Roman"/>
        </w:rPr>
        <w:t xml:space="preserve"> T or B gross receipts from SSTB, whole business treated as non SSTB. If &lt; 5% if T or B’s gross receipts &gt; 25M a year.</w:t>
      </w:r>
    </w:p>
    <w:p w14:paraId="346FC681" w14:textId="77777777" w:rsidR="00E1277F" w:rsidRDefault="00E1277F" w:rsidP="00E1277F">
      <w:pPr>
        <w:pStyle w:val="PargrafodaLista"/>
        <w:numPr>
          <w:ilvl w:val="1"/>
          <w:numId w:val="11"/>
        </w:numPr>
        <w:rPr>
          <w:rFonts w:cs="Times New Roman"/>
        </w:rPr>
      </w:pPr>
      <w:r>
        <w:rPr>
          <w:rFonts w:cs="Times New Roman"/>
        </w:rPr>
        <w:t>Providing 50% services to related parties (199A-5(c)(2)): if T or B provides property or services of 50% to related parties, activities of T or B are treated as an SSTB.</w:t>
      </w:r>
    </w:p>
    <w:p w14:paraId="62E2B74A" w14:textId="72D5142F" w:rsidR="00351EFD" w:rsidRPr="00351EFD" w:rsidRDefault="00E0303A" w:rsidP="00351EFD">
      <w:pPr>
        <w:pStyle w:val="Ttulo1"/>
      </w:pPr>
      <w:r>
        <w:t>C</w:t>
      </w:r>
      <w:r w:rsidR="00351EFD">
        <w:t>apital accounts</w:t>
      </w:r>
    </w:p>
    <w:p w14:paraId="274B66E3" w14:textId="714C87C3" w:rsidR="00351EFD" w:rsidRDefault="007C6053" w:rsidP="00351EFD">
      <w:pPr>
        <w:pStyle w:val="PargrafodaLista"/>
        <w:numPr>
          <w:ilvl w:val="0"/>
          <w:numId w:val="12"/>
        </w:numPr>
      </w:pPr>
      <w:r>
        <w:t>Capital Accounts reflect economic investments in partnerships and who gets how much when the partnership liquidates, relating to the Substantial Economic Effect test under 704(c).</w:t>
      </w:r>
    </w:p>
    <w:tbl>
      <w:tblPr>
        <w:tblStyle w:val="Tabelacomgrade"/>
        <w:tblW w:w="0" w:type="auto"/>
        <w:tblLook w:val="04A0" w:firstRow="1" w:lastRow="0" w:firstColumn="1" w:lastColumn="0" w:noHBand="0" w:noVBand="1"/>
      </w:tblPr>
      <w:tblGrid>
        <w:gridCol w:w="2141"/>
        <w:gridCol w:w="2141"/>
        <w:gridCol w:w="2141"/>
        <w:gridCol w:w="2141"/>
        <w:gridCol w:w="2141"/>
      </w:tblGrid>
      <w:tr w:rsidR="00867275" w:rsidRPr="00724F5D" w14:paraId="0060ACC2" w14:textId="77777777" w:rsidTr="00867275">
        <w:tc>
          <w:tcPr>
            <w:tcW w:w="2141" w:type="dxa"/>
          </w:tcPr>
          <w:p w14:paraId="36469EF1" w14:textId="2CE5DFC9" w:rsidR="00867275" w:rsidRPr="00724F5D" w:rsidRDefault="00867275" w:rsidP="00DC7513">
            <w:pPr>
              <w:rPr>
                <w:b/>
                <w:bCs/>
                <w:sz w:val="20"/>
                <w:szCs w:val="20"/>
              </w:rPr>
            </w:pPr>
            <w:proofErr w:type="spellStart"/>
            <w:r>
              <w:rPr>
                <w:b/>
                <w:bCs/>
                <w:sz w:val="20"/>
                <w:szCs w:val="20"/>
              </w:rPr>
              <w:t>Pship</w:t>
            </w:r>
            <w:proofErr w:type="spellEnd"/>
            <w:r>
              <w:rPr>
                <w:b/>
                <w:bCs/>
                <w:sz w:val="20"/>
                <w:szCs w:val="20"/>
              </w:rPr>
              <w:t xml:space="preserve"> Assets</w:t>
            </w:r>
          </w:p>
        </w:tc>
        <w:tc>
          <w:tcPr>
            <w:tcW w:w="2141" w:type="dxa"/>
          </w:tcPr>
          <w:p w14:paraId="4E4C4796" w14:textId="27E1B493" w:rsidR="00867275" w:rsidRPr="00812E96" w:rsidRDefault="00867275" w:rsidP="00DC7513">
            <w:pPr>
              <w:rPr>
                <w:b/>
                <w:bCs/>
                <w:sz w:val="20"/>
                <w:szCs w:val="20"/>
              </w:rPr>
            </w:pPr>
            <w:r w:rsidRPr="00812E96">
              <w:rPr>
                <w:b/>
                <w:bCs/>
                <w:sz w:val="20"/>
                <w:szCs w:val="20"/>
              </w:rPr>
              <w:t>Tax Basis</w:t>
            </w:r>
          </w:p>
        </w:tc>
        <w:tc>
          <w:tcPr>
            <w:tcW w:w="2141" w:type="dxa"/>
          </w:tcPr>
          <w:p w14:paraId="5F631CA2" w14:textId="06B17DB4" w:rsidR="00867275" w:rsidRPr="00812E96" w:rsidRDefault="00867275" w:rsidP="00DC7513">
            <w:pPr>
              <w:rPr>
                <w:b/>
                <w:bCs/>
                <w:sz w:val="20"/>
                <w:szCs w:val="20"/>
              </w:rPr>
            </w:pPr>
            <w:r w:rsidRPr="00812E96">
              <w:rPr>
                <w:b/>
                <w:bCs/>
                <w:sz w:val="20"/>
                <w:szCs w:val="20"/>
              </w:rPr>
              <w:t>Book</w:t>
            </w:r>
          </w:p>
        </w:tc>
        <w:tc>
          <w:tcPr>
            <w:tcW w:w="2141" w:type="dxa"/>
          </w:tcPr>
          <w:p w14:paraId="784E5634" w14:textId="5920C279" w:rsidR="00867275" w:rsidRPr="00812E96" w:rsidRDefault="00867275" w:rsidP="00DC7513">
            <w:pPr>
              <w:rPr>
                <w:b/>
                <w:bCs/>
                <w:sz w:val="20"/>
                <w:szCs w:val="20"/>
              </w:rPr>
            </w:pPr>
            <w:r w:rsidRPr="00812E96">
              <w:rPr>
                <w:b/>
                <w:bCs/>
                <w:sz w:val="20"/>
                <w:szCs w:val="20"/>
              </w:rPr>
              <w:t>Liabilities &amp; Cap.</w:t>
            </w:r>
          </w:p>
        </w:tc>
        <w:tc>
          <w:tcPr>
            <w:tcW w:w="2141" w:type="dxa"/>
          </w:tcPr>
          <w:p w14:paraId="704E038C" w14:textId="1198E503" w:rsidR="00867275" w:rsidRPr="00812E96" w:rsidRDefault="00867275" w:rsidP="00DC7513">
            <w:pPr>
              <w:rPr>
                <w:b/>
                <w:bCs/>
                <w:sz w:val="20"/>
                <w:szCs w:val="20"/>
              </w:rPr>
            </w:pPr>
            <w:r w:rsidRPr="00812E96">
              <w:rPr>
                <w:b/>
                <w:bCs/>
                <w:sz w:val="20"/>
                <w:szCs w:val="20"/>
              </w:rPr>
              <w:t>Mortgage</w:t>
            </w:r>
          </w:p>
        </w:tc>
      </w:tr>
      <w:tr w:rsidR="00867275" w:rsidRPr="00724F5D" w14:paraId="2EB20C0A" w14:textId="77777777" w:rsidTr="00867275">
        <w:trPr>
          <w:trHeight w:val="458"/>
        </w:trPr>
        <w:tc>
          <w:tcPr>
            <w:tcW w:w="2141" w:type="dxa"/>
          </w:tcPr>
          <w:p w14:paraId="17D043E7" w14:textId="73801C01" w:rsidR="00867275" w:rsidRPr="00724F5D" w:rsidRDefault="00867275" w:rsidP="00DC7513">
            <w:pPr>
              <w:rPr>
                <w:sz w:val="20"/>
                <w:szCs w:val="20"/>
              </w:rPr>
            </w:pPr>
            <w:r>
              <w:rPr>
                <w:sz w:val="20"/>
                <w:szCs w:val="20"/>
              </w:rPr>
              <w:t>Asset #1</w:t>
            </w:r>
          </w:p>
        </w:tc>
        <w:tc>
          <w:tcPr>
            <w:tcW w:w="2141" w:type="dxa"/>
            <w:vMerge w:val="restart"/>
            <w:vAlign w:val="center"/>
          </w:tcPr>
          <w:p w14:paraId="2BC9BBF4" w14:textId="3A13BE7E" w:rsidR="00867275" w:rsidRPr="00724F5D" w:rsidRDefault="00867275" w:rsidP="00E27ADF">
            <w:pPr>
              <w:rPr>
                <w:sz w:val="20"/>
                <w:szCs w:val="20"/>
              </w:rPr>
            </w:pPr>
            <w:r>
              <w:rPr>
                <w:sz w:val="20"/>
                <w:szCs w:val="20"/>
              </w:rPr>
              <w:t>(FMV @ contr.) Not reduced by liabilities</w:t>
            </w:r>
          </w:p>
        </w:tc>
        <w:tc>
          <w:tcPr>
            <w:tcW w:w="2141" w:type="dxa"/>
            <w:vMerge w:val="restart"/>
            <w:vAlign w:val="center"/>
          </w:tcPr>
          <w:p w14:paraId="753C48F9" w14:textId="5C28A301" w:rsidR="00867275" w:rsidRPr="00724F5D" w:rsidRDefault="00867275" w:rsidP="00E27ADF">
            <w:pPr>
              <w:rPr>
                <w:sz w:val="20"/>
                <w:szCs w:val="20"/>
              </w:rPr>
            </w:pPr>
            <w:r>
              <w:rPr>
                <w:sz w:val="20"/>
                <w:szCs w:val="20"/>
              </w:rPr>
              <w:t>Book adjusted for depreciation; not reduced by liabilities.</w:t>
            </w:r>
          </w:p>
        </w:tc>
        <w:tc>
          <w:tcPr>
            <w:tcW w:w="2141" w:type="dxa"/>
          </w:tcPr>
          <w:p w14:paraId="24C879DC" w14:textId="4980C302" w:rsidR="00867275" w:rsidRPr="00724F5D" w:rsidRDefault="00867275" w:rsidP="00DC7513">
            <w:pPr>
              <w:rPr>
                <w:sz w:val="20"/>
                <w:szCs w:val="20"/>
              </w:rPr>
            </w:pPr>
            <w:r>
              <w:rPr>
                <w:sz w:val="20"/>
                <w:szCs w:val="20"/>
              </w:rPr>
              <w:t>Asset #1</w:t>
            </w:r>
          </w:p>
        </w:tc>
        <w:tc>
          <w:tcPr>
            <w:tcW w:w="2141" w:type="dxa"/>
          </w:tcPr>
          <w:p w14:paraId="39F7BB13" w14:textId="4B0C4BDD" w:rsidR="00867275" w:rsidRPr="00724F5D" w:rsidRDefault="00867275" w:rsidP="00DC7513">
            <w:pPr>
              <w:rPr>
                <w:sz w:val="20"/>
                <w:szCs w:val="20"/>
              </w:rPr>
            </w:pPr>
            <w:r>
              <w:rPr>
                <w:sz w:val="20"/>
                <w:szCs w:val="20"/>
              </w:rPr>
              <w:t xml:space="preserve">Amount owed assumed by </w:t>
            </w:r>
            <w:proofErr w:type="spellStart"/>
            <w:r>
              <w:rPr>
                <w:sz w:val="20"/>
                <w:szCs w:val="20"/>
              </w:rPr>
              <w:t>Pship</w:t>
            </w:r>
            <w:proofErr w:type="spellEnd"/>
          </w:p>
        </w:tc>
      </w:tr>
      <w:tr w:rsidR="00867275" w:rsidRPr="00724F5D" w14:paraId="42E34FE2" w14:textId="77777777" w:rsidTr="00867275">
        <w:tc>
          <w:tcPr>
            <w:tcW w:w="2141" w:type="dxa"/>
          </w:tcPr>
          <w:p w14:paraId="7F8495D9" w14:textId="14DA975F" w:rsidR="00867275" w:rsidRPr="00724F5D" w:rsidRDefault="00867275" w:rsidP="00DC7513">
            <w:pPr>
              <w:rPr>
                <w:sz w:val="20"/>
                <w:szCs w:val="20"/>
              </w:rPr>
            </w:pPr>
            <w:r>
              <w:rPr>
                <w:sz w:val="20"/>
                <w:szCs w:val="20"/>
              </w:rPr>
              <w:t>Asset #2</w:t>
            </w:r>
          </w:p>
        </w:tc>
        <w:tc>
          <w:tcPr>
            <w:tcW w:w="2141" w:type="dxa"/>
            <w:vMerge/>
          </w:tcPr>
          <w:p w14:paraId="1C75AB35" w14:textId="77777777" w:rsidR="00867275" w:rsidRPr="00724F5D" w:rsidRDefault="00867275" w:rsidP="00DC7513">
            <w:pPr>
              <w:rPr>
                <w:sz w:val="20"/>
                <w:szCs w:val="20"/>
              </w:rPr>
            </w:pPr>
          </w:p>
        </w:tc>
        <w:tc>
          <w:tcPr>
            <w:tcW w:w="2141" w:type="dxa"/>
            <w:vMerge/>
          </w:tcPr>
          <w:p w14:paraId="6935D004" w14:textId="77777777" w:rsidR="00867275" w:rsidRPr="00724F5D" w:rsidRDefault="00867275" w:rsidP="00DC7513">
            <w:pPr>
              <w:rPr>
                <w:sz w:val="20"/>
                <w:szCs w:val="20"/>
              </w:rPr>
            </w:pPr>
          </w:p>
        </w:tc>
        <w:tc>
          <w:tcPr>
            <w:tcW w:w="2141" w:type="dxa"/>
          </w:tcPr>
          <w:p w14:paraId="507A1965" w14:textId="7E19C1FC" w:rsidR="00867275" w:rsidRPr="00724F5D" w:rsidRDefault="00867275" w:rsidP="00DC7513">
            <w:pPr>
              <w:rPr>
                <w:sz w:val="20"/>
                <w:szCs w:val="20"/>
              </w:rPr>
            </w:pPr>
            <w:r>
              <w:rPr>
                <w:sz w:val="20"/>
                <w:szCs w:val="20"/>
              </w:rPr>
              <w:t>Asset #2</w:t>
            </w:r>
          </w:p>
        </w:tc>
        <w:tc>
          <w:tcPr>
            <w:tcW w:w="2141" w:type="dxa"/>
          </w:tcPr>
          <w:p w14:paraId="772D1FC4" w14:textId="191BB7D4" w:rsidR="00867275" w:rsidRPr="00724F5D" w:rsidRDefault="00867275" w:rsidP="00DC7513">
            <w:pPr>
              <w:rPr>
                <w:sz w:val="20"/>
                <w:szCs w:val="20"/>
              </w:rPr>
            </w:pPr>
            <w:r>
              <w:rPr>
                <w:sz w:val="20"/>
                <w:szCs w:val="20"/>
              </w:rPr>
              <w:t xml:space="preserve">Amount owed assumed by </w:t>
            </w:r>
            <w:proofErr w:type="spellStart"/>
            <w:r>
              <w:rPr>
                <w:sz w:val="20"/>
                <w:szCs w:val="20"/>
              </w:rPr>
              <w:t>Pship</w:t>
            </w:r>
            <w:proofErr w:type="spellEnd"/>
          </w:p>
        </w:tc>
      </w:tr>
      <w:tr w:rsidR="00867275" w:rsidRPr="00724F5D" w14:paraId="5BC8D04D" w14:textId="77777777" w:rsidTr="00867275">
        <w:tc>
          <w:tcPr>
            <w:tcW w:w="2141" w:type="dxa"/>
          </w:tcPr>
          <w:p w14:paraId="257C59C9" w14:textId="54F4A2CF" w:rsidR="00867275" w:rsidRPr="00867275" w:rsidRDefault="005707F0" w:rsidP="00867275">
            <w:pPr>
              <w:rPr>
                <w:b/>
                <w:bCs/>
                <w:sz w:val="20"/>
                <w:szCs w:val="20"/>
              </w:rPr>
            </w:pPr>
            <w:r>
              <w:rPr>
                <w:b/>
                <w:bCs/>
                <w:sz w:val="20"/>
                <w:szCs w:val="20"/>
              </w:rPr>
              <w:t xml:space="preserve">P’s </w:t>
            </w:r>
            <w:r w:rsidR="00867275">
              <w:rPr>
                <w:b/>
                <w:bCs/>
                <w:sz w:val="20"/>
                <w:szCs w:val="20"/>
              </w:rPr>
              <w:t>Cap. Account</w:t>
            </w:r>
          </w:p>
        </w:tc>
        <w:tc>
          <w:tcPr>
            <w:tcW w:w="2141" w:type="dxa"/>
          </w:tcPr>
          <w:p w14:paraId="2E8D2ED7" w14:textId="4815C2BD" w:rsidR="00867275" w:rsidRPr="00812E96" w:rsidRDefault="005707F0" w:rsidP="00DC7513">
            <w:pPr>
              <w:rPr>
                <w:b/>
                <w:bCs/>
                <w:sz w:val="20"/>
                <w:szCs w:val="20"/>
              </w:rPr>
            </w:pPr>
            <w:r w:rsidRPr="00812E96">
              <w:rPr>
                <w:b/>
                <w:bCs/>
                <w:sz w:val="20"/>
                <w:szCs w:val="20"/>
              </w:rPr>
              <w:t>Tax Basis</w:t>
            </w:r>
          </w:p>
        </w:tc>
        <w:tc>
          <w:tcPr>
            <w:tcW w:w="2141" w:type="dxa"/>
          </w:tcPr>
          <w:p w14:paraId="794AB822" w14:textId="4DD9C84E" w:rsidR="00867275" w:rsidRPr="00812E96" w:rsidRDefault="005707F0" w:rsidP="00DC7513">
            <w:pPr>
              <w:rPr>
                <w:b/>
                <w:bCs/>
                <w:sz w:val="20"/>
                <w:szCs w:val="20"/>
              </w:rPr>
            </w:pPr>
            <w:r w:rsidRPr="00812E96">
              <w:rPr>
                <w:b/>
                <w:bCs/>
                <w:sz w:val="20"/>
                <w:szCs w:val="20"/>
              </w:rPr>
              <w:t>Book</w:t>
            </w:r>
          </w:p>
        </w:tc>
        <w:tc>
          <w:tcPr>
            <w:tcW w:w="2141" w:type="dxa"/>
          </w:tcPr>
          <w:p w14:paraId="4286DBE0" w14:textId="77777777" w:rsidR="00867275" w:rsidRPr="00724F5D" w:rsidRDefault="00867275" w:rsidP="00DC7513">
            <w:pPr>
              <w:rPr>
                <w:sz w:val="20"/>
                <w:szCs w:val="20"/>
              </w:rPr>
            </w:pPr>
          </w:p>
        </w:tc>
        <w:tc>
          <w:tcPr>
            <w:tcW w:w="2141" w:type="dxa"/>
          </w:tcPr>
          <w:p w14:paraId="4AADED07" w14:textId="77777777" w:rsidR="00867275" w:rsidRPr="00724F5D" w:rsidRDefault="00867275" w:rsidP="00DC7513">
            <w:pPr>
              <w:rPr>
                <w:sz w:val="20"/>
                <w:szCs w:val="20"/>
              </w:rPr>
            </w:pPr>
          </w:p>
        </w:tc>
      </w:tr>
      <w:tr w:rsidR="00812E96" w:rsidRPr="00724F5D" w14:paraId="732295EE" w14:textId="77777777" w:rsidTr="00812E96">
        <w:tc>
          <w:tcPr>
            <w:tcW w:w="2141" w:type="dxa"/>
          </w:tcPr>
          <w:p w14:paraId="41EBF2FD" w14:textId="53CCF8D6" w:rsidR="00812E96" w:rsidRPr="00724F5D" w:rsidRDefault="00812E96" w:rsidP="00DC7513">
            <w:pPr>
              <w:rPr>
                <w:sz w:val="20"/>
                <w:szCs w:val="20"/>
              </w:rPr>
            </w:pPr>
            <w:r>
              <w:rPr>
                <w:sz w:val="20"/>
                <w:szCs w:val="20"/>
              </w:rPr>
              <w:t>A Partner</w:t>
            </w:r>
          </w:p>
        </w:tc>
        <w:tc>
          <w:tcPr>
            <w:tcW w:w="2141" w:type="dxa"/>
            <w:vMerge w:val="restart"/>
            <w:vAlign w:val="center"/>
          </w:tcPr>
          <w:p w14:paraId="13D5A5A9" w14:textId="2F6E2812" w:rsidR="00812E96" w:rsidRPr="00724F5D" w:rsidRDefault="00812E96" w:rsidP="00812E96">
            <w:pPr>
              <w:rPr>
                <w:sz w:val="20"/>
                <w:szCs w:val="20"/>
              </w:rPr>
            </w:pPr>
            <w:r>
              <w:rPr>
                <w:sz w:val="20"/>
                <w:szCs w:val="20"/>
              </w:rPr>
              <w:t>Carryover basis + cash - liabilities</w:t>
            </w:r>
          </w:p>
        </w:tc>
        <w:tc>
          <w:tcPr>
            <w:tcW w:w="2141" w:type="dxa"/>
            <w:vMerge w:val="restart"/>
            <w:vAlign w:val="center"/>
          </w:tcPr>
          <w:p w14:paraId="0640FE65" w14:textId="4726F12D" w:rsidR="00812E96" w:rsidRPr="00724F5D" w:rsidRDefault="00812E96" w:rsidP="00812E96">
            <w:pPr>
              <w:rPr>
                <w:sz w:val="20"/>
                <w:szCs w:val="20"/>
              </w:rPr>
            </w:pPr>
            <w:r>
              <w:rPr>
                <w:sz w:val="20"/>
                <w:szCs w:val="20"/>
              </w:rPr>
              <w:t>Cash contributed + FMV (@ contr.) – liabilities (adjusted over time)</w:t>
            </w:r>
          </w:p>
        </w:tc>
        <w:tc>
          <w:tcPr>
            <w:tcW w:w="2141" w:type="dxa"/>
          </w:tcPr>
          <w:p w14:paraId="066C0C70" w14:textId="77777777" w:rsidR="00812E96" w:rsidRPr="00724F5D" w:rsidRDefault="00812E96" w:rsidP="00DC7513">
            <w:pPr>
              <w:rPr>
                <w:sz w:val="20"/>
                <w:szCs w:val="20"/>
              </w:rPr>
            </w:pPr>
          </w:p>
        </w:tc>
        <w:tc>
          <w:tcPr>
            <w:tcW w:w="2141" w:type="dxa"/>
          </w:tcPr>
          <w:p w14:paraId="7A25CA73" w14:textId="77777777" w:rsidR="00812E96" w:rsidRPr="00724F5D" w:rsidRDefault="00812E96" w:rsidP="00DC7513">
            <w:pPr>
              <w:rPr>
                <w:sz w:val="20"/>
                <w:szCs w:val="20"/>
              </w:rPr>
            </w:pPr>
          </w:p>
        </w:tc>
      </w:tr>
      <w:tr w:rsidR="00812E96" w:rsidRPr="00724F5D" w14:paraId="47FCD8EC" w14:textId="77777777" w:rsidTr="00867275">
        <w:tc>
          <w:tcPr>
            <w:tcW w:w="2141" w:type="dxa"/>
          </w:tcPr>
          <w:p w14:paraId="10DECF30" w14:textId="546BDD18" w:rsidR="00812E96" w:rsidRPr="00724F5D" w:rsidRDefault="00812E96" w:rsidP="00DC7513">
            <w:pPr>
              <w:rPr>
                <w:sz w:val="20"/>
                <w:szCs w:val="20"/>
              </w:rPr>
            </w:pPr>
            <w:r>
              <w:rPr>
                <w:sz w:val="20"/>
                <w:szCs w:val="20"/>
              </w:rPr>
              <w:t>B Partner</w:t>
            </w:r>
          </w:p>
        </w:tc>
        <w:tc>
          <w:tcPr>
            <w:tcW w:w="2141" w:type="dxa"/>
            <w:vMerge/>
          </w:tcPr>
          <w:p w14:paraId="4EBF2480" w14:textId="77777777" w:rsidR="00812E96" w:rsidRPr="00724F5D" w:rsidRDefault="00812E96" w:rsidP="00DC7513">
            <w:pPr>
              <w:rPr>
                <w:sz w:val="20"/>
                <w:szCs w:val="20"/>
              </w:rPr>
            </w:pPr>
          </w:p>
        </w:tc>
        <w:tc>
          <w:tcPr>
            <w:tcW w:w="2141" w:type="dxa"/>
            <w:vMerge/>
          </w:tcPr>
          <w:p w14:paraId="15E827F5" w14:textId="77777777" w:rsidR="00812E96" w:rsidRPr="00724F5D" w:rsidRDefault="00812E96" w:rsidP="00DC7513">
            <w:pPr>
              <w:rPr>
                <w:sz w:val="20"/>
                <w:szCs w:val="20"/>
              </w:rPr>
            </w:pPr>
          </w:p>
        </w:tc>
        <w:tc>
          <w:tcPr>
            <w:tcW w:w="2141" w:type="dxa"/>
          </w:tcPr>
          <w:p w14:paraId="0651933C" w14:textId="77777777" w:rsidR="00812E96" w:rsidRPr="00724F5D" w:rsidRDefault="00812E96" w:rsidP="00DC7513">
            <w:pPr>
              <w:rPr>
                <w:sz w:val="20"/>
                <w:szCs w:val="20"/>
              </w:rPr>
            </w:pPr>
          </w:p>
        </w:tc>
        <w:tc>
          <w:tcPr>
            <w:tcW w:w="2141" w:type="dxa"/>
          </w:tcPr>
          <w:p w14:paraId="028A253D" w14:textId="77777777" w:rsidR="00812E96" w:rsidRPr="00724F5D" w:rsidRDefault="00812E96" w:rsidP="00DC7513">
            <w:pPr>
              <w:rPr>
                <w:sz w:val="20"/>
                <w:szCs w:val="20"/>
              </w:rPr>
            </w:pPr>
          </w:p>
        </w:tc>
      </w:tr>
    </w:tbl>
    <w:p w14:paraId="20013B6D" w14:textId="55D59B08" w:rsidR="007C6053" w:rsidRDefault="00155F1E" w:rsidP="00155F1E">
      <w:pPr>
        <w:pStyle w:val="PargrafodaLista"/>
        <w:numPr>
          <w:ilvl w:val="0"/>
          <w:numId w:val="12"/>
        </w:numPr>
      </w:pPr>
      <w:r>
        <w:t>Distribution of Property with BIG or BIL:</w:t>
      </w:r>
    </w:p>
    <w:p w14:paraId="7EA9669B" w14:textId="77E86400" w:rsidR="00155F1E" w:rsidRDefault="00155F1E" w:rsidP="00155F1E">
      <w:pPr>
        <w:pStyle w:val="PargrafodaLista"/>
        <w:numPr>
          <w:ilvl w:val="1"/>
          <w:numId w:val="12"/>
        </w:numPr>
      </w:pPr>
      <w:r>
        <w:t xml:space="preserve">Pretend as if </w:t>
      </w:r>
      <w:proofErr w:type="spellStart"/>
      <w:r>
        <w:t>Pship</w:t>
      </w:r>
      <w:proofErr w:type="spellEnd"/>
      <w:r>
        <w:t xml:space="preserve"> SOLD property for FMV, got cash, wrote gain/loss, distributed shares.</w:t>
      </w:r>
    </w:p>
    <w:p w14:paraId="29513D20" w14:textId="1F1D04FE" w:rsidR="00155F1E" w:rsidRDefault="00155F1E" w:rsidP="00155F1E">
      <w:pPr>
        <w:pStyle w:val="PargrafodaLista"/>
        <w:numPr>
          <w:ilvl w:val="1"/>
          <w:numId w:val="12"/>
        </w:numPr>
      </w:pPr>
      <w:r>
        <w:t>Then distribute property as if we distributed cash, affected by the FMV less liability</w:t>
      </w:r>
      <w:r w:rsidR="00974281">
        <w:t xml:space="preserve"> (lower OB of P receiving property).</w:t>
      </w:r>
    </w:p>
    <w:p w14:paraId="375556B2" w14:textId="5CD6AE6B" w:rsidR="00974281" w:rsidRDefault="00E0303A" w:rsidP="00974281">
      <w:pPr>
        <w:pStyle w:val="Ttulo1"/>
      </w:pPr>
      <w:r>
        <w:t>P</w:t>
      </w:r>
      <w:r w:rsidR="00974281">
        <w:t>artner’s distributive share</w:t>
      </w:r>
      <w:r w:rsidR="006E6920">
        <w:t xml:space="preserve"> – Substantial Economic Effect</w:t>
      </w:r>
    </w:p>
    <w:p w14:paraId="0DE483BD" w14:textId="15E901BC" w:rsidR="00974281" w:rsidRDefault="00736594" w:rsidP="00E12DD0">
      <w:pPr>
        <w:pStyle w:val="PargrafodaLista"/>
        <w:numPr>
          <w:ilvl w:val="0"/>
          <w:numId w:val="12"/>
        </w:numPr>
      </w:pPr>
      <w:r>
        <w:t xml:space="preserve">Distribution vs. Distributive Share: A distribution is actually given to the </w:t>
      </w:r>
      <w:proofErr w:type="gramStart"/>
      <w:r>
        <w:t>P,</w:t>
      </w:r>
      <w:proofErr w:type="gramEnd"/>
      <w:r>
        <w:t xml:space="preserve"> a distributive share is allocated in the P’s capital accounts.</w:t>
      </w:r>
    </w:p>
    <w:p w14:paraId="26F45068" w14:textId="358F6758" w:rsidR="00736594" w:rsidRDefault="00736594" w:rsidP="00E12DD0">
      <w:pPr>
        <w:pStyle w:val="PargrafodaLista"/>
        <w:numPr>
          <w:ilvl w:val="0"/>
          <w:numId w:val="12"/>
        </w:numPr>
      </w:pPr>
      <w:r>
        <w:lastRenderedPageBreak/>
        <w:t xml:space="preserve">704(b): P’s distributive share: </w:t>
      </w:r>
      <w:r w:rsidR="00945E7D">
        <w:t xml:space="preserve">distributive share is determined by the partnership agreement. </w:t>
      </w:r>
      <w:r w:rsidR="006E6920">
        <w:t xml:space="preserve">If the </w:t>
      </w:r>
      <w:proofErr w:type="spellStart"/>
      <w:r w:rsidR="006E6920">
        <w:t>Pship</w:t>
      </w:r>
      <w:proofErr w:type="spellEnd"/>
      <w:r w:rsidR="006E6920">
        <w:t xml:space="preserve"> agreement does not state the distribution of distributive share, or if it is not followed </w:t>
      </w:r>
      <w:r w:rsidR="006E6920">
        <w:sym w:font="Wingdings" w:char="F0E0"/>
      </w:r>
      <w:r w:rsidR="006E6920">
        <w:t xml:space="preserve"> Only respected if it has Substantial Economic Effect.</w:t>
      </w:r>
    </w:p>
    <w:p w14:paraId="597C7269" w14:textId="2A77C42D" w:rsidR="006E6920" w:rsidRDefault="0061558F" w:rsidP="00E12DD0">
      <w:pPr>
        <w:pStyle w:val="PargrafodaLista"/>
        <w:numPr>
          <w:ilvl w:val="0"/>
          <w:numId w:val="12"/>
        </w:numPr>
      </w:pPr>
      <w:r>
        <w:rPr>
          <w:b/>
          <w:bCs/>
        </w:rPr>
        <w:t>Economic Effect:</w:t>
      </w:r>
    </w:p>
    <w:p w14:paraId="4FADC90A" w14:textId="2A547A81" w:rsidR="0061558F" w:rsidRDefault="0061558F" w:rsidP="0061558F">
      <w:pPr>
        <w:pStyle w:val="PargrafodaLista"/>
        <w:numPr>
          <w:ilvl w:val="1"/>
          <w:numId w:val="12"/>
        </w:numPr>
      </w:pPr>
      <w:r>
        <w:t>Basic Test:</w:t>
      </w:r>
    </w:p>
    <w:p w14:paraId="05EC6C07" w14:textId="7639E8BE" w:rsidR="0061558F" w:rsidRDefault="0061558F" w:rsidP="0061558F">
      <w:pPr>
        <w:pStyle w:val="PargrafodaLista"/>
        <w:numPr>
          <w:ilvl w:val="2"/>
          <w:numId w:val="12"/>
        </w:numPr>
      </w:pPr>
      <w:r>
        <w:t xml:space="preserve">1. Partnership </w:t>
      </w:r>
      <w:r w:rsidR="0099253E">
        <w:t>maintains</w:t>
      </w:r>
      <w:r>
        <w:t xml:space="preserve"> capital accounts</w:t>
      </w:r>
      <w:r w:rsidR="0099253E">
        <w:t xml:space="preserve"> in accordance with </w:t>
      </w:r>
      <w:r w:rsidR="009F11A2">
        <w:t>Regs.</w:t>
      </w:r>
      <w:r w:rsidR="0099253E">
        <w:t xml:space="preserve"> and </w:t>
      </w:r>
      <w:proofErr w:type="spellStart"/>
      <w:r w:rsidR="0099253E">
        <w:t>Pship</w:t>
      </w:r>
      <w:proofErr w:type="spellEnd"/>
      <w:r w:rsidR="0099253E">
        <w:t xml:space="preserve"> agreement.</w:t>
      </w:r>
    </w:p>
    <w:p w14:paraId="53C3A2E2" w14:textId="546E8FEC" w:rsidR="0099253E" w:rsidRDefault="0099253E" w:rsidP="0061558F">
      <w:pPr>
        <w:pStyle w:val="PargrafodaLista"/>
        <w:numPr>
          <w:ilvl w:val="2"/>
          <w:numId w:val="12"/>
        </w:numPr>
      </w:pPr>
      <w:r>
        <w:t>2. Upon liquidation, distribution is made in accordance with balances in capital account.</w:t>
      </w:r>
    </w:p>
    <w:p w14:paraId="30943AC2" w14:textId="709A5E4B" w:rsidR="0099253E" w:rsidRDefault="0099253E" w:rsidP="0061558F">
      <w:pPr>
        <w:pStyle w:val="PargrafodaLista"/>
        <w:numPr>
          <w:ilvl w:val="2"/>
          <w:numId w:val="12"/>
        </w:numPr>
      </w:pPr>
      <w:r>
        <w:t xml:space="preserve">3. Deficit Makeup Requirement: if after liquidation, there is a deficit, each P is unconditionally obligated to restore the deficit (established in </w:t>
      </w:r>
      <w:proofErr w:type="spellStart"/>
      <w:r>
        <w:t>Pship</w:t>
      </w:r>
      <w:proofErr w:type="spellEnd"/>
      <w:r>
        <w:t xml:space="preserve"> Agreement).</w:t>
      </w:r>
    </w:p>
    <w:p w14:paraId="6D2065FE" w14:textId="438BE5E1" w:rsidR="0099253E" w:rsidRDefault="00A14E8E" w:rsidP="0099253E">
      <w:pPr>
        <w:pStyle w:val="PargrafodaLista"/>
        <w:numPr>
          <w:ilvl w:val="1"/>
          <w:numId w:val="12"/>
        </w:numPr>
      </w:pPr>
      <w:r>
        <w:t>Alternate Test:</w:t>
      </w:r>
    </w:p>
    <w:p w14:paraId="61F06B65" w14:textId="011E50D8" w:rsidR="00A14E8E" w:rsidRDefault="00A14E8E" w:rsidP="00A14E8E">
      <w:pPr>
        <w:pStyle w:val="PargrafodaLista"/>
        <w:numPr>
          <w:ilvl w:val="2"/>
          <w:numId w:val="12"/>
        </w:numPr>
      </w:pPr>
      <w:r>
        <w:t>1. Basic requirements 1 and 2 are satisfied.</w:t>
      </w:r>
    </w:p>
    <w:p w14:paraId="03101FED" w14:textId="0F03E572" w:rsidR="00A14E8E" w:rsidRDefault="00A14E8E" w:rsidP="00A14E8E">
      <w:pPr>
        <w:pStyle w:val="PargrafodaLista"/>
        <w:numPr>
          <w:ilvl w:val="2"/>
          <w:numId w:val="12"/>
        </w:numPr>
      </w:pPr>
      <w:r>
        <w:t xml:space="preserve">2. </w:t>
      </w:r>
      <w:proofErr w:type="spellStart"/>
      <w:r>
        <w:t>Pship</w:t>
      </w:r>
      <w:proofErr w:type="spellEnd"/>
      <w:r>
        <w:t xml:space="preserve"> Agreement contains Qualified Income Offset (QIO) provision that </w:t>
      </w:r>
      <w:r w:rsidR="00465AA8">
        <w:t>if there is an unexpected deficit, it will be remediated as soon as possible through income allocation.</w:t>
      </w:r>
    </w:p>
    <w:p w14:paraId="2385FA0B" w14:textId="4D90B7BE" w:rsidR="00465AA8" w:rsidRDefault="00465AA8" w:rsidP="00465AA8">
      <w:pPr>
        <w:pStyle w:val="PargrafodaLista"/>
        <w:numPr>
          <w:ilvl w:val="1"/>
          <w:numId w:val="12"/>
        </w:numPr>
      </w:pPr>
      <w:r>
        <w:t xml:space="preserve">Economic Equivalence Test: </w:t>
      </w:r>
      <w:r w:rsidR="0043615D">
        <w:t xml:space="preserve">if </w:t>
      </w:r>
      <w:proofErr w:type="spellStart"/>
      <w:r w:rsidR="0043615D">
        <w:t>Pship</w:t>
      </w:r>
      <w:proofErr w:type="spellEnd"/>
      <w:r w:rsidR="0043615D">
        <w:t xml:space="preserve"> Agreement does not have a DMR or QI</w:t>
      </w:r>
      <w:r w:rsidR="009F11A2">
        <w:t>O</w:t>
      </w:r>
      <w:r w:rsidR="0043615D">
        <w:t xml:space="preserve"> but the </w:t>
      </w:r>
      <w:proofErr w:type="spellStart"/>
      <w:r w:rsidR="0043615D">
        <w:t>pship</w:t>
      </w:r>
      <w:proofErr w:type="spellEnd"/>
      <w:r w:rsidR="0043615D">
        <w:t xml:space="preserve"> produces the same result that would be obtained from either test </w:t>
      </w:r>
      <w:r w:rsidR="0043615D">
        <w:sym w:font="Wingdings" w:char="F0E0"/>
      </w:r>
      <w:r w:rsidR="0043615D">
        <w:t xml:space="preserve"> respected.</w:t>
      </w:r>
    </w:p>
    <w:p w14:paraId="5D0A2371" w14:textId="5CFDD8F5" w:rsidR="0043615D" w:rsidRDefault="0043615D" w:rsidP="0043615D">
      <w:pPr>
        <w:pStyle w:val="PargrafodaLista"/>
        <w:numPr>
          <w:ilvl w:val="1"/>
          <w:numId w:val="12"/>
        </w:numPr>
      </w:pPr>
      <w:r>
        <w:t xml:space="preserve">Special </w:t>
      </w:r>
      <w:r w:rsidR="00627130">
        <w:t>Partner’s Interest in Partnership (</w:t>
      </w:r>
      <w:r>
        <w:t>PIP</w:t>
      </w:r>
      <w:r w:rsidR="00627130">
        <w:t>)</w:t>
      </w:r>
      <w:r>
        <w:t xml:space="preserve"> Rule: </w:t>
      </w:r>
      <w:r w:rsidR="00627130">
        <w:t xml:space="preserve">items allocated to P’s actually bearing the economic burden or enjoying the economic benefit of that item. </w:t>
      </w:r>
    </w:p>
    <w:p w14:paraId="11792026" w14:textId="37D70D88" w:rsidR="00627130" w:rsidRDefault="00627130" w:rsidP="00627130">
      <w:pPr>
        <w:pStyle w:val="PargrafodaLista"/>
        <w:numPr>
          <w:ilvl w:val="2"/>
          <w:numId w:val="12"/>
        </w:numPr>
      </w:pPr>
      <w:r>
        <w:t>1. Basic requirements 1 and 2 are satisfied.</w:t>
      </w:r>
    </w:p>
    <w:p w14:paraId="502EF72B" w14:textId="6488D577" w:rsidR="00627130" w:rsidRDefault="00627130" w:rsidP="00627130">
      <w:pPr>
        <w:pStyle w:val="PargrafodaLista"/>
        <w:numPr>
          <w:ilvl w:val="2"/>
          <w:numId w:val="12"/>
        </w:numPr>
      </w:pPr>
      <w:r>
        <w:t>2. Compare distributions that would be made if liquidated at end of current year AGAINST distributions made if liquidated at end of previous year. Then, see who bore the economic effect and give the allocation to that P</w:t>
      </w:r>
      <w:r w:rsidR="00FB12E8">
        <w:t xml:space="preserve"> (usually same result as alternate test).</w:t>
      </w:r>
    </w:p>
    <w:p w14:paraId="70722F76" w14:textId="7E1C43D8" w:rsidR="00FB12E8" w:rsidRDefault="00FB12E8" w:rsidP="00FB12E8">
      <w:pPr>
        <w:pStyle w:val="PargrafodaLista"/>
        <w:numPr>
          <w:ilvl w:val="0"/>
          <w:numId w:val="12"/>
        </w:numPr>
      </w:pPr>
      <w:r>
        <w:rPr>
          <w:b/>
          <w:bCs/>
        </w:rPr>
        <w:t>Substantial</w:t>
      </w:r>
      <w:r>
        <w:t>: demonstrate that the special allocation has some effect other than tax savings.</w:t>
      </w:r>
    </w:p>
    <w:p w14:paraId="1D63AABC" w14:textId="6998242B" w:rsidR="00FB12E8" w:rsidRDefault="00FB12E8" w:rsidP="00FB12E8">
      <w:pPr>
        <w:pStyle w:val="PargrafodaLista"/>
        <w:numPr>
          <w:ilvl w:val="1"/>
          <w:numId w:val="12"/>
        </w:numPr>
      </w:pPr>
      <w:r>
        <w:rPr>
          <w:i/>
          <w:iCs/>
        </w:rPr>
        <w:t>Pre-tax effect</w:t>
      </w:r>
      <w:r>
        <w:t>: there is reasonable possibility that the allocation will affect substantially the dollar amounts received by P’s independent of tax consequences. There is another effect on allocation, rather than just a better tax consequence for P.</w:t>
      </w:r>
    </w:p>
    <w:p w14:paraId="0CB087A0" w14:textId="39EA3DB5" w:rsidR="00FB12E8" w:rsidRDefault="00FB12E8" w:rsidP="00FB12E8">
      <w:pPr>
        <w:pStyle w:val="PargrafodaLista"/>
        <w:numPr>
          <w:ilvl w:val="1"/>
          <w:numId w:val="12"/>
        </w:numPr>
      </w:pPr>
      <w:r>
        <w:rPr>
          <w:i/>
          <w:iCs/>
        </w:rPr>
        <w:t>After</w:t>
      </w:r>
      <w:r w:rsidRPr="00FB12E8">
        <w:rPr>
          <w:i/>
          <w:iCs/>
        </w:rPr>
        <w:t>-tax effect</w:t>
      </w:r>
      <w:r>
        <w:t xml:space="preserve">: </w:t>
      </w:r>
      <w:r w:rsidR="009274BA">
        <w:t>if shift enhances tax consequences of one partner, it needs to result in worst tax consequences for another P (one P needs to cry</w:t>
      </w:r>
      <w:r w:rsidR="002015A4">
        <w:t xml:space="preserve"> – Wining rule</w:t>
      </w:r>
      <w:r w:rsidR="009274BA">
        <w:t>).</w:t>
      </w:r>
    </w:p>
    <w:p w14:paraId="116AFFEA" w14:textId="51F0FA22" w:rsidR="009274BA" w:rsidRDefault="00EA72AA" w:rsidP="00FB12E8">
      <w:pPr>
        <w:pStyle w:val="PargrafodaLista"/>
        <w:numPr>
          <w:ilvl w:val="1"/>
          <w:numId w:val="12"/>
        </w:numPr>
      </w:pPr>
      <w:r>
        <w:rPr>
          <w:i/>
          <w:iCs/>
        </w:rPr>
        <w:t>Shifting Tax consequences</w:t>
      </w:r>
      <w:r w:rsidRPr="00EA72AA">
        <w:t>:</w:t>
      </w:r>
      <w:r>
        <w:t xml:space="preserve"> if net effect on the capital accounts of P will not be significantly different and the total tax liability of all partners is less</w:t>
      </w:r>
      <w:r w:rsidR="005E4B38">
        <w:t xml:space="preserve"> than in the absence of the allocation </w:t>
      </w:r>
      <w:r w:rsidR="002015A4">
        <w:t xml:space="preserve">= </w:t>
      </w:r>
      <w:r w:rsidR="005E4B38">
        <w:t>not substantial.</w:t>
      </w:r>
    </w:p>
    <w:p w14:paraId="163CAE27" w14:textId="35FDE071" w:rsidR="005E4B38" w:rsidRDefault="005E4B38" w:rsidP="00FB12E8">
      <w:pPr>
        <w:pStyle w:val="PargrafodaLista"/>
        <w:numPr>
          <w:ilvl w:val="1"/>
          <w:numId w:val="12"/>
        </w:numPr>
      </w:pPr>
      <w:r>
        <w:rPr>
          <w:i/>
          <w:iCs/>
        </w:rPr>
        <w:t>Transitory allocation</w:t>
      </w:r>
      <w:r w:rsidRPr="005E4B38">
        <w:t>:</w:t>
      </w:r>
      <w:r>
        <w:t xml:space="preserve"> net effect of original and offsetting allocations across multiple years and total tax liability of P’s reduced from what it would be otherwise</w:t>
      </w:r>
      <w:r w:rsidR="002015A4">
        <w:t xml:space="preserve"> =</w:t>
      </w:r>
      <w:r>
        <w:t xml:space="preserve"> allocation not substantial. </w:t>
      </w:r>
    </w:p>
    <w:p w14:paraId="3FEA7304" w14:textId="35B58F4E" w:rsidR="005E4B38" w:rsidRDefault="005E4B38" w:rsidP="005E4B38">
      <w:pPr>
        <w:pStyle w:val="PargrafodaLista"/>
        <w:numPr>
          <w:ilvl w:val="2"/>
          <w:numId w:val="12"/>
        </w:numPr>
      </w:pPr>
      <w:r>
        <w:rPr>
          <w:i/>
          <w:iCs/>
        </w:rPr>
        <w:t>Five Year Rule</w:t>
      </w:r>
      <w:r w:rsidRPr="005E4B38">
        <w:t>:</w:t>
      </w:r>
      <w:r>
        <w:t xml:space="preserve"> strong likelihood that </w:t>
      </w:r>
      <w:r w:rsidR="00331E72">
        <w:t>original allocation will not be largely offset within five years of the original allocation.</w:t>
      </w:r>
    </w:p>
    <w:p w14:paraId="11477F34" w14:textId="34251E58" w:rsidR="00331E72" w:rsidRDefault="00331E72" w:rsidP="005E4B38">
      <w:pPr>
        <w:pStyle w:val="PargrafodaLista"/>
        <w:numPr>
          <w:ilvl w:val="2"/>
          <w:numId w:val="12"/>
        </w:numPr>
      </w:pPr>
      <w:r>
        <w:rPr>
          <w:i/>
          <w:iCs/>
        </w:rPr>
        <w:t>Value</w:t>
      </w:r>
      <w:r w:rsidRPr="00331E72">
        <w:t>-</w:t>
      </w:r>
      <w:r>
        <w:rPr>
          <w:i/>
          <w:iCs/>
        </w:rPr>
        <w:t>Equal Basis Rule</w:t>
      </w:r>
      <w:r>
        <w:t xml:space="preserve">: A </w:t>
      </w:r>
      <w:proofErr w:type="spellStart"/>
      <w:r>
        <w:t>pships</w:t>
      </w:r>
      <w:proofErr w:type="spellEnd"/>
      <w:r>
        <w:t xml:space="preserve"> assets are presumed to have value equal to their initial basis</w:t>
      </w:r>
      <w:r w:rsidR="00834D92">
        <w:t xml:space="preserve"> (or book value if different).</w:t>
      </w:r>
    </w:p>
    <w:p w14:paraId="0F09E672" w14:textId="35E1B086" w:rsidR="00834D92" w:rsidRDefault="00E0303A" w:rsidP="00834D92">
      <w:pPr>
        <w:pStyle w:val="PargrafodaLista"/>
        <w:numPr>
          <w:ilvl w:val="0"/>
          <w:numId w:val="12"/>
        </w:numPr>
      </w:pPr>
      <w:r>
        <w:t xml:space="preserve">Non-recourse debt </w:t>
      </w:r>
      <w:proofErr w:type="gramStart"/>
      <w:r>
        <w:t>are</w:t>
      </w:r>
      <w:proofErr w:type="gramEnd"/>
      <w:r>
        <w:t xml:space="preserve"> not secured by the Partner, so SEE or PIP is considered differently </w:t>
      </w:r>
      <w:r>
        <w:sym w:font="Wingdings" w:char="F0E0"/>
      </w:r>
      <w:r>
        <w:t xml:space="preserve"> not tested.</w:t>
      </w:r>
    </w:p>
    <w:p w14:paraId="2E3DE005" w14:textId="19CB6672" w:rsidR="00E0303A" w:rsidRDefault="00E0303A" w:rsidP="00E0303A">
      <w:pPr>
        <w:pStyle w:val="Ttulo1"/>
      </w:pPr>
      <w:r>
        <w:t>Contribution of Property</w:t>
      </w:r>
      <w:r w:rsidR="003758DD">
        <w:t xml:space="preserve"> - §704(c)</w:t>
      </w:r>
    </w:p>
    <w:p w14:paraId="7F76C966" w14:textId="7816CC97" w:rsidR="002F763A" w:rsidRDefault="00CD1DF8" w:rsidP="006D2FB2">
      <w:pPr>
        <w:pStyle w:val="PargrafodaLista"/>
        <w:numPr>
          <w:ilvl w:val="0"/>
          <w:numId w:val="13"/>
        </w:numPr>
      </w:pPr>
      <w:r>
        <w:t xml:space="preserve">Contribution of property with BIG and BIL create a disparity between </w:t>
      </w:r>
      <w:r w:rsidR="003758DD">
        <w:t>PS</w:t>
      </w:r>
      <w:r>
        <w:t xml:space="preserve"> book and tax accounts because at the time of contribution the </w:t>
      </w:r>
      <w:r w:rsidRPr="00277805">
        <w:rPr>
          <w:b/>
          <w:bCs/>
        </w:rPr>
        <w:t xml:space="preserve">Book </w:t>
      </w:r>
      <w:r w:rsidR="00277805" w:rsidRPr="00277805">
        <w:rPr>
          <w:b/>
          <w:bCs/>
        </w:rPr>
        <w:t>c/a</w:t>
      </w:r>
      <w:r w:rsidR="00277805">
        <w:t xml:space="preserve"> </w:t>
      </w:r>
      <w:r>
        <w:t>reflects FMV</w:t>
      </w:r>
      <w:r w:rsidR="00277805">
        <w:t xml:space="preserve"> (cash + FMV – liabilities)</w:t>
      </w:r>
      <w:r>
        <w:t>, despite not recognizing gain or loss</w:t>
      </w:r>
      <w:r w:rsidR="002015A4">
        <w:t xml:space="preserve">. </w:t>
      </w:r>
      <w:r w:rsidR="002015A4" w:rsidRPr="00277805">
        <w:rPr>
          <w:b/>
          <w:bCs/>
        </w:rPr>
        <w:t xml:space="preserve">Tax </w:t>
      </w:r>
      <w:r w:rsidR="00277805" w:rsidRPr="00277805">
        <w:rPr>
          <w:b/>
          <w:bCs/>
        </w:rPr>
        <w:t>c/a</w:t>
      </w:r>
      <w:r w:rsidR="002015A4" w:rsidRPr="00277805">
        <w:rPr>
          <w:b/>
          <w:bCs/>
        </w:rPr>
        <w:t xml:space="preserve"> </w:t>
      </w:r>
      <w:r w:rsidR="002015A4">
        <w:t>will reflect carryover basis</w:t>
      </w:r>
      <w:r w:rsidR="00277805">
        <w:t xml:space="preserve"> (cash + carryover – liabilities)</w:t>
      </w:r>
      <w:r>
        <w:t>. So, at time of disposition</w:t>
      </w:r>
      <w:r w:rsidR="00B64C2E">
        <w:t xml:space="preserve"> there will be a taxable gain or loss for which there is no corresponding book gain or loss.</w:t>
      </w:r>
      <w:r w:rsidR="00277805">
        <w:t xml:space="preserve"> Liabilities are in the equation because liabilities = money received (§752).</w:t>
      </w:r>
    </w:p>
    <w:p w14:paraId="400894B8" w14:textId="1B8E4C1F" w:rsidR="00B64C2E" w:rsidRDefault="00B64C2E" w:rsidP="006D2FB2">
      <w:pPr>
        <w:pStyle w:val="PargrafodaLista"/>
        <w:numPr>
          <w:ilvl w:val="0"/>
          <w:numId w:val="13"/>
        </w:numPr>
      </w:pPr>
      <w:r>
        <w:rPr>
          <w:b/>
          <w:bCs/>
        </w:rPr>
        <w:t>Non-Depreciable Property:</w:t>
      </w:r>
    </w:p>
    <w:p w14:paraId="3D0B030D" w14:textId="45C9CD32" w:rsidR="00B64C2E" w:rsidRDefault="00B64C2E" w:rsidP="00B64C2E">
      <w:pPr>
        <w:pStyle w:val="PargrafodaLista"/>
        <w:numPr>
          <w:ilvl w:val="1"/>
          <w:numId w:val="13"/>
        </w:numPr>
      </w:pPr>
      <w:r>
        <w:rPr>
          <w:i/>
          <w:iCs/>
        </w:rPr>
        <w:t xml:space="preserve">BIG </w:t>
      </w:r>
      <w:r w:rsidRPr="002015A4">
        <w:rPr>
          <w:i/>
          <w:iCs/>
          <w:u w:val="single"/>
        </w:rPr>
        <w:t>Traditional Method</w:t>
      </w:r>
      <w:r>
        <w:rPr>
          <w:i/>
          <w:iCs/>
        </w:rPr>
        <w:t>:</w:t>
      </w:r>
      <w:r>
        <w:t xml:space="preserve"> non-contributing partner is taxed only on gains or losses that accrue after formation and the contributor is taxed on gain or loss prior from contribution.</w:t>
      </w:r>
    </w:p>
    <w:p w14:paraId="69D1D08D" w14:textId="26111B2C" w:rsidR="00B64C2E" w:rsidRDefault="00B64C2E" w:rsidP="00B64C2E">
      <w:pPr>
        <w:pStyle w:val="PargrafodaLista"/>
        <w:numPr>
          <w:ilvl w:val="2"/>
          <w:numId w:val="13"/>
        </w:numPr>
      </w:pPr>
      <w:r>
        <w:t xml:space="preserve">1. Calculate </w:t>
      </w:r>
      <w:r w:rsidRPr="004854C5">
        <w:rPr>
          <w:u w:val="single"/>
        </w:rPr>
        <w:t>book</w:t>
      </w:r>
      <w:r>
        <w:t xml:space="preserve"> gain</w:t>
      </w:r>
      <w:r w:rsidR="00341308">
        <w:t>s or losses and tax gain or losses.</w:t>
      </w:r>
    </w:p>
    <w:p w14:paraId="794C2A44" w14:textId="17F97066" w:rsidR="00341308" w:rsidRDefault="00341308" w:rsidP="00B64C2E">
      <w:pPr>
        <w:pStyle w:val="PargrafodaLista"/>
        <w:numPr>
          <w:ilvl w:val="2"/>
          <w:numId w:val="13"/>
        </w:numPr>
      </w:pPr>
      <w:r>
        <w:lastRenderedPageBreak/>
        <w:t xml:space="preserve">2. Allocate the </w:t>
      </w:r>
      <w:r w:rsidRPr="004854C5">
        <w:rPr>
          <w:u w:val="single"/>
        </w:rPr>
        <w:t>book</w:t>
      </w:r>
      <w:r>
        <w:t xml:space="preserve"> gain or loss in accordance with the </w:t>
      </w:r>
      <w:proofErr w:type="spellStart"/>
      <w:r>
        <w:t>Pship</w:t>
      </w:r>
      <w:proofErr w:type="spellEnd"/>
      <w:r>
        <w:t xml:space="preserve"> Agreement.</w:t>
      </w:r>
    </w:p>
    <w:p w14:paraId="3A95FECE" w14:textId="6473AF85" w:rsidR="00341308" w:rsidRDefault="00341308" w:rsidP="00341308">
      <w:pPr>
        <w:pStyle w:val="PargrafodaLista"/>
        <w:numPr>
          <w:ilvl w:val="2"/>
          <w:numId w:val="13"/>
        </w:numPr>
      </w:pPr>
      <w:r>
        <w:t xml:space="preserve">3. Allocate </w:t>
      </w:r>
      <w:r w:rsidRPr="004854C5">
        <w:rPr>
          <w:u w:val="single"/>
        </w:rPr>
        <w:t>tax</w:t>
      </w:r>
      <w:r>
        <w:t xml:space="preserve"> item to the noncontributors to match their book gains or losses, if possible.</w:t>
      </w:r>
    </w:p>
    <w:p w14:paraId="452163C6" w14:textId="2556C589" w:rsidR="00341308" w:rsidRDefault="004854C5" w:rsidP="00341308">
      <w:pPr>
        <w:pStyle w:val="PargrafodaLista"/>
        <w:numPr>
          <w:ilvl w:val="2"/>
          <w:numId w:val="13"/>
        </w:numPr>
      </w:pPr>
      <w:r>
        <w:t xml:space="preserve">4. Allocate the remaining </w:t>
      </w:r>
      <w:r>
        <w:rPr>
          <w:u w:val="single"/>
        </w:rPr>
        <w:t>tax</w:t>
      </w:r>
      <w:r w:rsidR="00547BAE">
        <w:t xml:space="preserve"> items to contributor to offset initial gain/loss.</w:t>
      </w:r>
    </w:p>
    <w:p w14:paraId="0CE4D04B" w14:textId="5EE7CF19" w:rsidR="00547BAE" w:rsidRDefault="00547BAE" w:rsidP="00547BAE">
      <w:pPr>
        <w:pStyle w:val="PargrafodaLista"/>
        <w:numPr>
          <w:ilvl w:val="3"/>
          <w:numId w:val="13"/>
        </w:numPr>
      </w:pPr>
      <w:r>
        <w:t xml:space="preserve">Ceiling Rule: if there </w:t>
      </w:r>
      <w:r w:rsidR="00F43788">
        <w:t>are</w:t>
      </w:r>
      <w:r>
        <w:t xml:space="preserve"> not enough tax items to cover BIG, if selling at a loss, give all to contributor and STOP.</w:t>
      </w:r>
    </w:p>
    <w:p w14:paraId="515EF4BE" w14:textId="5B75528A" w:rsidR="00547BAE" w:rsidRDefault="00547BAE" w:rsidP="00547BAE">
      <w:pPr>
        <w:pStyle w:val="PargrafodaLista"/>
        <w:numPr>
          <w:ilvl w:val="1"/>
          <w:numId w:val="13"/>
        </w:numPr>
      </w:pPr>
      <w:r>
        <w:rPr>
          <w:i/>
          <w:iCs/>
        </w:rPr>
        <w:t xml:space="preserve">BIL </w:t>
      </w:r>
      <w:r w:rsidRPr="00F43788">
        <w:rPr>
          <w:i/>
          <w:iCs/>
          <w:u w:val="single"/>
        </w:rPr>
        <w:t>Traditional Method</w:t>
      </w:r>
      <w:r>
        <w:rPr>
          <w:i/>
          <w:iCs/>
        </w:rPr>
        <w:t>:</w:t>
      </w:r>
      <w:r>
        <w:t xml:space="preserve"> </w:t>
      </w:r>
      <w:r w:rsidR="00253C4A">
        <w:t>BIL are no longer subject to the ceiling rule and cannot be shifted to other partners.</w:t>
      </w:r>
    </w:p>
    <w:p w14:paraId="3EEC5040" w14:textId="0BC0F9CF" w:rsidR="00253C4A" w:rsidRDefault="00253C4A" w:rsidP="00253C4A">
      <w:pPr>
        <w:pStyle w:val="PargrafodaLista"/>
        <w:numPr>
          <w:ilvl w:val="2"/>
          <w:numId w:val="13"/>
        </w:numPr>
      </w:pPr>
      <w:r>
        <w:t xml:space="preserve">Contributor Partner: </w:t>
      </w:r>
      <w:proofErr w:type="spellStart"/>
      <w:r>
        <w:t>Pship</w:t>
      </w:r>
      <w:proofErr w:type="spellEnd"/>
      <w:r>
        <w:t xml:space="preserve"> must allocate any tax item related to that loss to the contributor.</w:t>
      </w:r>
    </w:p>
    <w:p w14:paraId="053C3459" w14:textId="0EEBDE8E" w:rsidR="00253C4A" w:rsidRDefault="00253C4A" w:rsidP="00253C4A">
      <w:pPr>
        <w:pStyle w:val="PargrafodaLista"/>
        <w:numPr>
          <w:ilvl w:val="2"/>
          <w:numId w:val="13"/>
        </w:numPr>
      </w:pPr>
      <w:r>
        <w:t xml:space="preserve">Non-contributor Partner: </w:t>
      </w:r>
      <w:proofErr w:type="spellStart"/>
      <w:r>
        <w:t>Pship</w:t>
      </w:r>
      <w:proofErr w:type="spellEnd"/>
      <w:r>
        <w:t xml:space="preserve"> shall be treated as having an initial tax basis in the property equal to its FMV on date of contribution</w:t>
      </w:r>
      <w:r w:rsidR="008525E3">
        <w:t xml:space="preserve"> (eliminates any tax/book disparity at contribution and loss is only noted in the OB of Contributing Partner).</w:t>
      </w:r>
    </w:p>
    <w:p w14:paraId="09C597A0" w14:textId="4B8FCB10" w:rsidR="008525E3" w:rsidRDefault="008525E3" w:rsidP="008525E3">
      <w:pPr>
        <w:pStyle w:val="PargrafodaLista"/>
        <w:numPr>
          <w:ilvl w:val="3"/>
          <w:numId w:val="13"/>
        </w:numPr>
      </w:pPr>
      <w:r>
        <w:t xml:space="preserve">It is no longer possible to shift </w:t>
      </w:r>
      <w:proofErr w:type="spellStart"/>
      <w:r>
        <w:t>buit</w:t>
      </w:r>
      <w:proofErr w:type="spellEnd"/>
      <w:r>
        <w:t>-in-losses on contributor property</w:t>
      </w:r>
      <w:r w:rsidR="001D0CE7">
        <w:t>. Only Contributing P can benefit from the losses.</w:t>
      </w:r>
    </w:p>
    <w:p w14:paraId="666DFEB9" w14:textId="35C50646" w:rsidR="001D0CE7" w:rsidRDefault="001D0CE7" w:rsidP="001D0CE7">
      <w:pPr>
        <w:pStyle w:val="PargrafodaLista"/>
        <w:numPr>
          <w:ilvl w:val="1"/>
          <w:numId w:val="13"/>
        </w:numPr>
      </w:pPr>
      <w:r>
        <w:rPr>
          <w:i/>
          <w:iCs/>
        </w:rPr>
        <w:t>Curative Method:</w:t>
      </w:r>
      <w:r>
        <w:t xml:space="preserve"> allocation of an item for tax purposes that differ from the allocation of the corresponding book item to “cure” the distortions caused by the ceiling rule and is available ONLY if the ceiling rule creates an initial disparity.</w:t>
      </w:r>
    </w:p>
    <w:p w14:paraId="628E7741" w14:textId="6429ACFF" w:rsidR="007D6465" w:rsidRDefault="007D6465" w:rsidP="007D6465">
      <w:pPr>
        <w:pStyle w:val="PargrafodaLista"/>
        <w:numPr>
          <w:ilvl w:val="2"/>
          <w:numId w:val="13"/>
        </w:numPr>
      </w:pPr>
      <w:r>
        <w:t xml:space="preserve">Allows using the gain realized from another transaction to eliminate the disparity by reallocating gain on the </w:t>
      </w:r>
      <w:r w:rsidR="00DB6AD2">
        <w:t>PS</w:t>
      </w:r>
      <w:r>
        <w:t xml:space="preserve"> for tax purposes, </w:t>
      </w:r>
      <w:proofErr w:type="gramStart"/>
      <w:r>
        <w:t>as long as</w:t>
      </w:r>
      <w:proofErr w:type="gramEnd"/>
      <w:r>
        <w:t xml:space="preserve"> the reallocated amount does not exceed the amount of ceiling limited item for the taxable year and is of the same character.</w:t>
      </w:r>
    </w:p>
    <w:p w14:paraId="4E33F30B" w14:textId="549465EE" w:rsidR="007D6465" w:rsidRDefault="007D6465" w:rsidP="007D6465">
      <w:pPr>
        <w:pStyle w:val="PargrafodaLista"/>
        <w:numPr>
          <w:ilvl w:val="2"/>
          <w:numId w:val="13"/>
        </w:numPr>
      </w:pPr>
      <w:r>
        <w:t>Does not impact BOOK at all, never play with Book, only play with Tax to get to Book.</w:t>
      </w:r>
    </w:p>
    <w:p w14:paraId="5C1745EF" w14:textId="3AD740F6" w:rsidR="006A7BEF" w:rsidRDefault="006A7BEF" w:rsidP="006A7BEF">
      <w:pPr>
        <w:pStyle w:val="PargrafodaLista"/>
        <w:numPr>
          <w:ilvl w:val="1"/>
          <w:numId w:val="13"/>
        </w:numPr>
      </w:pPr>
      <w:r>
        <w:rPr>
          <w:i/>
          <w:iCs/>
        </w:rPr>
        <w:t>BIG Remedial Method</w:t>
      </w:r>
      <w:r>
        <w:t xml:space="preserve">: permits partners to ignore the ceiling rule and tax allocations are available to match book allocations to the NONCONTRIBUTING </w:t>
      </w:r>
      <w:r w:rsidR="00D23682">
        <w:t xml:space="preserve">P because the </w:t>
      </w:r>
      <w:proofErr w:type="spellStart"/>
      <w:r w:rsidR="00D23682">
        <w:t>pship</w:t>
      </w:r>
      <w:proofErr w:type="spellEnd"/>
      <w:r w:rsidR="00D23682">
        <w:t xml:space="preserve"> is allowed to create them.</w:t>
      </w:r>
    </w:p>
    <w:p w14:paraId="6EE3DFC0" w14:textId="228A9DFA" w:rsidR="00D23682" w:rsidRDefault="00D23682" w:rsidP="00D23682">
      <w:pPr>
        <w:pStyle w:val="PargrafodaLista"/>
        <w:numPr>
          <w:ilvl w:val="2"/>
          <w:numId w:val="13"/>
        </w:numPr>
      </w:pPr>
      <w:r>
        <w:t>1. Look at impact of property sale on the Tax/Book of NON-CONTRIBUTING.</w:t>
      </w:r>
    </w:p>
    <w:p w14:paraId="30BCC429" w14:textId="57B7E129" w:rsidR="00D23682" w:rsidRDefault="00D23682" w:rsidP="00D23682">
      <w:pPr>
        <w:pStyle w:val="PargrafodaLista"/>
        <w:numPr>
          <w:ilvl w:val="2"/>
          <w:numId w:val="13"/>
        </w:numPr>
      </w:pPr>
      <w:r>
        <w:t>2. MAKE UP amount for NONCONTRIBUTING TAX to match Book.</w:t>
      </w:r>
    </w:p>
    <w:p w14:paraId="4445B7B0" w14:textId="5E43500F" w:rsidR="00D23682" w:rsidRDefault="00D23682" w:rsidP="00D23682">
      <w:pPr>
        <w:pStyle w:val="PargrafodaLista"/>
        <w:numPr>
          <w:ilvl w:val="2"/>
          <w:numId w:val="13"/>
        </w:numPr>
      </w:pPr>
      <w:r>
        <w:t>3. MAKE UP equal offsetting amount (</w:t>
      </w:r>
      <w:r w:rsidR="000214E3">
        <w:t>if added to noncontributing, subtract for contributing).</w:t>
      </w:r>
    </w:p>
    <w:p w14:paraId="57632DEF" w14:textId="2FE97DD8" w:rsidR="000214E3" w:rsidRDefault="000214E3" w:rsidP="00D23682">
      <w:pPr>
        <w:pStyle w:val="PargrafodaLista"/>
        <w:numPr>
          <w:ilvl w:val="2"/>
          <w:numId w:val="13"/>
        </w:numPr>
      </w:pPr>
      <w:r>
        <w:t xml:space="preserve">These </w:t>
      </w:r>
      <w:proofErr w:type="gramStart"/>
      <w:r>
        <w:t>made up</w:t>
      </w:r>
      <w:proofErr w:type="gramEnd"/>
      <w:r>
        <w:t xml:space="preserve"> amounts have real tax effects and affect P’s tax returns and OB.</w:t>
      </w:r>
    </w:p>
    <w:p w14:paraId="2B8D982B" w14:textId="0EB64E71" w:rsidR="000F1F7D" w:rsidRPr="000F1F7D" w:rsidRDefault="000F1F7D" w:rsidP="000F1F7D">
      <w:pPr>
        <w:pStyle w:val="PargrafodaLista"/>
        <w:numPr>
          <w:ilvl w:val="0"/>
          <w:numId w:val="13"/>
        </w:numPr>
      </w:pPr>
      <w:r>
        <w:rPr>
          <w:b/>
          <w:bCs/>
        </w:rPr>
        <w:t>Depreciable Property</w:t>
      </w:r>
    </w:p>
    <w:p w14:paraId="6AB5A999" w14:textId="68C0EF5E" w:rsidR="000F1F7D" w:rsidRDefault="000F1F7D" w:rsidP="000F1F7D">
      <w:pPr>
        <w:pStyle w:val="PargrafodaLista"/>
        <w:numPr>
          <w:ilvl w:val="1"/>
          <w:numId w:val="13"/>
        </w:numPr>
      </w:pPr>
      <w:r>
        <w:rPr>
          <w:i/>
          <w:iCs/>
        </w:rPr>
        <w:t>Traditional Method</w:t>
      </w:r>
      <w:r>
        <w:t xml:space="preserve">: allocate depreciation away from Contributing P by giving depreciation to noncontributing P up to her share of book depreciation, and only if tax depreciation remains </w:t>
      </w:r>
      <w:r w:rsidR="002D19FB">
        <w:t>thereafter is it allocated to contributing partner.</w:t>
      </w:r>
    </w:p>
    <w:p w14:paraId="4CABE754" w14:textId="45987A17" w:rsidR="002D19FB" w:rsidRDefault="002D19FB" w:rsidP="002D19FB">
      <w:pPr>
        <w:pStyle w:val="PargrafodaLista"/>
        <w:numPr>
          <w:ilvl w:val="2"/>
          <w:numId w:val="13"/>
        </w:numPr>
      </w:pPr>
      <w:r>
        <w:t>Result: tax the contributing P on more than her share of book income from the property, resolving the book/tax disparity over the life of the asset.</w:t>
      </w:r>
    </w:p>
    <w:p w14:paraId="05908FBD" w14:textId="1994F360" w:rsidR="002D19FB" w:rsidRDefault="002D19FB" w:rsidP="002D19FB">
      <w:pPr>
        <w:pStyle w:val="PargrafodaLista"/>
        <w:numPr>
          <w:ilvl w:val="2"/>
          <w:numId w:val="13"/>
        </w:numPr>
      </w:pPr>
      <w:r>
        <w:t>Rules of Contributing Depreciable Property:</w:t>
      </w:r>
    </w:p>
    <w:p w14:paraId="02495D5B" w14:textId="182D9DFC" w:rsidR="002D19FB" w:rsidRDefault="002D19FB" w:rsidP="002D19FB">
      <w:pPr>
        <w:pStyle w:val="PargrafodaLista"/>
        <w:numPr>
          <w:ilvl w:val="3"/>
          <w:numId w:val="13"/>
        </w:numPr>
      </w:pPr>
      <w:proofErr w:type="spellStart"/>
      <w:r>
        <w:t>Pship</w:t>
      </w:r>
      <w:proofErr w:type="spellEnd"/>
      <w:r>
        <w:t xml:space="preserve"> steps into the shoes of the P for purposes of cost recovery (same method).</w:t>
      </w:r>
    </w:p>
    <w:p w14:paraId="29127CCD" w14:textId="7987F786" w:rsidR="00292A22" w:rsidRDefault="00292A22" w:rsidP="002D19FB">
      <w:pPr>
        <w:pStyle w:val="PargrafodaLista"/>
        <w:numPr>
          <w:ilvl w:val="3"/>
          <w:numId w:val="13"/>
        </w:numPr>
      </w:pPr>
      <w:r>
        <w:t>Recover same percentage for book as is recovered for tax purposes.</w:t>
      </w:r>
    </w:p>
    <w:p w14:paraId="702FD6FF" w14:textId="12079F19" w:rsidR="00292A22" w:rsidRDefault="00292A22" w:rsidP="00292A22">
      <w:pPr>
        <w:pStyle w:val="PargrafodaLista"/>
        <w:numPr>
          <w:ilvl w:val="2"/>
          <w:numId w:val="13"/>
        </w:numPr>
      </w:pPr>
      <w:r>
        <w:t>Steps:</w:t>
      </w:r>
    </w:p>
    <w:p w14:paraId="496F3F26" w14:textId="13C0F765" w:rsidR="00292A22" w:rsidRDefault="00292A22" w:rsidP="00292A22">
      <w:pPr>
        <w:pStyle w:val="PargrafodaLista"/>
        <w:numPr>
          <w:ilvl w:val="3"/>
          <w:numId w:val="13"/>
        </w:numPr>
      </w:pPr>
      <w:r>
        <w:t>1. Calculate book depreciation and Tax depreciation</w:t>
      </w:r>
    </w:p>
    <w:p w14:paraId="6CDF9476" w14:textId="6E78F6C3" w:rsidR="00292A22" w:rsidRDefault="00292A22" w:rsidP="00292A22">
      <w:pPr>
        <w:pStyle w:val="PargrafodaLista"/>
        <w:numPr>
          <w:ilvl w:val="3"/>
          <w:numId w:val="13"/>
        </w:numPr>
      </w:pPr>
      <w:r>
        <w:t xml:space="preserve">2. Allocate book depreciation according to </w:t>
      </w:r>
      <w:proofErr w:type="spellStart"/>
      <w:r>
        <w:t>Pship</w:t>
      </w:r>
      <w:proofErr w:type="spellEnd"/>
      <w:r>
        <w:t xml:space="preserve"> Agreement.</w:t>
      </w:r>
    </w:p>
    <w:p w14:paraId="319F7F4B" w14:textId="6DC58776" w:rsidR="00292A22" w:rsidRDefault="00292A22" w:rsidP="00292A22">
      <w:pPr>
        <w:pStyle w:val="PargrafodaLista"/>
        <w:numPr>
          <w:ilvl w:val="3"/>
          <w:numId w:val="13"/>
        </w:numPr>
      </w:pPr>
      <w:r>
        <w:t>3. Allocate tax depreciation to the Noncontributing Partner to match book.</w:t>
      </w:r>
    </w:p>
    <w:p w14:paraId="4DEA9A86" w14:textId="4ABF8C80" w:rsidR="00292A22" w:rsidRDefault="00292A22" w:rsidP="00292A22">
      <w:pPr>
        <w:pStyle w:val="PargrafodaLista"/>
        <w:numPr>
          <w:ilvl w:val="3"/>
          <w:numId w:val="13"/>
        </w:numPr>
      </w:pPr>
      <w:r>
        <w:t>4. Allocate the balance of tax depreciation to Contributing Partner.</w:t>
      </w:r>
    </w:p>
    <w:p w14:paraId="317DDA73" w14:textId="5C3C0B2E" w:rsidR="00292A22" w:rsidRDefault="00543863" w:rsidP="00543863">
      <w:pPr>
        <w:pStyle w:val="PargrafodaLista"/>
        <w:numPr>
          <w:ilvl w:val="2"/>
          <w:numId w:val="13"/>
        </w:numPr>
      </w:pPr>
      <w:r>
        <w:t xml:space="preserve">Ceiling Rule: when total partnership tax basis is less than the Noncontributor’s Shares of Book basis, the Ceiling Rule prevents the traditional method from completely eliminating the contributor’s Book/Tax </w:t>
      </w:r>
      <w:proofErr w:type="gramStart"/>
      <w:r>
        <w:t>disparity, and</w:t>
      </w:r>
      <w:proofErr w:type="gramEnd"/>
      <w:r>
        <w:t xml:space="preserve"> allows some of the BIG to be shifted to non-contributing partner.</w:t>
      </w:r>
    </w:p>
    <w:p w14:paraId="0685D18F" w14:textId="6E522673" w:rsidR="003657D2" w:rsidRDefault="003657D2" w:rsidP="003657D2">
      <w:pPr>
        <w:pStyle w:val="PargrafodaLista"/>
        <w:numPr>
          <w:ilvl w:val="1"/>
          <w:numId w:val="13"/>
        </w:numPr>
      </w:pPr>
      <w:r>
        <w:rPr>
          <w:i/>
          <w:iCs/>
        </w:rPr>
        <w:lastRenderedPageBreak/>
        <w:t>Curative Method</w:t>
      </w:r>
      <w:r>
        <w:t xml:space="preserve">: </w:t>
      </w:r>
      <w:proofErr w:type="spellStart"/>
      <w:r>
        <w:t>Pship</w:t>
      </w:r>
      <w:proofErr w:type="spellEnd"/>
      <w:r>
        <w:t xml:space="preserve"> can eliminate tax/book disparity by making curative allocations of its ordinary income for TAX, Never for BOOK.</w:t>
      </w:r>
    </w:p>
    <w:p w14:paraId="6099E8EF" w14:textId="1A106E78" w:rsidR="00C1270E" w:rsidRDefault="00C1270E" w:rsidP="003657D2">
      <w:pPr>
        <w:pStyle w:val="PargrafodaLista"/>
        <w:numPr>
          <w:ilvl w:val="1"/>
          <w:numId w:val="13"/>
        </w:numPr>
      </w:pPr>
      <w:r>
        <w:rPr>
          <w:i/>
          <w:iCs/>
        </w:rPr>
        <w:t xml:space="preserve">Remedial Method </w:t>
      </w:r>
      <w:r>
        <w:sym w:font="Wingdings" w:char="F0E0"/>
      </w:r>
      <w:r>
        <w:t xml:space="preserve"> Not tested.</w:t>
      </w:r>
    </w:p>
    <w:p w14:paraId="036AA2C0" w14:textId="224E83B0" w:rsidR="00C1270E" w:rsidRDefault="00E452E2" w:rsidP="00C1270E">
      <w:pPr>
        <w:pStyle w:val="PargrafodaLista"/>
        <w:numPr>
          <w:ilvl w:val="0"/>
          <w:numId w:val="13"/>
        </w:numPr>
      </w:pPr>
      <w:r>
        <w:t>Anti-abuse rule: an allocation method is not reasonable if the contribution of property and allocation of tax items are made with a view to shift the tax consequences of BIG or BIL a</w:t>
      </w:r>
      <w:r w:rsidR="002279B3">
        <w:t>m</w:t>
      </w:r>
      <w:r>
        <w:t xml:space="preserve">ong the </w:t>
      </w:r>
      <w:proofErr w:type="gramStart"/>
      <w:r>
        <w:t>P’s</w:t>
      </w:r>
      <w:proofErr w:type="gramEnd"/>
      <w:r>
        <w:t xml:space="preserve"> in a manner that substantially reduces the present value of the P’s aggregate tax liability.</w:t>
      </w:r>
    </w:p>
    <w:p w14:paraId="51BF9C8E" w14:textId="1729C0F0" w:rsidR="00CD2CD6" w:rsidRDefault="00CD2CD6" w:rsidP="00C1270E">
      <w:pPr>
        <w:pStyle w:val="PargrafodaLista"/>
        <w:numPr>
          <w:ilvl w:val="0"/>
          <w:numId w:val="13"/>
        </w:numPr>
      </w:pPr>
      <w:r>
        <w:t xml:space="preserve">Impact of New Depreciation Schedule: if an asset is contributed to a </w:t>
      </w:r>
      <w:proofErr w:type="spellStart"/>
      <w:r>
        <w:t>Pship</w:t>
      </w:r>
      <w:proofErr w:type="spellEnd"/>
      <w:r>
        <w:t xml:space="preserve"> right before it finishes depreciating it can be unreasonable because </w:t>
      </w:r>
      <w:r w:rsidR="00F55438">
        <w:t xml:space="preserve">when the asset finishes depreciating in the </w:t>
      </w:r>
      <w:proofErr w:type="spellStart"/>
      <w:r w:rsidR="00F55438">
        <w:t>Pship’s</w:t>
      </w:r>
      <w:proofErr w:type="spellEnd"/>
      <w:r w:rsidR="00F55438">
        <w:t xml:space="preserve"> hands, BIG becomes zero, technically.</w:t>
      </w:r>
    </w:p>
    <w:p w14:paraId="182E627C" w14:textId="77777777" w:rsidR="00F55438" w:rsidRDefault="00F55438" w:rsidP="00F55438">
      <w:pPr>
        <w:pStyle w:val="Ttulo1"/>
      </w:pPr>
    </w:p>
    <w:p w14:paraId="37DB7C0C" w14:textId="6C0D42D4" w:rsidR="00F55438" w:rsidRDefault="00F55438" w:rsidP="00F55438">
      <w:pPr>
        <w:pStyle w:val="Ttulo1"/>
      </w:pPr>
      <w:r>
        <w:t>TRANSACTIONS BETWEEN A PARTNERSHIP AND ITS PARTNERS</w:t>
      </w:r>
      <w:r w:rsidR="00363799">
        <w:t xml:space="preserve"> (707)</w:t>
      </w:r>
    </w:p>
    <w:p w14:paraId="0248EC19" w14:textId="6754D4DA" w:rsidR="00F55438" w:rsidRDefault="00037650" w:rsidP="00F55438">
      <w:pPr>
        <w:pStyle w:val="PargrafodaLista"/>
        <w:numPr>
          <w:ilvl w:val="0"/>
          <w:numId w:val="14"/>
        </w:numPr>
      </w:pPr>
      <w:r>
        <w:t>Types of Payments</w:t>
      </w:r>
    </w:p>
    <w:tbl>
      <w:tblPr>
        <w:tblStyle w:val="Tabelacomgrade"/>
        <w:tblW w:w="0" w:type="auto"/>
        <w:tblLook w:val="04A0" w:firstRow="1" w:lastRow="0" w:firstColumn="1" w:lastColumn="0" w:noHBand="0" w:noVBand="1"/>
      </w:tblPr>
      <w:tblGrid>
        <w:gridCol w:w="3596"/>
        <w:gridCol w:w="3597"/>
        <w:gridCol w:w="3597"/>
      </w:tblGrid>
      <w:tr w:rsidR="00037650" w14:paraId="39D99980" w14:textId="77777777" w:rsidTr="00037650">
        <w:tc>
          <w:tcPr>
            <w:tcW w:w="3596" w:type="dxa"/>
          </w:tcPr>
          <w:p w14:paraId="747688F9" w14:textId="2628E601" w:rsidR="00037650" w:rsidRPr="00997677" w:rsidRDefault="00037650" w:rsidP="00037650">
            <w:pPr>
              <w:rPr>
                <w:b/>
                <w:bCs/>
              </w:rPr>
            </w:pPr>
            <w:r w:rsidRPr="00997677">
              <w:rPr>
                <w:b/>
                <w:bCs/>
              </w:rPr>
              <w:t>Distributive Share</w:t>
            </w:r>
          </w:p>
        </w:tc>
        <w:tc>
          <w:tcPr>
            <w:tcW w:w="3597" w:type="dxa"/>
          </w:tcPr>
          <w:p w14:paraId="0271B691" w14:textId="45E33643" w:rsidR="00037650" w:rsidRPr="00997677" w:rsidRDefault="00037650" w:rsidP="00037650">
            <w:pPr>
              <w:rPr>
                <w:b/>
                <w:bCs/>
              </w:rPr>
            </w:pPr>
            <w:r w:rsidRPr="00997677">
              <w:rPr>
                <w:b/>
                <w:bCs/>
              </w:rPr>
              <w:t>707(a)</w:t>
            </w:r>
            <w:r w:rsidR="00ED14B9">
              <w:rPr>
                <w:b/>
                <w:bCs/>
              </w:rPr>
              <w:t xml:space="preserve"> </w:t>
            </w:r>
            <w:r w:rsidRPr="00997677">
              <w:rPr>
                <w:b/>
                <w:bCs/>
              </w:rPr>
              <w:t>Payment</w:t>
            </w:r>
          </w:p>
        </w:tc>
        <w:tc>
          <w:tcPr>
            <w:tcW w:w="3597" w:type="dxa"/>
          </w:tcPr>
          <w:p w14:paraId="5F7580C3" w14:textId="057836B5" w:rsidR="00037650" w:rsidRPr="00997677" w:rsidRDefault="00ED14B9" w:rsidP="00037650">
            <w:pPr>
              <w:rPr>
                <w:b/>
                <w:bCs/>
              </w:rPr>
            </w:pPr>
            <w:r>
              <w:rPr>
                <w:b/>
                <w:bCs/>
              </w:rPr>
              <w:t>707(c): G</w:t>
            </w:r>
            <w:r w:rsidR="00037650" w:rsidRPr="00997677">
              <w:rPr>
                <w:b/>
                <w:bCs/>
              </w:rPr>
              <w:t>uaranteed Payment</w:t>
            </w:r>
          </w:p>
        </w:tc>
      </w:tr>
      <w:tr w:rsidR="00037650" w14:paraId="316CAD87" w14:textId="77777777" w:rsidTr="00037650">
        <w:tc>
          <w:tcPr>
            <w:tcW w:w="3596" w:type="dxa"/>
          </w:tcPr>
          <w:p w14:paraId="6BE29A1D" w14:textId="5878E984" w:rsidR="00037650" w:rsidRDefault="00F17E69" w:rsidP="00037650">
            <w:r>
              <w:t>Made to P acting in her capacity</w:t>
            </w:r>
            <w:r w:rsidR="00D0433D">
              <w:t xml:space="preserve"> as such. </w:t>
            </w:r>
          </w:p>
        </w:tc>
        <w:tc>
          <w:tcPr>
            <w:tcW w:w="3597" w:type="dxa"/>
          </w:tcPr>
          <w:p w14:paraId="6F3F49D6" w14:textId="6F200E01" w:rsidR="00037650" w:rsidRDefault="00DB0439" w:rsidP="00037650">
            <w:r>
              <w:t xml:space="preserve">P engages in transaction with </w:t>
            </w:r>
            <w:proofErr w:type="spellStart"/>
            <w:r>
              <w:t>Pship</w:t>
            </w:r>
            <w:proofErr w:type="spellEnd"/>
            <w:r>
              <w:t xml:space="preserve"> </w:t>
            </w:r>
            <w:r w:rsidR="00AC0E41">
              <w:t>in a non-P capacity – treated as between strangers.</w:t>
            </w:r>
            <w:r w:rsidR="00A02331">
              <w:t xml:space="preserve"> Includes loans, leases, sales and service relationships.</w:t>
            </w:r>
            <w:r w:rsidR="00823515">
              <w:t xml:space="preserve"> Character depends on underlying transaction.</w:t>
            </w:r>
          </w:p>
        </w:tc>
        <w:tc>
          <w:tcPr>
            <w:tcW w:w="3597" w:type="dxa"/>
          </w:tcPr>
          <w:p w14:paraId="3F9069D8" w14:textId="77777777" w:rsidR="00037650" w:rsidRDefault="00B10BE8" w:rsidP="00037650">
            <w:r>
              <w:t>Fixed payment to P for services or use of capital</w:t>
            </w:r>
            <w:r w:rsidR="006455CE">
              <w:t xml:space="preserve"> characterized as GP under 707(c) are taxed under HYBRID approach.</w:t>
            </w:r>
          </w:p>
          <w:p w14:paraId="6A0087F5" w14:textId="63464F23" w:rsidR="006455CE" w:rsidRDefault="00FB287D" w:rsidP="00037650">
            <w:r>
              <w:t>Ordinary income to P</w:t>
            </w:r>
            <w:r w:rsidR="00BD6CFF">
              <w:t>. Included in</w:t>
            </w:r>
            <w:r w:rsidR="00B25607">
              <w:t xml:space="preserve"> income of the recipient under 706(a) whether actually received or not.</w:t>
            </w:r>
          </w:p>
        </w:tc>
      </w:tr>
      <w:tr w:rsidR="00210500" w14:paraId="45B62426" w14:textId="77777777" w:rsidTr="00037650">
        <w:tc>
          <w:tcPr>
            <w:tcW w:w="3596" w:type="dxa"/>
          </w:tcPr>
          <w:p w14:paraId="770D8F49" w14:textId="31494FD0" w:rsidR="00210500" w:rsidRDefault="00210500" w:rsidP="00037650">
            <w:r>
              <w:t xml:space="preserve">Not deductible by </w:t>
            </w:r>
            <w:proofErr w:type="spellStart"/>
            <w:r>
              <w:t>Pship</w:t>
            </w:r>
            <w:proofErr w:type="spellEnd"/>
            <w:r w:rsidR="00DB0439">
              <w:t xml:space="preserve"> and not subject to capitalization requirements.</w:t>
            </w:r>
          </w:p>
        </w:tc>
        <w:tc>
          <w:tcPr>
            <w:tcW w:w="3597" w:type="dxa"/>
          </w:tcPr>
          <w:p w14:paraId="5E3ED748" w14:textId="1B4ADC32" w:rsidR="00210500" w:rsidRDefault="00AA57F0" w:rsidP="00037650">
            <w:r>
              <w:t>Ordinary expenses are deductible while capital expenditures capitalized.</w:t>
            </w:r>
          </w:p>
        </w:tc>
        <w:tc>
          <w:tcPr>
            <w:tcW w:w="3597" w:type="dxa"/>
          </w:tcPr>
          <w:p w14:paraId="2BD5D76C" w14:textId="6C4DCA35" w:rsidR="00210500" w:rsidRDefault="00C32959" w:rsidP="00037650">
            <w:r>
              <w:t xml:space="preserve">Ordinary expenses are deductible by </w:t>
            </w:r>
            <w:proofErr w:type="spellStart"/>
            <w:r>
              <w:t>Pship</w:t>
            </w:r>
            <w:proofErr w:type="spellEnd"/>
            <w:r>
              <w:t xml:space="preserve"> subject to 2</w:t>
            </w:r>
            <w:r w:rsidR="002279B3">
              <w:t>6</w:t>
            </w:r>
            <w:r>
              <w:t>3</w:t>
            </w:r>
          </w:p>
        </w:tc>
      </w:tr>
    </w:tbl>
    <w:p w14:paraId="3C769061" w14:textId="1B56D273" w:rsidR="00037650" w:rsidRDefault="00037650" w:rsidP="00037650"/>
    <w:tbl>
      <w:tblPr>
        <w:tblStyle w:val="Tabelacomgrade"/>
        <w:tblW w:w="10795" w:type="dxa"/>
        <w:tblLook w:val="04A0" w:firstRow="1" w:lastRow="0" w:firstColumn="1" w:lastColumn="0" w:noHBand="0" w:noVBand="1"/>
      </w:tblPr>
      <w:tblGrid>
        <w:gridCol w:w="1870"/>
        <w:gridCol w:w="1870"/>
        <w:gridCol w:w="2465"/>
        <w:gridCol w:w="3060"/>
        <w:gridCol w:w="1530"/>
      </w:tblGrid>
      <w:tr w:rsidR="003B414E" w:rsidRPr="003B414E" w14:paraId="0D7D0E8F" w14:textId="77777777" w:rsidTr="003B414E">
        <w:tc>
          <w:tcPr>
            <w:tcW w:w="1870" w:type="dxa"/>
          </w:tcPr>
          <w:p w14:paraId="65F1BF04" w14:textId="77777777" w:rsidR="003B414E" w:rsidRPr="003B414E" w:rsidRDefault="003B414E" w:rsidP="00B33DC6">
            <w:pPr>
              <w:rPr>
                <w:rFonts w:cs="Times New Roman"/>
                <w:szCs w:val="24"/>
              </w:rPr>
            </w:pPr>
          </w:p>
        </w:tc>
        <w:tc>
          <w:tcPr>
            <w:tcW w:w="1870" w:type="dxa"/>
          </w:tcPr>
          <w:p w14:paraId="0639E3A2" w14:textId="77777777" w:rsidR="003B414E" w:rsidRPr="003B414E" w:rsidRDefault="003B414E" w:rsidP="00B33DC6">
            <w:pPr>
              <w:rPr>
                <w:rFonts w:cs="Times New Roman"/>
                <w:szCs w:val="24"/>
              </w:rPr>
            </w:pPr>
            <w:r w:rsidRPr="003B414E">
              <w:rPr>
                <w:rFonts w:cs="Times New Roman"/>
                <w:szCs w:val="24"/>
              </w:rPr>
              <w:t>Character</w:t>
            </w:r>
          </w:p>
        </w:tc>
        <w:tc>
          <w:tcPr>
            <w:tcW w:w="2465" w:type="dxa"/>
          </w:tcPr>
          <w:p w14:paraId="75DE75E5" w14:textId="77777777" w:rsidR="003B414E" w:rsidRPr="003B414E" w:rsidRDefault="003B414E" w:rsidP="00B33DC6">
            <w:pPr>
              <w:rPr>
                <w:rFonts w:cs="Times New Roman"/>
                <w:szCs w:val="24"/>
              </w:rPr>
            </w:pPr>
            <w:r w:rsidRPr="003B414E">
              <w:rPr>
                <w:rFonts w:cs="Times New Roman"/>
                <w:szCs w:val="24"/>
              </w:rPr>
              <w:t>Accounting Method</w:t>
            </w:r>
          </w:p>
        </w:tc>
        <w:tc>
          <w:tcPr>
            <w:tcW w:w="3060" w:type="dxa"/>
          </w:tcPr>
          <w:p w14:paraId="725DCD4C" w14:textId="77754877" w:rsidR="003B414E" w:rsidRPr="003B414E" w:rsidRDefault="003B414E" w:rsidP="00B33DC6">
            <w:pPr>
              <w:rPr>
                <w:rFonts w:cs="Times New Roman"/>
                <w:szCs w:val="24"/>
              </w:rPr>
            </w:pPr>
            <w:r w:rsidRPr="003B414E">
              <w:rPr>
                <w:rFonts w:cs="Times New Roman"/>
                <w:szCs w:val="24"/>
              </w:rPr>
              <w:t>Deductible subject to 263</w:t>
            </w:r>
          </w:p>
        </w:tc>
        <w:tc>
          <w:tcPr>
            <w:tcW w:w="1530" w:type="dxa"/>
          </w:tcPr>
          <w:p w14:paraId="1399C73C" w14:textId="77777777" w:rsidR="003B414E" w:rsidRPr="003B414E" w:rsidRDefault="003B414E" w:rsidP="00B33DC6">
            <w:pPr>
              <w:rPr>
                <w:rFonts w:cs="Times New Roman"/>
                <w:szCs w:val="24"/>
              </w:rPr>
            </w:pPr>
            <w:r w:rsidRPr="003B414E">
              <w:rPr>
                <w:rFonts w:cs="Times New Roman"/>
                <w:szCs w:val="24"/>
              </w:rPr>
              <w:t>§199A QBI</w:t>
            </w:r>
          </w:p>
        </w:tc>
      </w:tr>
      <w:tr w:rsidR="003B414E" w:rsidRPr="003B414E" w14:paraId="3225B0EC" w14:textId="77777777" w:rsidTr="003B414E">
        <w:tc>
          <w:tcPr>
            <w:tcW w:w="1870" w:type="dxa"/>
          </w:tcPr>
          <w:p w14:paraId="11A43B8D" w14:textId="77777777" w:rsidR="003B414E" w:rsidRPr="003B414E" w:rsidRDefault="003B414E" w:rsidP="00B33DC6">
            <w:pPr>
              <w:rPr>
                <w:rFonts w:cs="Times New Roman"/>
                <w:szCs w:val="24"/>
              </w:rPr>
            </w:pPr>
            <w:r w:rsidRPr="003B414E">
              <w:rPr>
                <w:rFonts w:cs="Times New Roman"/>
                <w:szCs w:val="24"/>
              </w:rPr>
              <w:t xml:space="preserve">707(a) – </w:t>
            </w:r>
            <w:proofErr w:type="gramStart"/>
            <w:r w:rsidRPr="003B414E">
              <w:rPr>
                <w:rFonts w:cs="Times New Roman"/>
                <w:szCs w:val="24"/>
              </w:rPr>
              <w:t>Non-P</w:t>
            </w:r>
            <w:proofErr w:type="gramEnd"/>
          </w:p>
        </w:tc>
        <w:tc>
          <w:tcPr>
            <w:tcW w:w="1870" w:type="dxa"/>
          </w:tcPr>
          <w:p w14:paraId="648D3B28" w14:textId="77777777" w:rsidR="003B414E" w:rsidRPr="003B414E" w:rsidRDefault="003B414E" w:rsidP="00B33DC6">
            <w:pPr>
              <w:rPr>
                <w:rFonts w:cs="Times New Roman"/>
                <w:szCs w:val="24"/>
              </w:rPr>
            </w:pPr>
            <w:r w:rsidRPr="003B414E">
              <w:rPr>
                <w:rFonts w:cs="Times New Roman"/>
                <w:szCs w:val="24"/>
              </w:rPr>
              <w:t>Ordinary</w:t>
            </w:r>
          </w:p>
        </w:tc>
        <w:tc>
          <w:tcPr>
            <w:tcW w:w="2465" w:type="dxa"/>
          </w:tcPr>
          <w:p w14:paraId="19234A72" w14:textId="77777777" w:rsidR="003B414E" w:rsidRPr="003B414E" w:rsidRDefault="003B414E" w:rsidP="00B33DC6">
            <w:pPr>
              <w:rPr>
                <w:rFonts w:cs="Times New Roman"/>
                <w:szCs w:val="24"/>
              </w:rPr>
            </w:pPr>
            <w:r w:rsidRPr="003B414E">
              <w:rPr>
                <w:rFonts w:cs="Times New Roman"/>
                <w:szCs w:val="24"/>
              </w:rPr>
              <w:t>Partner’s</w:t>
            </w:r>
          </w:p>
        </w:tc>
        <w:tc>
          <w:tcPr>
            <w:tcW w:w="3060" w:type="dxa"/>
          </w:tcPr>
          <w:p w14:paraId="79EBB3E1" w14:textId="77777777" w:rsidR="003B414E" w:rsidRPr="003B414E" w:rsidRDefault="003B414E" w:rsidP="00B33DC6">
            <w:pPr>
              <w:rPr>
                <w:rFonts w:cs="Times New Roman"/>
                <w:szCs w:val="24"/>
              </w:rPr>
            </w:pPr>
            <w:r w:rsidRPr="003B414E">
              <w:rPr>
                <w:rFonts w:cs="Times New Roman"/>
                <w:szCs w:val="24"/>
              </w:rPr>
              <w:t>Yes</w:t>
            </w:r>
          </w:p>
        </w:tc>
        <w:tc>
          <w:tcPr>
            <w:tcW w:w="1530" w:type="dxa"/>
          </w:tcPr>
          <w:p w14:paraId="6260AEFB" w14:textId="77777777" w:rsidR="003B414E" w:rsidRPr="003B414E" w:rsidRDefault="003B414E" w:rsidP="00B33DC6">
            <w:pPr>
              <w:rPr>
                <w:rFonts w:cs="Times New Roman"/>
                <w:szCs w:val="24"/>
              </w:rPr>
            </w:pPr>
            <w:r w:rsidRPr="003B414E">
              <w:rPr>
                <w:rFonts w:cs="Times New Roman"/>
                <w:szCs w:val="24"/>
              </w:rPr>
              <w:t>No</w:t>
            </w:r>
          </w:p>
        </w:tc>
      </w:tr>
      <w:tr w:rsidR="003B414E" w:rsidRPr="003B414E" w14:paraId="5DB72611" w14:textId="77777777" w:rsidTr="003B414E">
        <w:tc>
          <w:tcPr>
            <w:tcW w:w="1870" w:type="dxa"/>
          </w:tcPr>
          <w:p w14:paraId="6B010A20" w14:textId="77777777" w:rsidR="003B414E" w:rsidRPr="003B414E" w:rsidRDefault="003B414E" w:rsidP="00B33DC6">
            <w:pPr>
              <w:rPr>
                <w:rFonts w:cs="Times New Roman"/>
                <w:szCs w:val="24"/>
              </w:rPr>
            </w:pPr>
            <w:r w:rsidRPr="003B414E">
              <w:rPr>
                <w:rFonts w:cs="Times New Roman"/>
                <w:szCs w:val="24"/>
              </w:rPr>
              <w:t>707(c) – GP</w:t>
            </w:r>
          </w:p>
        </w:tc>
        <w:tc>
          <w:tcPr>
            <w:tcW w:w="1870" w:type="dxa"/>
          </w:tcPr>
          <w:p w14:paraId="21EE56E7" w14:textId="77777777" w:rsidR="003B414E" w:rsidRPr="003B414E" w:rsidRDefault="003B414E" w:rsidP="00B33DC6">
            <w:pPr>
              <w:rPr>
                <w:rFonts w:cs="Times New Roman"/>
                <w:szCs w:val="24"/>
              </w:rPr>
            </w:pPr>
            <w:r w:rsidRPr="003B414E">
              <w:rPr>
                <w:rFonts w:cs="Times New Roman"/>
                <w:szCs w:val="24"/>
              </w:rPr>
              <w:t>Ordinary</w:t>
            </w:r>
          </w:p>
        </w:tc>
        <w:tc>
          <w:tcPr>
            <w:tcW w:w="2465" w:type="dxa"/>
          </w:tcPr>
          <w:p w14:paraId="4F889756" w14:textId="77777777" w:rsidR="003B414E" w:rsidRPr="003B414E" w:rsidRDefault="003B414E" w:rsidP="00B33DC6">
            <w:pPr>
              <w:rPr>
                <w:rFonts w:cs="Times New Roman"/>
                <w:szCs w:val="24"/>
              </w:rPr>
            </w:pPr>
            <w:r w:rsidRPr="003B414E">
              <w:rPr>
                <w:rFonts w:cs="Times New Roman"/>
                <w:szCs w:val="24"/>
              </w:rPr>
              <w:t>Partnership’s § 706(a)</w:t>
            </w:r>
          </w:p>
        </w:tc>
        <w:tc>
          <w:tcPr>
            <w:tcW w:w="3060" w:type="dxa"/>
          </w:tcPr>
          <w:p w14:paraId="462299A8" w14:textId="77777777" w:rsidR="003B414E" w:rsidRPr="003B414E" w:rsidRDefault="003B414E" w:rsidP="00B33DC6">
            <w:pPr>
              <w:rPr>
                <w:rFonts w:cs="Times New Roman"/>
                <w:szCs w:val="24"/>
              </w:rPr>
            </w:pPr>
            <w:r w:rsidRPr="003B414E">
              <w:rPr>
                <w:rFonts w:cs="Times New Roman"/>
                <w:szCs w:val="24"/>
              </w:rPr>
              <w:t>Yes</w:t>
            </w:r>
          </w:p>
        </w:tc>
        <w:tc>
          <w:tcPr>
            <w:tcW w:w="1530" w:type="dxa"/>
          </w:tcPr>
          <w:p w14:paraId="386D8C96" w14:textId="77777777" w:rsidR="003B414E" w:rsidRPr="003B414E" w:rsidRDefault="003B414E" w:rsidP="00B33DC6">
            <w:pPr>
              <w:rPr>
                <w:rFonts w:cs="Times New Roman"/>
                <w:szCs w:val="24"/>
              </w:rPr>
            </w:pPr>
            <w:r w:rsidRPr="003B414E">
              <w:rPr>
                <w:rFonts w:cs="Times New Roman"/>
                <w:szCs w:val="24"/>
              </w:rPr>
              <w:t>No</w:t>
            </w:r>
          </w:p>
        </w:tc>
      </w:tr>
      <w:tr w:rsidR="003B414E" w:rsidRPr="003B414E" w14:paraId="2409FB76" w14:textId="77777777" w:rsidTr="003B414E">
        <w:tc>
          <w:tcPr>
            <w:tcW w:w="1870" w:type="dxa"/>
          </w:tcPr>
          <w:p w14:paraId="563C3044" w14:textId="77777777" w:rsidR="003B414E" w:rsidRPr="003B414E" w:rsidRDefault="003B414E" w:rsidP="00B33DC6">
            <w:pPr>
              <w:rPr>
                <w:rFonts w:cs="Times New Roman"/>
                <w:szCs w:val="24"/>
              </w:rPr>
            </w:pPr>
            <w:r w:rsidRPr="003B414E">
              <w:rPr>
                <w:rFonts w:cs="Times New Roman"/>
                <w:szCs w:val="24"/>
              </w:rPr>
              <w:t xml:space="preserve">704(b) – P </w:t>
            </w:r>
          </w:p>
        </w:tc>
        <w:tc>
          <w:tcPr>
            <w:tcW w:w="1870" w:type="dxa"/>
          </w:tcPr>
          <w:p w14:paraId="5E149597" w14:textId="77777777" w:rsidR="003B414E" w:rsidRPr="003B414E" w:rsidRDefault="003B414E" w:rsidP="00B33DC6">
            <w:pPr>
              <w:rPr>
                <w:rFonts w:cs="Times New Roman"/>
                <w:szCs w:val="24"/>
              </w:rPr>
            </w:pPr>
            <w:r w:rsidRPr="003B414E">
              <w:rPr>
                <w:rFonts w:cs="Times New Roman"/>
                <w:szCs w:val="24"/>
              </w:rPr>
              <w:t>Flow through</w:t>
            </w:r>
          </w:p>
        </w:tc>
        <w:tc>
          <w:tcPr>
            <w:tcW w:w="2465" w:type="dxa"/>
          </w:tcPr>
          <w:p w14:paraId="56BBA97B" w14:textId="77777777" w:rsidR="003B414E" w:rsidRPr="003B414E" w:rsidRDefault="003B414E" w:rsidP="00B33DC6">
            <w:pPr>
              <w:rPr>
                <w:rFonts w:cs="Times New Roman"/>
                <w:szCs w:val="24"/>
              </w:rPr>
            </w:pPr>
            <w:r w:rsidRPr="003B414E">
              <w:rPr>
                <w:rFonts w:cs="Times New Roman"/>
                <w:szCs w:val="24"/>
              </w:rPr>
              <w:t>Partnership’s § 706(a)</w:t>
            </w:r>
          </w:p>
        </w:tc>
        <w:tc>
          <w:tcPr>
            <w:tcW w:w="3060" w:type="dxa"/>
          </w:tcPr>
          <w:p w14:paraId="7861B589" w14:textId="77777777" w:rsidR="003B414E" w:rsidRPr="003B414E" w:rsidRDefault="003B414E" w:rsidP="00B33DC6">
            <w:pPr>
              <w:rPr>
                <w:rFonts w:cs="Times New Roman"/>
                <w:szCs w:val="24"/>
              </w:rPr>
            </w:pPr>
            <w:r w:rsidRPr="003B414E">
              <w:rPr>
                <w:rFonts w:cs="Times New Roman"/>
                <w:szCs w:val="24"/>
              </w:rPr>
              <w:t>No</w:t>
            </w:r>
          </w:p>
        </w:tc>
        <w:tc>
          <w:tcPr>
            <w:tcW w:w="1530" w:type="dxa"/>
          </w:tcPr>
          <w:p w14:paraId="577E5183" w14:textId="77777777" w:rsidR="003B414E" w:rsidRPr="003B414E" w:rsidRDefault="003B414E" w:rsidP="00B33DC6">
            <w:pPr>
              <w:rPr>
                <w:rFonts w:cs="Times New Roman"/>
                <w:szCs w:val="24"/>
              </w:rPr>
            </w:pPr>
            <w:r w:rsidRPr="003B414E">
              <w:rPr>
                <w:rFonts w:cs="Times New Roman"/>
                <w:szCs w:val="24"/>
              </w:rPr>
              <w:t>Yes</w:t>
            </w:r>
          </w:p>
        </w:tc>
      </w:tr>
    </w:tbl>
    <w:p w14:paraId="6CD44C5B" w14:textId="77777777" w:rsidR="00B25607" w:rsidRDefault="00B25607" w:rsidP="00037650"/>
    <w:p w14:paraId="4FEB2B40" w14:textId="4DF74FB5" w:rsidR="00127D1C" w:rsidRDefault="00127D1C" w:rsidP="00127D1C">
      <w:pPr>
        <w:pStyle w:val="PargrafodaLista"/>
        <w:numPr>
          <w:ilvl w:val="0"/>
          <w:numId w:val="14"/>
        </w:numPr>
      </w:pPr>
      <w:r>
        <w:t xml:space="preserve">199A for Guaranteed Payment: qualified business income does not include guaranteed payments for services </w:t>
      </w:r>
      <w:proofErr w:type="spellStart"/>
      <w:r>
        <w:t>redered</w:t>
      </w:r>
      <w:proofErr w:type="spellEnd"/>
      <w:r>
        <w:t xml:space="preserve"> to the </w:t>
      </w:r>
      <w:proofErr w:type="spellStart"/>
      <w:proofErr w:type="gramStart"/>
      <w:r>
        <w:t>Pship</w:t>
      </w:r>
      <w:proofErr w:type="spellEnd"/>
      <w:r>
        <w:t>, but</w:t>
      </w:r>
      <w:proofErr w:type="gramEnd"/>
      <w:r>
        <w:t xml:space="preserve"> includes P’s distributive share of the </w:t>
      </w:r>
      <w:proofErr w:type="spellStart"/>
      <w:r>
        <w:t>Pship’s</w:t>
      </w:r>
      <w:proofErr w:type="spellEnd"/>
      <w:r>
        <w:t xml:space="preserve"> qualified business income.</w:t>
      </w:r>
    </w:p>
    <w:p w14:paraId="77DB69DB" w14:textId="77777777" w:rsidR="00AC1888" w:rsidRDefault="00ED7F02" w:rsidP="00127D1C">
      <w:pPr>
        <w:pStyle w:val="PargrafodaLista"/>
        <w:numPr>
          <w:ilvl w:val="0"/>
          <w:numId w:val="14"/>
        </w:numPr>
      </w:pPr>
      <w:r>
        <w:t xml:space="preserve">If P entitled to X/X of </w:t>
      </w:r>
      <w:proofErr w:type="spellStart"/>
      <w:r>
        <w:t>Pship</w:t>
      </w:r>
      <w:proofErr w:type="spellEnd"/>
      <w:r>
        <w:t>, but not less than Y</w:t>
      </w:r>
      <w:r w:rsidR="005363CB">
        <w:t xml:space="preserve">: </w:t>
      </w:r>
    </w:p>
    <w:p w14:paraId="23B9B968" w14:textId="68509E72" w:rsidR="001D2A20" w:rsidRDefault="005363CB" w:rsidP="00AC1888">
      <w:pPr>
        <w:pStyle w:val="PargrafodaLista"/>
        <w:numPr>
          <w:ilvl w:val="1"/>
          <w:numId w:val="14"/>
        </w:numPr>
      </w:pPr>
      <w:r>
        <w:t xml:space="preserve">If Income Allocated through X/X &gt; Y </w:t>
      </w:r>
      <w:r>
        <w:sym w:font="Wingdings" w:char="F0E0"/>
      </w:r>
      <w:r>
        <w:t xml:space="preserve"> no GP.</w:t>
      </w:r>
    </w:p>
    <w:p w14:paraId="705D24EA" w14:textId="0EE540FF" w:rsidR="005363CB" w:rsidRDefault="00AC1888" w:rsidP="00AC1888">
      <w:pPr>
        <w:pStyle w:val="PargrafodaLista"/>
        <w:numPr>
          <w:ilvl w:val="1"/>
          <w:numId w:val="14"/>
        </w:numPr>
      </w:pPr>
      <w:r>
        <w:t xml:space="preserve">If Income Allocated through X/X &lt; Y </w:t>
      </w:r>
      <w:r>
        <w:sym w:font="Wingdings" w:char="F0E0"/>
      </w:r>
      <w:r>
        <w:t xml:space="preserve"> GP is only the difference between distributive share and Y.</w:t>
      </w:r>
    </w:p>
    <w:p w14:paraId="0BFB3A9A" w14:textId="2B8D8D65" w:rsidR="00AC1888" w:rsidRDefault="0000460B" w:rsidP="0000460B">
      <w:pPr>
        <w:pStyle w:val="PargrafodaLista"/>
        <w:numPr>
          <w:ilvl w:val="0"/>
          <w:numId w:val="14"/>
        </w:numPr>
      </w:pPr>
      <w:r>
        <w:t xml:space="preserve">Summary of Proposed Regulations: </w:t>
      </w:r>
      <w:r w:rsidR="007514BA">
        <w:t xml:space="preserve">When are services not in a capacity of P? </w:t>
      </w:r>
      <w:r w:rsidR="007514BA">
        <w:sym w:font="Wingdings" w:char="F0E0"/>
      </w:r>
      <w:r w:rsidR="007514BA">
        <w:t xml:space="preserve"> most important is that there is Significant Entrepreneurial Risk. If payment is not subject to SER the inquiry stops there and it is a disguised payment for services.</w:t>
      </w:r>
    </w:p>
    <w:p w14:paraId="19749FA2" w14:textId="292C62E4" w:rsidR="003E26D1" w:rsidRDefault="007514BA" w:rsidP="003E26D1">
      <w:pPr>
        <w:pStyle w:val="PargrafodaLista"/>
        <w:numPr>
          <w:ilvl w:val="1"/>
          <w:numId w:val="14"/>
        </w:numPr>
      </w:pPr>
      <w:r>
        <w:t xml:space="preserve">Other factors: </w:t>
      </w:r>
      <w:r w:rsidR="003E26D1">
        <w:t>Transitory partner; Timing of allocation and distribution compared to non-partner’s typical frame; Becomes P primarily for tax benefits; P interest is relatively small compared to allocation; Allocations and distributions vary for different levels of risk, for services by same/related persons.</w:t>
      </w:r>
    </w:p>
    <w:p w14:paraId="32D6C7AA" w14:textId="5C3F7A2A" w:rsidR="0000460B" w:rsidRDefault="0098705C" w:rsidP="0098705C">
      <w:pPr>
        <w:pStyle w:val="PargrafodaLista"/>
        <w:numPr>
          <w:ilvl w:val="0"/>
          <w:numId w:val="14"/>
        </w:numPr>
      </w:pPr>
      <w:r>
        <w:rPr>
          <w:b/>
          <w:bCs/>
        </w:rPr>
        <w:t>Significant Entrepreneurial Risk:</w:t>
      </w:r>
      <w:r>
        <w:t xml:space="preserve"> </w:t>
      </w:r>
    </w:p>
    <w:p w14:paraId="0A3E7DB2" w14:textId="71F6061C" w:rsidR="0098705C" w:rsidRDefault="0098705C" w:rsidP="0098705C">
      <w:pPr>
        <w:pStyle w:val="PargrafodaLista"/>
        <w:numPr>
          <w:ilvl w:val="1"/>
          <w:numId w:val="14"/>
        </w:numPr>
      </w:pPr>
      <w:r>
        <w:lastRenderedPageBreak/>
        <w:t>Facts and circumstances to indicate a lack of SER:</w:t>
      </w:r>
      <w:r w:rsidR="0083733C">
        <w:t xml:space="preserve"> insulate the service provider from the entrepreneurial risk of the venture.</w:t>
      </w:r>
    </w:p>
    <w:p w14:paraId="3BC85B3B" w14:textId="3BB903A0" w:rsidR="0098705C" w:rsidRDefault="0098705C" w:rsidP="0098705C">
      <w:pPr>
        <w:pStyle w:val="PargrafodaLista"/>
        <w:numPr>
          <w:ilvl w:val="2"/>
          <w:numId w:val="14"/>
        </w:numPr>
      </w:pPr>
      <w:r>
        <w:t>Capped allocation that is reasonably expected to apply in most years;</w:t>
      </w:r>
    </w:p>
    <w:p w14:paraId="43CCE68B" w14:textId="5AFCA2FB" w:rsidR="0098705C" w:rsidRDefault="002249F6" w:rsidP="0098705C">
      <w:pPr>
        <w:pStyle w:val="PargrafodaLista"/>
        <w:numPr>
          <w:ilvl w:val="2"/>
          <w:numId w:val="14"/>
        </w:numPr>
      </w:pPr>
      <w:r>
        <w:t>Allocation for one or more years for which the service provider’s share of income is reasonably certain;</w:t>
      </w:r>
    </w:p>
    <w:p w14:paraId="29054BB4" w14:textId="5CE83968" w:rsidR="002249F6" w:rsidRDefault="002249F6" w:rsidP="0098705C">
      <w:pPr>
        <w:pStyle w:val="PargrafodaLista"/>
        <w:numPr>
          <w:ilvl w:val="2"/>
          <w:numId w:val="14"/>
        </w:numPr>
      </w:pPr>
      <w:r>
        <w:t>Allocation of gross income;</w:t>
      </w:r>
    </w:p>
    <w:p w14:paraId="53EF2897" w14:textId="0CDFF84A" w:rsidR="002249F6" w:rsidRDefault="00ED1D45" w:rsidP="0098705C">
      <w:pPr>
        <w:pStyle w:val="PargrafodaLista"/>
        <w:numPr>
          <w:ilvl w:val="2"/>
          <w:numId w:val="14"/>
        </w:numPr>
      </w:pPr>
      <w:r>
        <w:t>Allocation (by formula or otherwise) that is fixed in amount and reasonably determinable, or is designed to assure there will be sufficient net profits available for the service provider;</w:t>
      </w:r>
    </w:p>
    <w:p w14:paraId="0744ED14" w14:textId="66EB6799" w:rsidR="00ED1D45" w:rsidRDefault="00ED1D45" w:rsidP="0098705C">
      <w:pPr>
        <w:pStyle w:val="PargrafodaLista"/>
        <w:numPr>
          <w:ilvl w:val="2"/>
          <w:numId w:val="14"/>
        </w:numPr>
      </w:pPr>
      <w:r>
        <w:t xml:space="preserve">An arrangement where the service provider waives her right to receive a fee for future services that is not binding, or she fails to notify the </w:t>
      </w:r>
      <w:proofErr w:type="spellStart"/>
      <w:r>
        <w:t>Pship</w:t>
      </w:r>
      <w:proofErr w:type="spellEnd"/>
      <w:r>
        <w:t xml:space="preserve"> and its </w:t>
      </w:r>
      <w:proofErr w:type="gramStart"/>
      <w:r>
        <w:t>P’s</w:t>
      </w:r>
      <w:proofErr w:type="gramEnd"/>
      <w:r>
        <w:t xml:space="preserve"> of the waiver or its terms.</w:t>
      </w:r>
    </w:p>
    <w:p w14:paraId="6FF2381D" w14:textId="2CCC69E7" w:rsidR="00ED1D45" w:rsidRDefault="00ED1D45" w:rsidP="00ED1D45">
      <w:pPr>
        <w:pStyle w:val="PargrafodaLista"/>
        <w:numPr>
          <w:ilvl w:val="3"/>
          <w:numId w:val="14"/>
        </w:numPr>
      </w:pPr>
      <w:r>
        <w:sym w:font="Wingdings" w:char="F0E0"/>
      </w:r>
      <w:r>
        <w:t xml:space="preserve"> These are just proposed regulations.</w:t>
      </w:r>
    </w:p>
    <w:p w14:paraId="39079710" w14:textId="063348EF" w:rsidR="000D1B75" w:rsidRDefault="00B32AB1" w:rsidP="000D1B75">
      <w:pPr>
        <w:pStyle w:val="PargrafodaLista"/>
        <w:numPr>
          <w:ilvl w:val="0"/>
          <w:numId w:val="14"/>
        </w:numPr>
      </w:pPr>
      <w:r>
        <w:t>§ 267</w:t>
      </w:r>
      <w:r w:rsidR="001B364B">
        <w:t>(a)(2)</w:t>
      </w:r>
      <w:r>
        <w:t xml:space="preserve"> – Losses, expenses and interests with respect to transactions between related parties: </w:t>
      </w:r>
      <w:r w:rsidR="00FF175E" w:rsidRPr="00FF175E">
        <w:t>prevents related taxpayers that use different accounting methods from taking a current deduction on one hand but deferring income recognition on the other. Related taxpayers include corporate controlled groups with a 50% stock ownership requirement.</w:t>
      </w:r>
    </w:p>
    <w:p w14:paraId="7881AEC5" w14:textId="6AEBBAAF" w:rsidR="001B364B" w:rsidRDefault="001B364B" w:rsidP="000D1B75">
      <w:pPr>
        <w:pStyle w:val="PargrafodaLista"/>
        <w:numPr>
          <w:ilvl w:val="0"/>
          <w:numId w:val="14"/>
        </w:numPr>
      </w:pPr>
      <w:r>
        <w:t>§ 267(e): Special Rules for pass-</w:t>
      </w:r>
      <w:r w:rsidR="00AA414E">
        <w:t xml:space="preserve">thru entities: </w:t>
      </w:r>
      <w:r w:rsidR="00610A58">
        <w:t>in the case of amounts paid or incurred by a partnership</w:t>
      </w:r>
      <w:r w:rsidR="00272488">
        <w:t>, subsection (a)(2) shall not apply to guaranteed payments.</w:t>
      </w:r>
    </w:p>
    <w:p w14:paraId="7065AF00" w14:textId="17D0F032" w:rsidR="00926639" w:rsidRDefault="00926639" w:rsidP="00926639">
      <w:pPr>
        <w:pStyle w:val="Ttulo1"/>
      </w:pPr>
      <w:r>
        <w:t>Distributions</w:t>
      </w:r>
    </w:p>
    <w:p w14:paraId="459B6BE8" w14:textId="351176F0" w:rsidR="00A04C5C" w:rsidRDefault="002B2663" w:rsidP="00A04C5C">
      <w:pPr>
        <w:pStyle w:val="PargrafodaLista"/>
        <w:numPr>
          <w:ilvl w:val="0"/>
          <w:numId w:val="15"/>
        </w:numPr>
      </w:pPr>
      <w:r>
        <w:t xml:space="preserve">General Rule: neither </w:t>
      </w:r>
      <w:proofErr w:type="spellStart"/>
      <w:r>
        <w:t>Pship</w:t>
      </w:r>
      <w:proofErr w:type="spellEnd"/>
      <w:r>
        <w:t xml:space="preserve"> nor P recognizes gain or loss on a distribution of cash or property</w:t>
      </w:r>
      <w:r w:rsidR="00927709">
        <w:t xml:space="preserve">, except to the extent that any distribution exceeds the adjusted basis of such P’s interest in the </w:t>
      </w:r>
      <w:proofErr w:type="spellStart"/>
      <w:r w:rsidR="00927709">
        <w:t>Pship</w:t>
      </w:r>
      <w:proofErr w:type="spellEnd"/>
      <w:r w:rsidR="00927709">
        <w:t xml:space="preserve"> immediately before distribution</w:t>
      </w:r>
      <w:r w:rsidR="0001007E">
        <w:t>.</w:t>
      </w:r>
    </w:p>
    <w:p w14:paraId="7A0CABE0" w14:textId="262CB66F" w:rsidR="0051236F" w:rsidRDefault="0051236F" w:rsidP="0051236F">
      <w:pPr>
        <w:pStyle w:val="PargrafodaLista"/>
        <w:numPr>
          <w:ilvl w:val="1"/>
          <w:numId w:val="15"/>
        </w:numPr>
      </w:pPr>
      <w:r>
        <w:t xml:space="preserve">Issue: Distributions can create disparities between inside and outside basis </w:t>
      </w:r>
      <w:r>
        <w:sym w:font="Wingdings" w:char="F0E0"/>
      </w:r>
      <w:r>
        <w:t xml:space="preserve"> 734(b)</w:t>
      </w:r>
    </w:p>
    <w:p w14:paraId="7973854B" w14:textId="1A529D5A" w:rsidR="00167E90" w:rsidRDefault="00167E90" w:rsidP="00167E90">
      <w:pPr>
        <w:pStyle w:val="PargrafodaLista"/>
        <w:numPr>
          <w:ilvl w:val="1"/>
          <w:numId w:val="15"/>
        </w:numPr>
      </w:pPr>
      <w:r w:rsidRPr="005E5955">
        <w:rPr>
          <w:b/>
          <w:bCs/>
        </w:rPr>
        <w:t>Current Distribution</w:t>
      </w:r>
      <w:r>
        <w:t xml:space="preserve">: made to P whose interest in the </w:t>
      </w:r>
      <w:proofErr w:type="spellStart"/>
      <w:r>
        <w:t>pship</w:t>
      </w:r>
      <w:proofErr w:type="spellEnd"/>
      <w:r>
        <w:t xml:space="preserve"> continues after the distribution.</w:t>
      </w:r>
    </w:p>
    <w:p w14:paraId="6E6B32F3" w14:textId="454401FA" w:rsidR="0001007E" w:rsidRDefault="0001007E" w:rsidP="0001007E">
      <w:pPr>
        <w:pStyle w:val="PargrafodaLista"/>
        <w:numPr>
          <w:ilvl w:val="2"/>
          <w:numId w:val="15"/>
        </w:numPr>
      </w:pPr>
      <w:r>
        <w:t xml:space="preserve">733: reduce </w:t>
      </w:r>
      <w:r w:rsidR="008F54D1">
        <w:t>adjusted basis in partnership by the amount of distribution.</w:t>
      </w:r>
    </w:p>
    <w:p w14:paraId="5D0CB321" w14:textId="4BC69B45" w:rsidR="008B612A" w:rsidRDefault="008B612A" w:rsidP="0001007E">
      <w:pPr>
        <w:pStyle w:val="PargrafodaLista"/>
        <w:numPr>
          <w:ilvl w:val="2"/>
          <w:numId w:val="15"/>
        </w:numPr>
      </w:pPr>
      <w:r w:rsidRPr="005E5955">
        <w:rPr>
          <w:u w:val="single"/>
        </w:rPr>
        <w:t>Loss can never be recognized</w:t>
      </w:r>
      <w:r>
        <w:t xml:space="preserve"> on current distribution. </w:t>
      </w:r>
    </w:p>
    <w:p w14:paraId="1D3F938A" w14:textId="2BAA9B8A" w:rsidR="00191F38" w:rsidRDefault="00191F38" w:rsidP="0001007E">
      <w:pPr>
        <w:pStyle w:val="PargrafodaLista"/>
        <w:numPr>
          <w:ilvl w:val="2"/>
          <w:numId w:val="15"/>
        </w:numPr>
      </w:pPr>
      <w:r>
        <w:t>732: basis of property distributed in current distribution</w:t>
      </w:r>
      <w:r w:rsidR="00A81FF7">
        <w:t xml:space="preserve"> is the same basis as in the </w:t>
      </w:r>
      <w:proofErr w:type="spellStart"/>
      <w:proofErr w:type="gramStart"/>
      <w:r w:rsidR="00A81FF7">
        <w:t>pship</w:t>
      </w:r>
      <w:proofErr w:type="spellEnd"/>
      <w:r w:rsidR="00A81FF7">
        <w:t>, but</w:t>
      </w:r>
      <w:proofErr w:type="gramEnd"/>
      <w:r w:rsidR="00A81FF7">
        <w:t xml:space="preserve"> shall not exceed the adjusted basis of such P’s Outside Basis.</w:t>
      </w:r>
    </w:p>
    <w:p w14:paraId="4B1DCFB4" w14:textId="789A1D31" w:rsidR="00A81FF7" w:rsidRDefault="00A81FF7" w:rsidP="00A81FF7">
      <w:pPr>
        <w:pStyle w:val="PargrafodaLista"/>
        <w:numPr>
          <w:ilvl w:val="3"/>
          <w:numId w:val="15"/>
        </w:numPr>
      </w:pPr>
      <w:r>
        <w:t xml:space="preserve">1. Reduce OB by cash distributed (including reduction in share of partnership liability) </w:t>
      </w:r>
      <w:r>
        <w:sym w:font="Wingdings" w:char="F0E0"/>
      </w:r>
      <w:r>
        <w:t xml:space="preserve"> If cash &gt; OB, excess = gain</w:t>
      </w:r>
    </w:p>
    <w:p w14:paraId="4B5EE68C" w14:textId="54EF7706" w:rsidR="0086797A" w:rsidRDefault="0086797A" w:rsidP="0086797A">
      <w:pPr>
        <w:pStyle w:val="PargrafodaLista"/>
        <w:numPr>
          <w:ilvl w:val="4"/>
          <w:numId w:val="15"/>
        </w:numPr>
      </w:pPr>
      <w:r>
        <w:t>P can only recognize gain from Cash distributed, not from property.</w:t>
      </w:r>
    </w:p>
    <w:p w14:paraId="6A37755B" w14:textId="2E810597" w:rsidR="0086797A" w:rsidRDefault="00A81FF7" w:rsidP="0086797A">
      <w:pPr>
        <w:pStyle w:val="PargrafodaLista"/>
        <w:numPr>
          <w:ilvl w:val="3"/>
          <w:numId w:val="15"/>
        </w:numPr>
      </w:pPr>
      <w:r>
        <w:t>2. Take property with transferred basis, up to amount of remaining outside basis (ROB</w:t>
      </w:r>
      <w:r w:rsidR="005D22F8">
        <w:t>)</w:t>
      </w:r>
    </w:p>
    <w:p w14:paraId="26C040C2" w14:textId="621A5746" w:rsidR="00E306A2" w:rsidRDefault="00E306A2" w:rsidP="00E306A2">
      <w:pPr>
        <w:pStyle w:val="PargrafodaLista"/>
        <w:numPr>
          <w:ilvl w:val="4"/>
          <w:numId w:val="15"/>
        </w:numPr>
      </w:pPr>
      <w:r>
        <w:t>Partnership increases basis of property assets by the difference</w:t>
      </w:r>
      <w:r w:rsidR="000C74B8">
        <w:t xml:space="preserve"> (inside basis)</w:t>
      </w:r>
      <w:r w:rsidR="007D26B3">
        <w:t xml:space="preserve">, divide among remaining assets in </w:t>
      </w:r>
      <w:proofErr w:type="spellStart"/>
      <w:r w:rsidR="007D26B3">
        <w:t>Pship</w:t>
      </w:r>
      <w:proofErr w:type="spellEnd"/>
      <w:r w:rsidR="007D26B3">
        <w:t>.</w:t>
      </w:r>
    </w:p>
    <w:p w14:paraId="279306BA" w14:textId="05F46228" w:rsidR="005E5955" w:rsidRDefault="005E5955" w:rsidP="005E5955">
      <w:pPr>
        <w:ind w:left="2880"/>
      </w:pPr>
      <w:r w:rsidRPr="005E5955">
        <w:rPr>
          <w:highlight w:val="yellow"/>
        </w:rPr>
        <w:t>Ex.: 1</w:t>
      </w:r>
      <w:r w:rsidRPr="005E5955">
        <w:rPr>
          <w:highlight w:val="yellow"/>
          <w:vertAlign w:val="superscript"/>
        </w:rPr>
        <w:t>st</w:t>
      </w:r>
      <w:r w:rsidRPr="005E5955">
        <w:rPr>
          <w:highlight w:val="yellow"/>
        </w:rPr>
        <w:t xml:space="preserve"> reduce basis by cash amount, then the ROB is reduced by the transferred basis of the property distributed. If basis goes below 0, you have gain.</w:t>
      </w:r>
      <w:r>
        <w:t xml:space="preserve"> </w:t>
      </w:r>
    </w:p>
    <w:p w14:paraId="17157A33" w14:textId="70A8EE03" w:rsidR="00167E90" w:rsidRDefault="00167E90" w:rsidP="00167E90">
      <w:pPr>
        <w:pStyle w:val="PargrafodaLista"/>
        <w:numPr>
          <w:ilvl w:val="1"/>
          <w:numId w:val="15"/>
        </w:numPr>
      </w:pPr>
      <w:r w:rsidRPr="005E5955">
        <w:rPr>
          <w:b/>
          <w:bCs/>
        </w:rPr>
        <w:t>Liquidating distribution</w:t>
      </w:r>
      <w:r>
        <w:t xml:space="preserve">: </w:t>
      </w:r>
      <w:r w:rsidR="0050328A">
        <w:t xml:space="preserve">one or more distribution that terminate a P’s interest in the </w:t>
      </w:r>
      <w:proofErr w:type="spellStart"/>
      <w:r w:rsidR="0050328A">
        <w:t>pship</w:t>
      </w:r>
      <w:proofErr w:type="spellEnd"/>
      <w:r w:rsidR="0050328A">
        <w:t>.</w:t>
      </w:r>
    </w:p>
    <w:p w14:paraId="715A2E47" w14:textId="786B43A0" w:rsidR="008A1604" w:rsidRDefault="00A54930" w:rsidP="008A1604">
      <w:pPr>
        <w:pStyle w:val="PargrafodaLista"/>
        <w:numPr>
          <w:ilvl w:val="2"/>
          <w:numId w:val="15"/>
        </w:numPr>
      </w:pPr>
      <w:r>
        <w:t xml:space="preserve">Special rule: if only cash and/or 751 property (inventory and A/R) </w:t>
      </w:r>
      <w:r w:rsidR="00592ED9">
        <w:t xml:space="preserve">distribution, </w:t>
      </w:r>
      <w:r w:rsidR="00063FFB">
        <w:t xml:space="preserve">then </w:t>
      </w:r>
      <w:r w:rsidR="00063FFB" w:rsidRPr="005E5955">
        <w:rPr>
          <w:u w:val="single"/>
        </w:rPr>
        <w:t>loss can be recognized</w:t>
      </w:r>
      <w:r w:rsidR="00063FFB">
        <w:t xml:space="preserve"> to the extent</w:t>
      </w:r>
      <w:r w:rsidR="008B612A">
        <w:t xml:space="preserve"> of the excess over</w:t>
      </w:r>
      <w:r w:rsidR="00063FFB">
        <w:t xml:space="preserve"> adjusted basis</w:t>
      </w:r>
      <w:r w:rsidR="008B612A">
        <w:t>.</w:t>
      </w:r>
    </w:p>
    <w:p w14:paraId="460E39CD" w14:textId="519F5AE0" w:rsidR="008A1604" w:rsidRDefault="008A1604" w:rsidP="008A1604">
      <w:pPr>
        <w:pStyle w:val="PargrafodaLista"/>
        <w:numPr>
          <w:ilvl w:val="3"/>
          <w:numId w:val="15"/>
        </w:numPr>
      </w:pPr>
      <w:r>
        <w:t>1. Reduce OB by cash</w:t>
      </w:r>
      <w:r w:rsidR="00B602B1">
        <w:t xml:space="preserve"> and relief from liabilities = ROB; reduce ROB by 751 properties.</w:t>
      </w:r>
    </w:p>
    <w:p w14:paraId="696E224F" w14:textId="7C013CA6" w:rsidR="00B602B1" w:rsidRDefault="00B602B1" w:rsidP="008A1604">
      <w:pPr>
        <w:pStyle w:val="PargrafodaLista"/>
        <w:numPr>
          <w:ilvl w:val="3"/>
          <w:numId w:val="15"/>
        </w:numPr>
      </w:pPr>
      <w:r>
        <w:t xml:space="preserve">2. If remaining OB balance and no other property to give </w:t>
      </w:r>
      <w:r>
        <w:sym w:font="Wingdings" w:char="F0E0"/>
      </w:r>
      <w:r>
        <w:t xml:space="preserve"> </w:t>
      </w:r>
      <w:r w:rsidRPr="008742A0">
        <w:rPr>
          <w:u w:val="single"/>
        </w:rPr>
        <w:t>capital</w:t>
      </w:r>
      <w:r>
        <w:t xml:space="preserve"> loss </w:t>
      </w:r>
      <w:r>
        <w:sym w:font="Wingdings" w:char="F0E0"/>
      </w:r>
      <w:r>
        <w:t xml:space="preserve"> decrease basis of partnership assets.</w:t>
      </w:r>
    </w:p>
    <w:p w14:paraId="5680962D" w14:textId="42C4EDDA" w:rsidR="00B602B1" w:rsidRDefault="00B602B1" w:rsidP="008A1604">
      <w:pPr>
        <w:pStyle w:val="PargrafodaLista"/>
        <w:numPr>
          <w:ilvl w:val="3"/>
          <w:numId w:val="15"/>
        </w:numPr>
      </w:pPr>
      <w:r>
        <w:lastRenderedPageBreak/>
        <w:t xml:space="preserve">3. If other properties, remaining ROB distributed among other properties until OB = 0 </w:t>
      </w:r>
      <w:r w:rsidRPr="00D150EF">
        <w:rPr>
          <w:highlight w:val="yellow"/>
        </w:rPr>
        <w:t>and P takes higher b</w:t>
      </w:r>
      <w:r w:rsidR="005E5955" w:rsidRPr="00D150EF">
        <w:rPr>
          <w:highlight w:val="yellow"/>
        </w:rPr>
        <w:t>asis</w:t>
      </w:r>
      <w:r w:rsidRPr="00D150EF">
        <w:rPr>
          <w:highlight w:val="yellow"/>
        </w:rPr>
        <w:t xml:space="preserve"> than </w:t>
      </w:r>
      <w:r w:rsidR="005E5955" w:rsidRPr="00D150EF">
        <w:rPr>
          <w:highlight w:val="yellow"/>
        </w:rPr>
        <w:t>PS</w:t>
      </w:r>
      <w:r w:rsidR="00932CE0" w:rsidRPr="00D150EF">
        <w:rPr>
          <w:highlight w:val="yellow"/>
        </w:rPr>
        <w:t xml:space="preserve"> Inside Basis </w:t>
      </w:r>
      <w:r w:rsidR="00D150EF" w:rsidRPr="00D150EF">
        <w:rPr>
          <w:color w:val="C00000"/>
          <w:highlight w:val="yellow"/>
        </w:rPr>
        <w:t>(CHECK)</w:t>
      </w:r>
      <w:r w:rsidR="00D150EF">
        <w:rPr>
          <w:highlight w:val="yellow"/>
        </w:rPr>
        <w:t xml:space="preserve"> </w:t>
      </w:r>
      <w:r w:rsidR="00932CE0" w:rsidRPr="00D150EF">
        <w:rPr>
          <w:highlight w:val="yellow"/>
        </w:rPr>
        <w:t>AND</w:t>
      </w:r>
      <w:r w:rsidR="00932CE0">
        <w:t xml:space="preserve"> decrease basis of </w:t>
      </w:r>
      <w:proofErr w:type="spellStart"/>
      <w:r w:rsidR="00932CE0">
        <w:t>pship</w:t>
      </w:r>
      <w:proofErr w:type="spellEnd"/>
      <w:r w:rsidR="00932CE0">
        <w:t xml:space="preserve"> assets by the difference.</w:t>
      </w:r>
    </w:p>
    <w:p w14:paraId="136BBA57" w14:textId="1C5F7CDE" w:rsidR="00932CE0" w:rsidRDefault="00932CE0" w:rsidP="008A1604">
      <w:pPr>
        <w:pStyle w:val="PargrafodaLista"/>
        <w:numPr>
          <w:ilvl w:val="3"/>
          <w:numId w:val="15"/>
        </w:numPr>
      </w:pPr>
      <w:r>
        <w:t xml:space="preserve">4. If 751 property </w:t>
      </w:r>
      <w:proofErr w:type="gramStart"/>
      <w:r>
        <w:t>basis</w:t>
      </w:r>
      <w:proofErr w:type="gramEnd"/>
      <w:r>
        <w:t xml:space="preserve"> &gt; OB </w:t>
      </w:r>
      <w:r>
        <w:sym w:font="Wingdings" w:char="F0E0"/>
      </w:r>
      <w:r>
        <w:t xml:space="preserve"> reduce bases of property distributed, P takes lower basis than IB AND increase basis of </w:t>
      </w:r>
      <w:proofErr w:type="spellStart"/>
      <w:r>
        <w:t>pship</w:t>
      </w:r>
      <w:proofErr w:type="spellEnd"/>
      <w:r>
        <w:t xml:space="preserve"> assets by the difference.</w:t>
      </w:r>
    </w:p>
    <w:p w14:paraId="16462180" w14:textId="689593F0" w:rsidR="0051236F" w:rsidRDefault="0051236F" w:rsidP="0051236F">
      <w:pPr>
        <w:pStyle w:val="PargrafodaLista"/>
        <w:numPr>
          <w:ilvl w:val="1"/>
          <w:numId w:val="15"/>
        </w:numPr>
      </w:pPr>
      <w:r>
        <w:t xml:space="preserve">754 </w:t>
      </w:r>
      <w:proofErr w:type="gramStart"/>
      <w:r>
        <w:t>election</w:t>
      </w:r>
      <w:proofErr w:type="gramEnd"/>
      <w:r>
        <w:t xml:space="preserve">: election to adjust the basis of remaining assets in the partnership during distribution: </w:t>
      </w:r>
    </w:p>
    <w:p w14:paraId="4D2190FB" w14:textId="355E1C5D" w:rsidR="00D63717" w:rsidRDefault="00D63717" w:rsidP="00070495">
      <w:pPr>
        <w:pStyle w:val="PargrafodaLista"/>
        <w:numPr>
          <w:ilvl w:val="2"/>
          <w:numId w:val="15"/>
        </w:numPr>
      </w:pPr>
      <w:r>
        <w:t xml:space="preserve">Distributions: 734: </w:t>
      </w:r>
      <w:r w:rsidR="007F3826">
        <w:t xml:space="preserve">Optional adjusted to basis of undistributed </w:t>
      </w:r>
      <w:proofErr w:type="spellStart"/>
      <w:r w:rsidR="007F3826">
        <w:t>pship</w:t>
      </w:r>
      <w:proofErr w:type="spellEnd"/>
      <w:r w:rsidR="007F3826">
        <w:t xml:space="preserve"> property: </w:t>
      </w:r>
      <w:r w:rsidR="00B13261">
        <w:t xml:space="preserve">the basis of a </w:t>
      </w:r>
      <w:proofErr w:type="spellStart"/>
      <w:r w:rsidR="00B13261">
        <w:t>pship</w:t>
      </w:r>
      <w:proofErr w:type="spellEnd"/>
      <w:r w:rsidR="00B13261">
        <w:t xml:space="preserve"> property shall not be adjusted as the result of a distribution unless a 754 election is made.</w:t>
      </w:r>
    </w:p>
    <w:p w14:paraId="7672ED87" w14:textId="7B7DA90B" w:rsidR="00B13261" w:rsidRDefault="00B13261" w:rsidP="00B13261">
      <w:pPr>
        <w:pStyle w:val="PargrafodaLista"/>
        <w:numPr>
          <w:ilvl w:val="3"/>
          <w:numId w:val="15"/>
        </w:numPr>
      </w:pPr>
      <w:r>
        <w:t xml:space="preserve">754 </w:t>
      </w:r>
      <w:proofErr w:type="gramStart"/>
      <w:r>
        <w:t>adjustment</w:t>
      </w:r>
      <w:proofErr w:type="gramEnd"/>
      <w:r>
        <w:t>:</w:t>
      </w:r>
    </w:p>
    <w:p w14:paraId="1ECB07C1" w14:textId="0A719A43" w:rsidR="00B13261" w:rsidRDefault="009D48F9" w:rsidP="00B13261">
      <w:pPr>
        <w:pStyle w:val="PargrafodaLista"/>
        <w:numPr>
          <w:ilvl w:val="4"/>
          <w:numId w:val="15"/>
        </w:numPr>
      </w:pPr>
      <w:r>
        <w:t xml:space="preserve">INCREASE basis of </w:t>
      </w:r>
      <w:proofErr w:type="spellStart"/>
      <w:r>
        <w:t>pship</w:t>
      </w:r>
      <w:proofErr w:type="spellEnd"/>
      <w:r>
        <w:t xml:space="preserve"> assets (same type) by:</w:t>
      </w:r>
    </w:p>
    <w:p w14:paraId="4337BEF4" w14:textId="5F7E8D78" w:rsidR="009D48F9" w:rsidRDefault="009D48F9" w:rsidP="009D48F9">
      <w:pPr>
        <w:pStyle w:val="PargrafodaLista"/>
        <w:numPr>
          <w:ilvl w:val="5"/>
          <w:numId w:val="15"/>
        </w:numPr>
      </w:pPr>
      <w:r>
        <w:t>Gain to P (CG assets only)</w:t>
      </w:r>
    </w:p>
    <w:p w14:paraId="15062BF5" w14:textId="4B5EFEF6" w:rsidR="009D48F9" w:rsidRDefault="009D48F9" w:rsidP="009D48F9">
      <w:pPr>
        <w:pStyle w:val="PargrafodaLista"/>
        <w:numPr>
          <w:ilvl w:val="5"/>
          <w:numId w:val="15"/>
        </w:numPr>
      </w:pPr>
      <w:r>
        <w:t xml:space="preserve">Missing basis in P’s hands (excess of </w:t>
      </w:r>
      <w:proofErr w:type="spellStart"/>
      <w:r>
        <w:t>pship’s</w:t>
      </w:r>
      <w:proofErr w:type="spellEnd"/>
      <w:r>
        <w:t xml:space="preserve"> basis over </w:t>
      </w:r>
      <w:proofErr w:type="gramStart"/>
      <w:r>
        <w:t>P’s</w:t>
      </w:r>
      <w:proofErr w:type="gramEnd"/>
      <w:r>
        <w:t xml:space="preserve"> in same assets)</w:t>
      </w:r>
    </w:p>
    <w:p w14:paraId="166802E7" w14:textId="7ECB9A8B" w:rsidR="009D48F9" w:rsidRDefault="009D48F9" w:rsidP="009D48F9">
      <w:pPr>
        <w:pStyle w:val="PargrafodaLista"/>
        <w:numPr>
          <w:ilvl w:val="4"/>
          <w:numId w:val="15"/>
        </w:numPr>
      </w:pPr>
      <w:r>
        <w:t xml:space="preserve">DECREASE basis of </w:t>
      </w:r>
      <w:proofErr w:type="spellStart"/>
      <w:r>
        <w:t>pship</w:t>
      </w:r>
      <w:proofErr w:type="spellEnd"/>
      <w:r>
        <w:t xml:space="preserve"> assets (same type) by:</w:t>
      </w:r>
    </w:p>
    <w:p w14:paraId="63F4C1C0" w14:textId="6A266C75" w:rsidR="009D48F9" w:rsidRDefault="009D48F9" w:rsidP="009D48F9">
      <w:pPr>
        <w:pStyle w:val="PargrafodaLista"/>
        <w:numPr>
          <w:ilvl w:val="5"/>
          <w:numId w:val="15"/>
        </w:numPr>
      </w:pPr>
      <w:r>
        <w:t>LOSS to P (CG assets only)</w:t>
      </w:r>
    </w:p>
    <w:p w14:paraId="5160B2EE" w14:textId="7945F3D1" w:rsidR="00DC6B0C" w:rsidRDefault="009D48F9" w:rsidP="009D48F9">
      <w:pPr>
        <w:pStyle w:val="PargrafodaLista"/>
        <w:numPr>
          <w:ilvl w:val="5"/>
          <w:numId w:val="15"/>
        </w:numPr>
      </w:pPr>
      <w:r>
        <w:t>Extra basis in P’s hands (excess of P’s basis over partnership’s basis in same assets)</w:t>
      </w:r>
    </w:p>
    <w:p w14:paraId="768C49BF" w14:textId="5ABCA12E" w:rsidR="00C839FF" w:rsidRDefault="00C839FF" w:rsidP="00C839FF">
      <w:pPr>
        <w:pStyle w:val="PargrafodaLista"/>
        <w:numPr>
          <w:ilvl w:val="3"/>
          <w:numId w:val="15"/>
        </w:numPr>
      </w:pPr>
      <w:r>
        <w:t>Special rule: if partnership has a 754 election or partner made a 732(d) election, or substantial basis reduction from such distribution (loss to P + extra basis to P &gt; 250</w:t>
      </w:r>
      <w:r w:rsidR="003B2847">
        <w:t xml:space="preserve">K – resulting in decrease in Inside basis of </w:t>
      </w:r>
      <w:proofErr w:type="spellStart"/>
      <w:r w:rsidR="003B2847">
        <w:t>Pship</w:t>
      </w:r>
      <w:proofErr w:type="spellEnd"/>
      <w:r w:rsidR="003B2847">
        <w:t xml:space="preserve"> assets &gt; 250K) – follow 754 election adjustment.</w:t>
      </w:r>
    </w:p>
    <w:p w14:paraId="184C6BD3" w14:textId="34530F5B" w:rsidR="00D8080E" w:rsidRDefault="00D8080E" w:rsidP="00D8080E">
      <w:pPr>
        <w:pStyle w:val="PargrafodaLista"/>
        <w:numPr>
          <w:ilvl w:val="2"/>
          <w:numId w:val="15"/>
        </w:numPr>
      </w:pPr>
      <w:r>
        <w:t xml:space="preserve">Transfers: </w:t>
      </w:r>
      <w:r w:rsidR="00BD279D">
        <w:t xml:space="preserve">743: same as </w:t>
      </w:r>
      <w:r w:rsidR="00C839FF">
        <w:t>734.</w:t>
      </w:r>
    </w:p>
    <w:p w14:paraId="4D595061" w14:textId="6B844A41" w:rsidR="00070495" w:rsidRDefault="00D63717" w:rsidP="00070495">
      <w:pPr>
        <w:pStyle w:val="PargrafodaLista"/>
        <w:numPr>
          <w:ilvl w:val="2"/>
          <w:numId w:val="15"/>
        </w:numPr>
      </w:pPr>
      <w:r>
        <w:t xml:space="preserve">Distribution Following a Transfer: </w:t>
      </w:r>
      <w:r w:rsidR="00070495">
        <w:t>732(d) special rules:</w:t>
      </w:r>
    </w:p>
    <w:p w14:paraId="20278AB3" w14:textId="7B951C55" w:rsidR="00070495" w:rsidRDefault="00070495" w:rsidP="00070495">
      <w:pPr>
        <w:pStyle w:val="PargrafodaLista"/>
        <w:numPr>
          <w:ilvl w:val="3"/>
          <w:numId w:val="15"/>
        </w:numPr>
      </w:pPr>
      <w:r>
        <w:t xml:space="preserve">If P acquired her interest by transfer during the two years prior to a distribution, that P </w:t>
      </w:r>
      <w:r w:rsidR="000F279C">
        <w:t>may elect to be treated as if there had been a § 754 election in place at the time of transfer.</w:t>
      </w:r>
    </w:p>
    <w:p w14:paraId="226CF5F9" w14:textId="6712DAE1" w:rsidR="000F279C" w:rsidRDefault="000F279C" w:rsidP="00070495">
      <w:pPr>
        <w:pStyle w:val="PargrafodaLista"/>
        <w:numPr>
          <w:ilvl w:val="3"/>
          <w:numId w:val="15"/>
        </w:numPr>
      </w:pPr>
      <w:r>
        <w:t>No mater when the distribution occurs, and even if the purchasing partner makes no § 732(d) election, under certain circumstances the regulations make the application of § 732(d) mandatory.</w:t>
      </w:r>
    </w:p>
    <w:p w14:paraId="5963DBA1" w14:textId="680DFFF9" w:rsidR="006528E1" w:rsidRDefault="00DA05E3" w:rsidP="00DA05E3">
      <w:pPr>
        <w:pStyle w:val="Ttulo1"/>
      </w:pPr>
      <w:r>
        <w:t>sales of partnership interest</w:t>
      </w:r>
    </w:p>
    <w:p w14:paraId="7C21F095" w14:textId="095D6454" w:rsidR="00DA05E3" w:rsidRDefault="0092557F" w:rsidP="007A4231">
      <w:pPr>
        <w:pStyle w:val="PargrafodaLista"/>
        <w:numPr>
          <w:ilvl w:val="0"/>
          <w:numId w:val="16"/>
        </w:numPr>
      </w:pPr>
      <w:r>
        <w:t>General Rule:</w:t>
      </w:r>
    </w:p>
    <w:p w14:paraId="5EDE92AD" w14:textId="4E6EC112" w:rsidR="0092557F" w:rsidRDefault="0092557F" w:rsidP="0092557F">
      <w:pPr>
        <w:pStyle w:val="PargrafodaLista"/>
        <w:numPr>
          <w:ilvl w:val="1"/>
          <w:numId w:val="16"/>
        </w:numPr>
      </w:pPr>
      <w:r>
        <w:t>Gain or loss = amount realized</w:t>
      </w:r>
      <w:r w:rsidR="00731102">
        <w:t xml:space="preserve"> (relief from liabilities + OB)</w:t>
      </w:r>
      <w:r>
        <w:t xml:space="preserve"> </w:t>
      </w:r>
      <w:r w:rsidR="00427DF7">
        <w:t>–</w:t>
      </w:r>
      <w:r>
        <w:t xml:space="preserve"> </w:t>
      </w:r>
      <w:r w:rsidR="00731102">
        <w:t xml:space="preserve">Price paid for </w:t>
      </w:r>
      <w:proofErr w:type="spellStart"/>
      <w:r w:rsidR="00731102">
        <w:t>Pship</w:t>
      </w:r>
      <w:proofErr w:type="spellEnd"/>
      <w:r w:rsidR="00731102">
        <w:t xml:space="preserve"> Int.</w:t>
      </w:r>
    </w:p>
    <w:p w14:paraId="7AA9A1AF" w14:textId="77016629" w:rsidR="00427DF7" w:rsidRDefault="00427DF7" w:rsidP="0092557F">
      <w:pPr>
        <w:pStyle w:val="PargrafodaLista"/>
        <w:numPr>
          <w:ilvl w:val="1"/>
          <w:numId w:val="16"/>
        </w:numPr>
      </w:pPr>
      <w:r>
        <w:t>Here: gain or loss – amount realized – outside basis in partnership interest</w:t>
      </w:r>
    </w:p>
    <w:p w14:paraId="0BB924F0" w14:textId="3AA6976C" w:rsidR="00427DF7" w:rsidRDefault="00427DF7" w:rsidP="0092557F">
      <w:pPr>
        <w:pStyle w:val="PargrafodaLista"/>
        <w:numPr>
          <w:ilvl w:val="1"/>
          <w:numId w:val="16"/>
        </w:numPr>
      </w:pPr>
      <w:r>
        <w:t xml:space="preserve">Amount realized includes relief from liabilities (752(d) </w:t>
      </w:r>
      <w:r w:rsidR="00B631C1">
        <w:t xml:space="preserve">– relief of liabilities </w:t>
      </w:r>
      <w:r w:rsidR="0022185E">
        <w:t>is a distribution).</w:t>
      </w:r>
    </w:p>
    <w:p w14:paraId="240BDB62" w14:textId="5DB61EE8" w:rsidR="0022185E" w:rsidRDefault="00CC5F5F" w:rsidP="00CC5F5F">
      <w:pPr>
        <w:pStyle w:val="PargrafodaLista"/>
        <w:numPr>
          <w:ilvl w:val="0"/>
          <w:numId w:val="16"/>
        </w:numPr>
      </w:pPr>
      <w:r>
        <w:t xml:space="preserve">§ 741: in the case of a sale or exchange of an interest in a </w:t>
      </w:r>
      <w:proofErr w:type="spellStart"/>
      <w:r>
        <w:t>pship</w:t>
      </w:r>
      <w:proofErr w:type="spellEnd"/>
      <w:r>
        <w:t xml:space="preserve">, gain or loss shall be recognized to the transferor P. Such gain or loss shall be considered as gain or loss from the sale or exchange of a </w:t>
      </w:r>
      <w:r>
        <w:rPr>
          <w:u w:val="single"/>
        </w:rPr>
        <w:t>capital asset</w:t>
      </w:r>
      <w:r>
        <w:t xml:space="preserve">, except as otherwise provided in </w:t>
      </w:r>
      <w:r w:rsidR="00D150EF">
        <w:t>§</w:t>
      </w:r>
      <w:r>
        <w:t>751 (relating to unrealized A/C and inventory).</w:t>
      </w:r>
    </w:p>
    <w:p w14:paraId="4DE7DDFB" w14:textId="36AAF1D5" w:rsidR="00E17D3F" w:rsidRDefault="00E17D3F" w:rsidP="00E17D3F">
      <w:pPr>
        <w:pStyle w:val="PargrafodaLista"/>
        <w:numPr>
          <w:ilvl w:val="0"/>
          <w:numId w:val="16"/>
        </w:numPr>
      </w:pPr>
      <w:r>
        <w:t xml:space="preserve">§ 751: character of gain or loss: sale or exchange of interest in </w:t>
      </w:r>
      <w:proofErr w:type="spellStart"/>
      <w:r>
        <w:t>Pship</w:t>
      </w:r>
      <w:proofErr w:type="spellEnd"/>
      <w:r>
        <w:t xml:space="preserve">: the amount of any money, or FMV of property, received by a transferor P in exchange for all or a part of his interest in the </w:t>
      </w:r>
      <w:proofErr w:type="spellStart"/>
      <w:r>
        <w:t>Pship</w:t>
      </w:r>
      <w:proofErr w:type="spellEnd"/>
      <w:r>
        <w:t xml:space="preserve"> attributable to 751 </w:t>
      </w:r>
      <w:proofErr w:type="gramStart"/>
      <w:r>
        <w:t>property</w:t>
      </w:r>
      <w:proofErr w:type="gramEnd"/>
      <w:r>
        <w:t>, shall be considered as an amount realized from the sale or exchange of property other than a capital asset</w:t>
      </w:r>
      <w:r w:rsidR="00AA419F">
        <w:t xml:space="preserve"> </w:t>
      </w:r>
      <w:r w:rsidR="00AA419F">
        <w:sym w:font="Wingdings" w:char="F0E0"/>
      </w:r>
      <w:r w:rsidR="00AA419F">
        <w:t xml:space="preserve"> gain or loss from 751 property treated as ordinary.</w:t>
      </w:r>
    </w:p>
    <w:p w14:paraId="570C47E0" w14:textId="4119F966" w:rsidR="00E55D80" w:rsidRDefault="00E55D80" w:rsidP="00E17D3F">
      <w:pPr>
        <w:pStyle w:val="PargrafodaLista"/>
        <w:numPr>
          <w:ilvl w:val="0"/>
          <w:numId w:val="16"/>
        </w:numPr>
      </w:pPr>
      <w:r w:rsidRPr="00995EEB">
        <w:rPr>
          <w:u w:val="single"/>
        </w:rPr>
        <w:t>Special Basis</w:t>
      </w:r>
      <w:r>
        <w:t xml:space="preserve"> = For the acquiring new partner, it is the amount paid </w:t>
      </w:r>
      <w:r w:rsidR="00B64E41">
        <w:t>for the old P interest in the PS.</w:t>
      </w:r>
      <w:r w:rsidR="00995EEB">
        <w:t xml:space="preserve"> NOT THE difference between purchase price and </w:t>
      </w:r>
      <w:proofErr w:type="spellStart"/>
      <w:r w:rsidR="00995EEB">
        <w:t>fmv</w:t>
      </w:r>
      <w:proofErr w:type="spellEnd"/>
      <w:r w:rsidR="00995EEB">
        <w:t xml:space="preserve"> of the assets. </w:t>
      </w:r>
    </w:p>
    <w:p w14:paraId="403F2B30" w14:textId="1C81883C" w:rsidR="00B64E41" w:rsidRDefault="00B64E41" w:rsidP="00B64E41">
      <w:pPr>
        <w:pStyle w:val="PargrafodaLista"/>
        <w:ind w:left="360"/>
      </w:pPr>
    </w:p>
    <w:p w14:paraId="305438E5" w14:textId="77777777" w:rsidR="00995EEB" w:rsidRDefault="00995EEB" w:rsidP="00B64E41">
      <w:pPr>
        <w:pStyle w:val="PargrafodaLista"/>
        <w:ind w:left="360"/>
      </w:pPr>
    </w:p>
    <w:p w14:paraId="047C3284" w14:textId="099E375F" w:rsidR="00A81FF7" w:rsidRDefault="00F86335" w:rsidP="00A81FF7">
      <w:pPr>
        <w:pStyle w:val="PargrafodaLista"/>
        <w:numPr>
          <w:ilvl w:val="0"/>
          <w:numId w:val="16"/>
        </w:numPr>
      </w:pPr>
      <w:r w:rsidRPr="00F86335">
        <w:rPr>
          <w:b/>
          <w:bCs/>
        </w:rPr>
        <w:lastRenderedPageBreak/>
        <w:t>B</w:t>
      </w:r>
      <w:r>
        <w:rPr>
          <w:b/>
          <w:bCs/>
        </w:rPr>
        <w:t xml:space="preserve">uyer of </w:t>
      </w:r>
      <w:proofErr w:type="spellStart"/>
      <w:r>
        <w:rPr>
          <w:b/>
          <w:bCs/>
        </w:rPr>
        <w:t>Pship</w:t>
      </w:r>
      <w:proofErr w:type="spellEnd"/>
      <w:r>
        <w:rPr>
          <w:b/>
          <w:bCs/>
        </w:rPr>
        <w:t xml:space="preserve"> Interest:</w:t>
      </w:r>
    </w:p>
    <w:p w14:paraId="15BEDC01" w14:textId="63F7F95F" w:rsidR="00F86335" w:rsidRDefault="00F86335" w:rsidP="00F86335">
      <w:pPr>
        <w:pStyle w:val="PargrafodaLista"/>
        <w:numPr>
          <w:ilvl w:val="1"/>
          <w:numId w:val="16"/>
        </w:numPr>
      </w:pPr>
      <w:r>
        <w:t xml:space="preserve">Outside Basis = cost paid for </w:t>
      </w:r>
      <w:proofErr w:type="spellStart"/>
      <w:r>
        <w:t>pship</w:t>
      </w:r>
      <w:proofErr w:type="spellEnd"/>
      <w:r>
        <w:t xml:space="preserve"> interest + Any share of </w:t>
      </w:r>
      <w:proofErr w:type="spellStart"/>
      <w:r>
        <w:t>Pship</w:t>
      </w:r>
      <w:proofErr w:type="spellEnd"/>
      <w:r>
        <w:t xml:space="preserve"> Liabilities</w:t>
      </w:r>
    </w:p>
    <w:p w14:paraId="3B2694A4" w14:textId="55788D0F" w:rsidR="002812F1" w:rsidRDefault="002812F1" w:rsidP="00F86335">
      <w:pPr>
        <w:pStyle w:val="PargrafodaLista"/>
        <w:numPr>
          <w:ilvl w:val="1"/>
          <w:numId w:val="16"/>
        </w:numPr>
      </w:pPr>
      <w:r>
        <w:t xml:space="preserve">Inside Basis = Generally unchanged </w:t>
      </w:r>
    </w:p>
    <w:p w14:paraId="0CC85105" w14:textId="5B825AA1" w:rsidR="002812F1" w:rsidRDefault="002812F1" w:rsidP="00F86335">
      <w:pPr>
        <w:pStyle w:val="PargrafodaLista"/>
        <w:numPr>
          <w:ilvl w:val="1"/>
          <w:numId w:val="16"/>
        </w:numPr>
      </w:pPr>
      <w:r>
        <w:t>Capital accounts: Buyer takes over Seller P’s capital accounts.</w:t>
      </w:r>
    </w:p>
    <w:p w14:paraId="1AFEC95A" w14:textId="3DB7A397" w:rsidR="00C73668" w:rsidRDefault="00C73668" w:rsidP="00C73668">
      <w:pPr>
        <w:pStyle w:val="PargrafodaLista"/>
        <w:numPr>
          <w:ilvl w:val="0"/>
          <w:numId w:val="16"/>
        </w:numPr>
      </w:pPr>
      <w:r>
        <w:rPr>
          <w:b/>
          <w:bCs/>
        </w:rPr>
        <w:t xml:space="preserve">754 Election, 743(b) Basis Adjustment: </w:t>
      </w:r>
      <w:r>
        <w:t>adjustment happens if:</w:t>
      </w:r>
    </w:p>
    <w:p w14:paraId="490BB24B" w14:textId="3631CE59" w:rsidR="00C73668" w:rsidRDefault="00C73668" w:rsidP="00C73668">
      <w:pPr>
        <w:pStyle w:val="PargrafodaLista"/>
        <w:numPr>
          <w:ilvl w:val="1"/>
          <w:numId w:val="16"/>
        </w:numPr>
      </w:pPr>
      <w:proofErr w:type="spellStart"/>
      <w:r>
        <w:t>Pship</w:t>
      </w:r>
      <w:proofErr w:type="spellEnd"/>
      <w:r>
        <w:t xml:space="preserve"> elects under 754: once elected, stays in effect for future transactions unless revoked with consent of IRS; OR</w:t>
      </w:r>
    </w:p>
    <w:p w14:paraId="2FC5F4B7" w14:textId="0D1920CA" w:rsidR="00C73668" w:rsidRDefault="00C73668" w:rsidP="00C73668">
      <w:pPr>
        <w:pStyle w:val="PargrafodaLista"/>
        <w:numPr>
          <w:ilvl w:val="1"/>
          <w:numId w:val="16"/>
        </w:numPr>
      </w:pPr>
      <w:r>
        <w:t>Partnership has substantial built in loss &gt; 250K</w:t>
      </w:r>
      <w:r w:rsidR="004272DB">
        <w:t xml:space="preserve"> of excess of adjusted basis over FMV</w:t>
      </w:r>
    </w:p>
    <w:p w14:paraId="180BB077" w14:textId="25F7FD2A" w:rsidR="004272DB" w:rsidRDefault="004272DB" w:rsidP="004272DB">
      <w:pPr>
        <w:pStyle w:val="PargrafodaLista"/>
        <w:numPr>
          <w:ilvl w:val="2"/>
          <w:numId w:val="16"/>
        </w:numPr>
      </w:pPr>
      <w:r>
        <w:t xml:space="preserve">Proposed reg: only loss incurred while </w:t>
      </w:r>
      <w:proofErr w:type="spellStart"/>
      <w:r>
        <w:t>pship</w:t>
      </w:r>
      <w:proofErr w:type="spellEnd"/>
      <w:r>
        <w:t xml:space="preserve"> holds the property – use common basis and disregard loss incurred before P contributed property.</w:t>
      </w:r>
    </w:p>
    <w:p w14:paraId="35B7F61F" w14:textId="5006C3B9" w:rsidR="004272DB" w:rsidRDefault="004272DB" w:rsidP="004272DB">
      <w:pPr>
        <w:pStyle w:val="PargrafodaLista"/>
        <w:numPr>
          <w:ilvl w:val="2"/>
          <w:numId w:val="16"/>
        </w:numPr>
      </w:pPr>
      <w:r>
        <w:t>OR new P would be allocated &gt; 250K of loss (if all sold for FMV right after new P arrives)</w:t>
      </w:r>
    </w:p>
    <w:p w14:paraId="2E8F7523" w14:textId="4B235675" w:rsidR="004272DB" w:rsidRPr="009023FB" w:rsidRDefault="009023FB" w:rsidP="004272DB">
      <w:pPr>
        <w:pStyle w:val="PargrafodaLista"/>
        <w:numPr>
          <w:ilvl w:val="1"/>
          <w:numId w:val="16"/>
        </w:numPr>
      </w:pPr>
      <w:r>
        <w:rPr>
          <w:b/>
          <w:bCs/>
        </w:rPr>
        <w:t xml:space="preserve">When </w:t>
      </w:r>
      <w:proofErr w:type="spellStart"/>
      <w:r>
        <w:rPr>
          <w:b/>
          <w:bCs/>
        </w:rPr>
        <w:t>Pship</w:t>
      </w:r>
      <w:proofErr w:type="spellEnd"/>
      <w:r>
        <w:rPr>
          <w:b/>
          <w:bCs/>
        </w:rPr>
        <w:t xml:space="preserve"> Sells property with a </w:t>
      </w:r>
      <w:proofErr w:type="gramStart"/>
      <w:r>
        <w:rPr>
          <w:b/>
          <w:bCs/>
        </w:rPr>
        <w:t>754 basis</w:t>
      </w:r>
      <w:proofErr w:type="gramEnd"/>
      <w:r>
        <w:rPr>
          <w:b/>
          <w:bCs/>
        </w:rPr>
        <w:t xml:space="preserve"> adjustment:</w:t>
      </w:r>
    </w:p>
    <w:p w14:paraId="25B894BB" w14:textId="2B864237" w:rsidR="009023FB" w:rsidRDefault="009023FB" w:rsidP="009023FB">
      <w:pPr>
        <w:pStyle w:val="PargrafodaLista"/>
        <w:numPr>
          <w:ilvl w:val="2"/>
          <w:numId w:val="16"/>
        </w:numPr>
      </w:pPr>
      <w:r>
        <w:t>P’s share of amount realized – P’s share of inside basis for the asset, as adjusted by 754</w:t>
      </w:r>
      <w:r w:rsidR="008F0B64">
        <w:t>.</w:t>
      </w:r>
    </w:p>
    <w:p w14:paraId="58A70D06" w14:textId="7E5564E8" w:rsidR="008F0B64" w:rsidRPr="008F0B64" w:rsidRDefault="008F0B64" w:rsidP="008F0B64">
      <w:pPr>
        <w:pStyle w:val="PargrafodaLista"/>
        <w:numPr>
          <w:ilvl w:val="0"/>
          <w:numId w:val="16"/>
        </w:numPr>
      </w:pPr>
      <w:r>
        <w:rPr>
          <w:b/>
          <w:bCs/>
        </w:rPr>
        <w:t>Termination of Partnership:</w:t>
      </w:r>
    </w:p>
    <w:p w14:paraId="2D0D26B9" w14:textId="19DEA641" w:rsidR="008F0B64" w:rsidRDefault="00E8551E" w:rsidP="008F0B64">
      <w:pPr>
        <w:pStyle w:val="PargrafodaLista"/>
        <w:numPr>
          <w:ilvl w:val="1"/>
          <w:numId w:val="16"/>
        </w:numPr>
      </w:pPr>
      <w:r>
        <w:t xml:space="preserve">Fewer than 2 P’s </w:t>
      </w:r>
      <w:r>
        <w:sym w:font="Wingdings" w:char="F0E0"/>
      </w:r>
      <w:r>
        <w:t xml:space="preserve"> DE</w:t>
      </w:r>
    </w:p>
    <w:p w14:paraId="0D9CD040" w14:textId="1DDC0949" w:rsidR="00E8551E" w:rsidRDefault="00E8551E" w:rsidP="008F0B64">
      <w:pPr>
        <w:pStyle w:val="PargrafodaLista"/>
        <w:numPr>
          <w:ilvl w:val="1"/>
          <w:numId w:val="16"/>
        </w:numPr>
      </w:pPr>
      <w:r>
        <w:t xml:space="preserve">Check the Box to be </w:t>
      </w:r>
      <w:r w:rsidR="00F80AF1">
        <w:t xml:space="preserve">treated as </w:t>
      </w:r>
      <w:r>
        <w:t>a</w:t>
      </w:r>
      <w:r w:rsidR="00F80AF1">
        <w:t>n</w:t>
      </w:r>
      <w:r>
        <w:t xml:space="preserve"> </w:t>
      </w:r>
      <w:r w:rsidR="00F80AF1">
        <w:t>association</w:t>
      </w:r>
      <w:r>
        <w:t xml:space="preserve">: AS IF </w:t>
      </w:r>
      <w:proofErr w:type="spellStart"/>
      <w:r>
        <w:t>Pship</w:t>
      </w:r>
      <w:proofErr w:type="spellEnd"/>
      <w:r>
        <w:t xml:space="preserve"> liquidated.</w:t>
      </w:r>
    </w:p>
    <w:p w14:paraId="68FEC946" w14:textId="02010971" w:rsidR="00E8551E" w:rsidRDefault="00E8551E" w:rsidP="008F0B64">
      <w:pPr>
        <w:pStyle w:val="PargrafodaLista"/>
        <w:numPr>
          <w:ilvl w:val="1"/>
          <w:numId w:val="16"/>
        </w:numPr>
      </w:pPr>
      <w:r>
        <w:t>Cease business (708)</w:t>
      </w:r>
    </w:p>
    <w:p w14:paraId="7CD3DB9C" w14:textId="3C9BE3DD" w:rsidR="00E8551E" w:rsidRPr="00A04C5C" w:rsidRDefault="00E8551E" w:rsidP="008F0B64">
      <w:pPr>
        <w:pStyle w:val="PargrafodaLista"/>
        <w:numPr>
          <w:ilvl w:val="1"/>
          <w:numId w:val="16"/>
        </w:numPr>
      </w:pPr>
      <w:r>
        <w:t>Merger/division: do not end if business continued.</w:t>
      </w:r>
    </w:p>
    <w:sectPr w:rsidR="00E8551E" w:rsidRPr="00A04C5C" w:rsidSect="0069775C">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102D4" w14:textId="77777777" w:rsidR="00DF700A" w:rsidRDefault="00DF700A" w:rsidP="007F3AAF">
      <w:pPr>
        <w:spacing w:after="0" w:line="240" w:lineRule="auto"/>
      </w:pPr>
      <w:r>
        <w:separator/>
      </w:r>
    </w:p>
  </w:endnote>
  <w:endnote w:type="continuationSeparator" w:id="0">
    <w:p w14:paraId="32F05DF7" w14:textId="77777777" w:rsidR="00DF700A" w:rsidRDefault="00DF700A" w:rsidP="007F3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4966605"/>
      <w:docPartObj>
        <w:docPartGallery w:val="Page Numbers (Bottom of Page)"/>
        <w:docPartUnique/>
      </w:docPartObj>
    </w:sdtPr>
    <w:sdtEndPr>
      <w:rPr>
        <w:noProof/>
      </w:rPr>
    </w:sdtEndPr>
    <w:sdtContent>
      <w:p w14:paraId="6658D73A" w14:textId="1DACF78C" w:rsidR="007F3AAF" w:rsidRDefault="007F3AAF" w:rsidP="007F3AAF">
        <w:pPr>
          <w:pStyle w:val="Rodap"/>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9C49C" w14:textId="77777777" w:rsidR="00DF700A" w:rsidRDefault="00DF700A" w:rsidP="007F3AAF">
      <w:pPr>
        <w:spacing w:after="0" w:line="240" w:lineRule="auto"/>
      </w:pPr>
      <w:r>
        <w:separator/>
      </w:r>
    </w:p>
  </w:footnote>
  <w:footnote w:type="continuationSeparator" w:id="0">
    <w:p w14:paraId="4CFF19AC" w14:textId="77777777" w:rsidR="00DF700A" w:rsidRDefault="00DF700A" w:rsidP="007F3A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262F7"/>
    <w:multiLevelType w:val="hybridMultilevel"/>
    <w:tmpl w:val="0DD645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A917D7"/>
    <w:multiLevelType w:val="hybridMultilevel"/>
    <w:tmpl w:val="96688C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8B0D71"/>
    <w:multiLevelType w:val="hybridMultilevel"/>
    <w:tmpl w:val="B34633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663841"/>
    <w:multiLevelType w:val="hybridMultilevel"/>
    <w:tmpl w:val="AA1A14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153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E3886"/>
    <w:multiLevelType w:val="hybridMultilevel"/>
    <w:tmpl w:val="F5CAF6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04B356C"/>
    <w:multiLevelType w:val="hybridMultilevel"/>
    <w:tmpl w:val="637857A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8B750CC"/>
    <w:multiLevelType w:val="hybridMultilevel"/>
    <w:tmpl w:val="ED8A62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5710EAB"/>
    <w:multiLevelType w:val="hybridMultilevel"/>
    <w:tmpl w:val="1AFC9C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B260DA5"/>
    <w:multiLevelType w:val="hybridMultilevel"/>
    <w:tmpl w:val="AF42FB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6FD3D49"/>
    <w:multiLevelType w:val="hybridMultilevel"/>
    <w:tmpl w:val="9D8C756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9442E70"/>
    <w:multiLevelType w:val="hybridMultilevel"/>
    <w:tmpl w:val="8E40D4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9B760B1"/>
    <w:multiLevelType w:val="hybridMultilevel"/>
    <w:tmpl w:val="458800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A102F2D"/>
    <w:multiLevelType w:val="hybridMultilevel"/>
    <w:tmpl w:val="3C4813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EC66FCF"/>
    <w:multiLevelType w:val="hybridMultilevel"/>
    <w:tmpl w:val="6ACEFF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3566A26"/>
    <w:multiLevelType w:val="hybridMultilevel"/>
    <w:tmpl w:val="E1AAD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7A96814"/>
    <w:multiLevelType w:val="hybridMultilevel"/>
    <w:tmpl w:val="4E92C5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81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1620" w:hanging="360"/>
      </w:pPr>
      <w:rPr>
        <w:rFonts w:ascii="Symbol" w:hAnsi="Symbol" w:hint="default"/>
      </w:rPr>
    </w:lvl>
    <w:lvl w:ilvl="4" w:tplc="04090003">
      <w:start w:val="1"/>
      <w:numFmt w:val="bullet"/>
      <w:lvlText w:val="o"/>
      <w:lvlJc w:val="left"/>
      <w:pPr>
        <w:ind w:left="1980" w:hanging="360"/>
      </w:pPr>
      <w:rPr>
        <w:rFonts w:ascii="Courier New" w:hAnsi="Courier New" w:cs="Courier New" w:hint="default"/>
      </w:rPr>
    </w:lvl>
    <w:lvl w:ilvl="5" w:tplc="04090005">
      <w:start w:val="1"/>
      <w:numFmt w:val="bullet"/>
      <w:lvlText w:val=""/>
      <w:lvlJc w:val="left"/>
      <w:pPr>
        <w:ind w:left="2430" w:hanging="360"/>
      </w:pPr>
      <w:rPr>
        <w:rFonts w:ascii="Wingdings" w:hAnsi="Wingdings" w:hint="default"/>
      </w:rPr>
    </w:lvl>
    <w:lvl w:ilvl="6" w:tplc="04090001">
      <w:start w:val="1"/>
      <w:numFmt w:val="bullet"/>
      <w:lvlText w:val=""/>
      <w:lvlJc w:val="left"/>
      <w:pPr>
        <w:ind w:left="297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4"/>
  </w:num>
  <w:num w:numId="2">
    <w:abstractNumId w:val="4"/>
  </w:num>
  <w:num w:numId="3">
    <w:abstractNumId w:val="8"/>
  </w:num>
  <w:num w:numId="4">
    <w:abstractNumId w:val="0"/>
  </w:num>
  <w:num w:numId="5">
    <w:abstractNumId w:val="3"/>
  </w:num>
  <w:num w:numId="6">
    <w:abstractNumId w:val="5"/>
  </w:num>
  <w:num w:numId="7">
    <w:abstractNumId w:val="10"/>
  </w:num>
  <w:num w:numId="8">
    <w:abstractNumId w:val="12"/>
  </w:num>
  <w:num w:numId="9">
    <w:abstractNumId w:val="15"/>
  </w:num>
  <w:num w:numId="10">
    <w:abstractNumId w:val="9"/>
  </w:num>
  <w:num w:numId="11">
    <w:abstractNumId w:val="13"/>
  </w:num>
  <w:num w:numId="12">
    <w:abstractNumId w:val="7"/>
  </w:num>
  <w:num w:numId="13">
    <w:abstractNumId w:val="11"/>
  </w:num>
  <w:num w:numId="14">
    <w:abstractNumId w:val="1"/>
  </w:num>
  <w:num w:numId="15">
    <w:abstractNumId w:val="6"/>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67"/>
    <w:rsid w:val="0000460B"/>
    <w:rsid w:val="0001007E"/>
    <w:rsid w:val="00016DA6"/>
    <w:rsid w:val="000214E3"/>
    <w:rsid w:val="00037650"/>
    <w:rsid w:val="00037CA9"/>
    <w:rsid w:val="00050DD2"/>
    <w:rsid w:val="00063FFB"/>
    <w:rsid w:val="00070495"/>
    <w:rsid w:val="000A79A5"/>
    <w:rsid w:val="000B178B"/>
    <w:rsid w:val="000C32E0"/>
    <w:rsid w:val="000C74B8"/>
    <w:rsid w:val="000D1B75"/>
    <w:rsid w:val="000D2731"/>
    <w:rsid w:val="000F1F7D"/>
    <w:rsid w:val="000F279C"/>
    <w:rsid w:val="00124FA0"/>
    <w:rsid w:val="00127D1C"/>
    <w:rsid w:val="00140267"/>
    <w:rsid w:val="00155F1E"/>
    <w:rsid w:val="001579E1"/>
    <w:rsid w:val="00167E90"/>
    <w:rsid w:val="00191F38"/>
    <w:rsid w:val="00194517"/>
    <w:rsid w:val="00196B0A"/>
    <w:rsid w:val="001A1E0B"/>
    <w:rsid w:val="001B364B"/>
    <w:rsid w:val="001D0CE7"/>
    <w:rsid w:val="001D2A20"/>
    <w:rsid w:val="001D6A66"/>
    <w:rsid w:val="002015A4"/>
    <w:rsid w:val="00210500"/>
    <w:rsid w:val="0022185E"/>
    <w:rsid w:val="002249F6"/>
    <w:rsid w:val="00225E74"/>
    <w:rsid w:val="002279B3"/>
    <w:rsid w:val="00253C4A"/>
    <w:rsid w:val="00256046"/>
    <w:rsid w:val="00272488"/>
    <w:rsid w:val="00277805"/>
    <w:rsid w:val="002812F1"/>
    <w:rsid w:val="00292A22"/>
    <w:rsid w:val="002B2663"/>
    <w:rsid w:val="002D19FB"/>
    <w:rsid w:val="002F763A"/>
    <w:rsid w:val="00302FC7"/>
    <w:rsid w:val="003050EA"/>
    <w:rsid w:val="00311858"/>
    <w:rsid w:val="003232A3"/>
    <w:rsid w:val="0032510C"/>
    <w:rsid w:val="00331E72"/>
    <w:rsid w:val="00341308"/>
    <w:rsid w:val="00351EFD"/>
    <w:rsid w:val="00363799"/>
    <w:rsid w:val="003657D2"/>
    <w:rsid w:val="003758DD"/>
    <w:rsid w:val="003A219E"/>
    <w:rsid w:val="003B2847"/>
    <w:rsid w:val="003B414E"/>
    <w:rsid w:val="003B6023"/>
    <w:rsid w:val="003D23F3"/>
    <w:rsid w:val="003E26D1"/>
    <w:rsid w:val="00404B7A"/>
    <w:rsid w:val="00426FB8"/>
    <w:rsid w:val="004272DB"/>
    <w:rsid w:val="00427DF7"/>
    <w:rsid w:val="0043615D"/>
    <w:rsid w:val="00465AA8"/>
    <w:rsid w:val="00483F7D"/>
    <w:rsid w:val="004854C5"/>
    <w:rsid w:val="0049412D"/>
    <w:rsid w:val="004B764D"/>
    <w:rsid w:val="004D5282"/>
    <w:rsid w:val="004F31B5"/>
    <w:rsid w:val="004F74B1"/>
    <w:rsid w:val="0050328A"/>
    <w:rsid w:val="0051236F"/>
    <w:rsid w:val="005363CB"/>
    <w:rsid w:val="00543863"/>
    <w:rsid w:val="00547BAE"/>
    <w:rsid w:val="005707F0"/>
    <w:rsid w:val="00592ED9"/>
    <w:rsid w:val="005D22F8"/>
    <w:rsid w:val="005E4B38"/>
    <w:rsid w:val="005E5955"/>
    <w:rsid w:val="00610A58"/>
    <w:rsid w:val="0061558F"/>
    <w:rsid w:val="00627130"/>
    <w:rsid w:val="006455CE"/>
    <w:rsid w:val="006528E1"/>
    <w:rsid w:val="00663994"/>
    <w:rsid w:val="00672F57"/>
    <w:rsid w:val="0069775C"/>
    <w:rsid w:val="006A7BEF"/>
    <w:rsid w:val="006C7E57"/>
    <w:rsid w:val="006D2FB2"/>
    <w:rsid w:val="006E5B49"/>
    <w:rsid w:val="006E6920"/>
    <w:rsid w:val="006F21CC"/>
    <w:rsid w:val="00724F5D"/>
    <w:rsid w:val="00731102"/>
    <w:rsid w:val="00736594"/>
    <w:rsid w:val="0073773A"/>
    <w:rsid w:val="00744348"/>
    <w:rsid w:val="007514BA"/>
    <w:rsid w:val="007A4231"/>
    <w:rsid w:val="007B2509"/>
    <w:rsid w:val="007C6053"/>
    <w:rsid w:val="007D26B3"/>
    <w:rsid w:val="007D3BF3"/>
    <w:rsid w:val="007D6465"/>
    <w:rsid w:val="007E3BE8"/>
    <w:rsid w:val="007F3826"/>
    <w:rsid w:val="007F3AAF"/>
    <w:rsid w:val="00812E96"/>
    <w:rsid w:val="00823515"/>
    <w:rsid w:val="00834D92"/>
    <w:rsid w:val="0083733C"/>
    <w:rsid w:val="008525E3"/>
    <w:rsid w:val="00867275"/>
    <w:rsid w:val="0086797A"/>
    <w:rsid w:val="00872679"/>
    <w:rsid w:val="008742A0"/>
    <w:rsid w:val="0089224D"/>
    <w:rsid w:val="008A1604"/>
    <w:rsid w:val="008B612A"/>
    <w:rsid w:val="008F0B64"/>
    <w:rsid w:val="008F54D1"/>
    <w:rsid w:val="008F7583"/>
    <w:rsid w:val="009023FB"/>
    <w:rsid w:val="00924C35"/>
    <w:rsid w:val="0092557F"/>
    <w:rsid w:val="00926639"/>
    <w:rsid w:val="009274BA"/>
    <w:rsid w:val="00927709"/>
    <w:rsid w:val="00927834"/>
    <w:rsid w:val="00932CE0"/>
    <w:rsid w:val="00945E7D"/>
    <w:rsid w:val="0097142F"/>
    <w:rsid w:val="00974281"/>
    <w:rsid w:val="0097743F"/>
    <w:rsid w:val="0098705C"/>
    <w:rsid w:val="009873CD"/>
    <w:rsid w:val="0099253E"/>
    <w:rsid w:val="00995EEB"/>
    <w:rsid w:val="00997677"/>
    <w:rsid w:val="009B17D0"/>
    <w:rsid w:val="009B668D"/>
    <w:rsid w:val="009D48F9"/>
    <w:rsid w:val="009F11A2"/>
    <w:rsid w:val="00A02331"/>
    <w:rsid w:val="00A04C5C"/>
    <w:rsid w:val="00A14E8E"/>
    <w:rsid w:val="00A54930"/>
    <w:rsid w:val="00A81FF7"/>
    <w:rsid w:val="00AA414E"/>
    <w:rsid w:val="00AA419F"/>
    <w:rsid w:val="00AA57F0"/>
    <w:rsid w:val="00AC0E41"/>
    <w:rsid w:val="00AC1888"/>
    <w:rsid w:val="00AE3ED0"/>
    <w:rsid w:val="00AE6E5D"/>
    <w:rsid w:val="00B10BE8"/>
    <w:rsid w:val="00B13261"/>
    <w:rsid w:val="00B25607"/>
    <w:rsid w:val="00B32AB1"/>
    <w:rsid w:val="00B602B1"/>
    <w:rsid w:val="00B631C1"/>
    <w:rsid w:val="00B64C2E"/>
    <w:rsid w:val="00B64E41"/>
    <w:rsid w:val="00BA7D37"/>
    <w:rsid w:val="00BD279D"/>
    <w:rsid w:val="00BD6CFF"/>
    <w:rsid w:val="00BE5B5B"/>
    <w:rsid w:val="00C02E81"/>
    <w:rsid w:val="00C1270E"/>
    <w:rsid w:val="00C32959"/>
    <w:rsid w:val="00C73668"/>
    <w:rsid w:val="00C7455C"/>
    <w:rsid w:val="00C839FF"/>
    <w:rsid w:val="00C83EEB"/>
    <w:rsid w:val="00CB220A"/>
    <w:rsid w:val="00CC5F5F"/>
    <w:rsid w:val="00CD1DF8"/>
    <w:rsid w:val="00CD2CD6"/>
    <w:rsid w:val="00CD4EEC"/>
    <w:rsid w:val="00CF48AE"/>
    <w:rsid w:val="00D0433D"/>
    <w:rsid w:val="00D0552E"/>
    <w:rsid w:val="00D150EF"/>
    <w:rsid w:val="00D1754A"/>
    <w:rsid w:val="00D23682"/>
    <w:rsid w:val="00D63717"/>
    <w:rsid w:val="00D67C52"/>
    <w:rsid w:val="00D8080E"/>
    <w:rsid w:val="00DA05E3"/>
    <w:rsid w:val="00DB0439"/>
    <w:rsid w:val="00DB6AD2"/>
    <w:rsid w:val="00DC6B0C"/>
    <w:rsid w:val="00DC7513"/>
    <w:rsid w:val="00DD3E3E"/>
    <w:rsid w:val="00DF700A"/>
    <w:rsid w:val="00E0303A"/>
    <w:rsid w:val="00E10EE0"/>
    <w:rsid w:val="00E1277F"/>
    <w:rsid w:val="00E12DD0"/>
    <w:rsid w:val="00E17D3F"/>
    <w:rsid w:val="00E27ADF"/>
    <w:rsid w:val="00E306A2"/>
    <w:rsid w:val="00E452E2"/>
    <w:rsid w:val="00E55D80"/>
    <w:rsid w:val="00E565C8"/>
    <w:rsid w:val="00E643FE"/>
    <w:rsid w:val="00E8551E"/>
    <w:rsid w:val="00E86F90"/>
    <w:rsid w:val="00E8781C"/>
    <w:rsid w:val="00EA72AA"/>
    <w:rsid w:val="00EB13D9"/>
    <w:rsid w:val="00ED14B9"/>
    <w:rsid w:val="00ED1D45"/>
    <w:rsid w:val="00ED76AF"/>
    <w:rsid w:val="00ED7F02"/>
    <w:rsid w:val="00F05E5D"/>
    <w:rsid w:val="00F17E69"/>
    <w:rsid w:val="00F35641"/>
    <w:rsid w:val="00F36717"/>
    <w:rsid w:val="00F43788"/>
    <w:rsid w:val="00F55438"/>
    <w:rsid w:val="00F80AF1"/>
    <w:rsid w:val="00F86335"/>
    <w:rsid w:val="00FA1582"/>
    <w:rsid w:val="00FB12E8"/>
    <w:rsid w:val="00FB287D"/>
    <w:rsid w:val="00FE0122"/>
    <w:rsid w:val="00FF175E"/>
    <w:rsid w:val="00FF1BEA"/>
  </w:rsids>
  <m:mathPr>
    <m:mathFont m:val="Cambria Math"/>
    <m:brkBin m:val="before"/>
    <m:brkBinSub m:val="--"/>
    <m:smallFrac m:val="0"/>
    <m:dispDef/>
    <m:lMargin m:val="0"/>
    <m:rMargin m:val="0"/>
    <m:defJc m:val="centerGroup"/>
    <m:wrapIndent m:val="1440"/>
    <m:intLim m:val="subSup"/>
    <m:naryLim m:val="undOvr"/>
  </m:mathPr>
  <w:themeFontLang w:val="es-V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6F9F"/>
  <w15:chartTrackingRefBased/>
  <w15:docId w15:val="{045520BD-6C1D-4212-A3B1-4F98060E2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267"/>
    <w:rPr>
      <w:rFonts w:ascii="Times New Roman" w:hAnsi="Times New Roman"/>
      <w:sz w:val="24"/>
      <w:lang w:val="en-US"/>
    </w:rPr>
  </w:style>
  <w:style w:type="paragraph" w:styleId="Ttulo1">
    <w:name w:val="heading 1"/>
    <w:basedOn w:val="Normal"/>
    <w:next w:val="Normal"/>
    <w:link w:val="Ttulo1Char"/>
    <w:uiPriority w:val="9"/>
    <w:qFormat/>
    <w:rsid w:val="00140267"/>
    <w:pPr>
      <w:keepNext/>
      <w:keepLines/>
      <w:spacing w:before="240" w:after="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140267"/>
    <w:pPr>
      <w:keepNext/>
      <w:keepLines/>
      <w:spacing w:before="40" w:after="0"/>
      <w:outlineLvl w:val="1"/>
    </w:pPr>
    <w:rPr>
      <w:rFonts w:eastAsiaTheme="majorEastAsia" w:cstheme="majorBidi"/>
      <w:i/>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40267"/>
    <w:pPr>
      <w:ind w:left="720"/>
      <w:contextualSpacing/>
    </w:pPr>
  </w:style>
  <w:style w:type="character" w:customStyle="1" w:styleId="Ttulo1Char">
    <w:name w:val="Título 1 Char"/>
    <w:basedOn w:val="Fontepargpadro"/>
    <w:link w:val="Ttulo1"/>
    <w:uiPriority w:val="9"/>
    <w:rsid w:val="00140267"/>
    <w:rPr>
      <w:rFonts w:ascii="Times New Roman" w:eastAsiaTheme="majorEastAsia" w:hAnsi="Times New Roman" w:cstheme="majorBidi"/>
      <w:b/>
      <w:caps/>
      <w:sz w:val="24"/>
      <w:szCs w:val="32"/>
      <w:lang w:val="en-US"/>
    </w:rPr>
  </w:style>
  <w:style w:type="character" w:customStyle="1" w:styleId="Ttulo2Char">
    <w:name w:val="Título 2 Char"/>
    <w:basedOn w:val="Fontepargpadro"/>
    <w:link w:val="Ttulo2"/>
    <w:uiPriority w:val="9"/>
    <w:rsid w:val="00140267"/>
    <w:rPr>
      <w:rFonts w:ascii="Times New Roman" w:eastAsiaTheme="majorEastAsia" w:hAnsi="Times New Roman" w:cstheme="majorBidi"/>
      <w:i/>
      <w:sz w:val="24"/>
      <w:szCs w:val="26"/>
      <w:lang w:val="en-US"/>
    </w:rPr>
  </w:style>
  <w:style w:type="paragraph" w:styleId="Cabealho">
    <w:name w:val="header"/>
    <w:basedOn w:val="Normal"/>
    <w:link w:val="CabealhoChar"/>
    <w:uiPriority w:val="99"/>
    <w:unhideWhenUsed/>
    <w:rsid w:val="007F3AA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7F3AAF"/>
    <w:rPr>
      <w:rFonts w:ascii="Times New Roman" w:hAnsi="Times New Roman"/>
      <w:sz w:val="24"/>
      <w:lang w:val="en-US"/>
    </w:rPr>
  </w:style>
  <w:style w:type="paragraph" w:styleId="Rodap">
    <w:name w:val="footer"/>
    <w:basedOn w:val="Normal"/>
    <w:link w:val="RodapChar"/>
    <w:uiPriority w:val="99"/>
    <w:unhideWhenUsed/>
    <w:rsid w:val="007F3AAF"/>
    <w:pPr>
      <w:tabs>
        <w:tab w:val="center" w:pos="4680"/>
        <w:tab w:val="right" w:pos="9360"/>
      </w:tabs>
      <w:spacing w:after="0" w:line="240" w:lineRule="auto"/>
    </w:pPr>
  </w:style>
  <w:style w:type="character" w:customStyle="1" w:styleId="RodapChar">
    <w:name w:val="Rodapé Char"/>
    <w:basedOn w:val="Fontepargpadro"/>
    <w:link w:val="Rodap"/>
    <w:uiPriority w:val="99"/>
    <w:rsid w:val="007F3AAF"/>
    <w:rPr>
      <w:rFonts w:ascii="Times New Roman" w:hAnsi="Times New Roman"/>
      <w:sz w:val="24"/>
      <w:lang w:val="en-US"/>
    </w:rPr>
  </w:style>
  <w:style w:type="table" w:styleId="Tabelacomgrade">
    <w:name w:val="Table Grid"/>
    <w:basedOn w:val="Tabelanormal"/>
    <w:uiPriority w:val="39"/>
    <w:rsid w:val="00724F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10</Pages>
  <Words>4433</Words>
  <Characters>23940</Characters>
  <Application>Microsoft Office Word</Application>
  <DocSecurity>0</DocSecurity>
  <Lines>199</Lines>
  <Paragraphs>56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Fuhrman Borgman, Isaac F</dc:creator>
  <cp:keywords/>
  <dc:description/>
  <cp:lastModifiedBy>sonilton campos</cp:lastModifiedBy>
  <cp:revision>8</cp:revision>
  <cp:lastPrinted>2022-05-03T16:23:00Z</cp:lastPrinted>
  <dcterms:created xsi:type="dcterms:W3CDTF">2022-05-04T16:06:00Z</dcterms:created>
  <dcterms:modified xsi:type="dcterms:W3CDTF">2022-05-06T02:33:00Z</dcterms:modified>
</cp:coreProperties>
</file>